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29152" id="docshape1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29664" id="docshape2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40"/>
        <w:rPr>
          <w:rFonts w:ascii="Times New Roman"/>
          <w:sz w:val="20"/>
        </w:rPr>
      </w:pPr>
    </w:p>
    <w:p>
      <w:pPr>
        <w:tabs>
          <w:tab w:pos="14199" w:val="left" w:leader="none"/>
        </w:tabs>
        <w:spacing w:line="240" w:lineRule="auto"/>
        <w:ind w:left="121" w:right="0" w:firstLine="0"/>
        <w:rPr>
          <w:rFonts w:ascii="Times New Roman"/>
          <w:sz w:val="20"/>
        </w:rPr>
      </w:pPr>
      <w:r>
        <w:rPr>
          <w:rFonts w:ascii="Times New Roman"/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8"/>
          <w:sz w:val="20"/>
        </w:rPr>
      </w:r>
      <w:r>
        <w:rPr>
          <w:rFonts w:ascii="Times New Roman"/>
          <w:position w:val="3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110901" cy="65836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  <w:spacing w:line="213" w:lineRule="auto" w:before="471"/>
      </w:pPr>
      <w:r>
        <w:rPr>
          <w:color w:val="AB1500"/>
        </w:rPr>
        <w:t>STONY</w:t>
      </w:r>
      <w:r>
        <w:rPr>
          <w:color w:val="AB1500"/>
          <w:spacing w:val="-18"/>
        </w:rPr>
        <w:t> </w:t>
      </w:r>
      <w:r>
        <w:rPr>
          <w:color w:val="AB1500"/>
        </w:rPr>
        <w:t>BROOK</w:t>
      </w:r>
      <w:r>
        <w:rPr>
          <w:color w:val="AB1500"/>
          <w:spacing w:val="-15"/>
        </w:rPr>
        <w:t> </w:t>
      </w:r>
      <w:r>
        <w:rPr>
          <w:color w:val="AB1500"/>
        </w:rPr>
        <w:t>SMALL</w:t>
      </w:r>
      <w:r>
        <w:rPr>
          <w:color w:val="AB1500"/>
          <w:spacing w:val="-17"/>
        </w:rPr>
        <w:t> </w:t>
      </w:r>
      <w:r>
        <w:rPr>
          <w:color w:val="AB1500"/>
        </w:rPr>
        <w:t>BUSINESS DEVELOPMENT CENTER</w:t>
      </w:r>
    </w:p>
    <w:p>
      <w:pPr>
        <w:spacing w:line="618" w:lineRule="exact" w:before="0"/>
        <w:ind w:left="61" w:right="0" w:firstLine="0"/>
        <w:jc w:val="left"/>
        <w:rPr>
          <w:rFonts w:ascii="Arial"/>
          <w:b/>
          <w:sz w:val="64"/>
        </w:rPr>
      </w:pPr>
      <w:r>
        <w:rPr>
          <w:rFonts w:ascii="Arial"/>
          <w:b/>
          <w:color w:val="940000"/>
          <w:spacing w:val="-2"/>
          <w:sz w:val="64"/>
        </w:rPr>
        <w:t>Presents:</w:t>
      </w:r>
    </w:p>
    <w:p>
      <w:pPr>
        <w:pStyle w:val="Heading2"/>
        <w:spacing w:line="811" w:lineRule="exact"/>
      </w:pPr>
      <w:r>
        <w:rPr>
          <w:color w:val="AB1500"/>
        </w:rPr>
        <w:t>Hispanic</w:t>
      </w:r>
      <w:r>
        <w:rPr>
          <w:color w:val="AB1500"/>
          <w:spacing w:val="-45"/>
        </w:rPr>
        <w:t> </w:t>
      </w:r>
      <w:r>
        <w:rPr>
          <w:color w:val="AB1500"/>
        </w:rPr>
        <w:t>Business</w:t>
      </w:r>
      <w:r>
        <w:rPr>
          <w:color w:val="AB1500"/>
          <w:spacing w:val="-42"/>
        </w:rPr>
        <w:t> </w:t>
      </w:r>
      <w:r>
        <w:rPr>
          <w:color w:val="AB1500"/>
        </w:rPr>
        <w:t>Strategies</w:t>
      </w:r>
      <w:r>
        <w:rPr>
          <w:color w:val="AB1500"/>
          <w:spacing w:val="-42"/>
        </w:rPr>
        <w:t> </w:t>
      </w:r>
      <w:r>
        <w:rPr>
          <w:color w:val="AB1500"/>
          <w:spacing w:val="-2"/>
        </w:rPr>
        <w:t>Initiative</w:t>
      </w:r>
    </w:p>
    <w:p>
      <w:pPr>
        <w:spacing w:line="877" w:lineRule="exact" w:before="0"/>
        <w:ind w:left="61" w:right="0" w:firstLine="0"/>
        <w:jc w:val="left"/>
        <w:rPr>
          <w:rFonts w:ascii="Arial"/>
          <w:b/>
          <w:sz w:val="86"/>
        </w:rPr>
      </w:pPr>
      <w:r>
        <w:rPr>
          <w:rFonts w:ascii="Arial"/>
          <w:b/>
          <w:spacing w:val="-4"/>
          <w:sz w:val="86"/>
        </w:rPr>
        <w:t>--------------------------------------------------</w:t>
      </w:r>
      <w:r>
        <w:rPr>
          <w:rFonts w:ascii="Arial"/>
          <w:b/>
          <w:spacing w:val="-10"/>
          <w:sz w:val="86"/>
        </w:rPr>
        <w:t>-</w:t>
      </w:r>
    </w:p>
    <w:p>
      <w:pPr>
        <w:pStyle w:val="Heading1"/>
      </w:pPr>
      <w:r>
        <w:rPr/>
        <w:t>M/WBE</w:t>
      </w:r>
      <w:r>
        <w:rPr>
          <w:spacing w:val="-40"/>
        </w:rPr>
        <w:t> </w:t>
      </w:r>
      <w:r>
        <w:rPr/>
        <w:t>Certification</w:t>
      </w:r>
      <w:r>
        <w:rPr>
          <w:spacing w:val="-36"/>
        </w:rPr>
        <w:t> </w:t>
      </w:r>
      <w:r>
        <w:rPr>
          <w:spacing w:val="-2"/>
        </w:rPr>
        <w:t>Bootcamp</w:t>
      </w:r>
    </w:p>
    <w:p>
      <w:pPr>
        <w:pStyle w:val="Heading5"/>
      </w:pPr>
      <w:r>
        <w:rPr/>
        <w:t>Jacqueline</w:t>
      </w:r>
      <w:r>
        <w:rPr>
          <w:spacing w:val="-8"/>
        </w:rPr>
        <w:t> </w:t>
      </w:r>
      <w:r>
        <w:rPr/>
        <w:t>R.</w:t>
      </w:r>
      <w:r>
        <w:rPr>
          <w:spacing w:val="-4"/>
        </w:rPr>
        <w:t> </w:t>
      </w:r>
      <w:r>
        <w:rPr>
          <w:spacing w:val="-2"/>
        </w:rPr>
        <w:t>Franco</w:t>
      </w:r>
    </w:p>
    <w:p>
      <w:pPr>
        <w:pStyle w:val="BodyText"/>
        <w:spacing w:line="288" w:lineRule="auto" w:before="92"/>
        <w:ind w:left="61" w:right="4162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446528">
                <wp:simplePos x="0" y="0"/>
                <wp:positionH relativeFrom="page">
                  <wp:posOffset>1067561</wp:posOffset>
                </wp:positionH>
                <wp:positionV relativeFrom="paragraph">
                  <wp:posOffset>685765</wp:posOffset>
                </wp:positionV>
                <wp:extent cx="10058400" cy="26034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0058400" cy="26034"/>
                          <a:chExt cx="10058400" cy="2603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953"/>
                            <a:ext cx="1005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0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BEBEB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953"/>
                            <a:ext cx="1005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0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059998pt;margin-top:53.997269pt;width:792pt;height:2.050pt;mso-position-horizontal-relative:page;mso-position-vertical-relative:paragraph;z-index:-15869952" id="docshapegroup3" coordorigin="1681,1080" coordsize="15840,41">
                <v:line style="position:absolute" from="1681,1100" to="17521,1100" stroked="true" strokeweight="2.04pt" strokecolor="#bebebe">
                  <v:stroke dashstyle="dot"/>
                </v:line>
                <v:line style="position:absolute" from="1681,1100" to="17521,1100" stroked="true" strokeweight="2.04pt" strokecolor="#ffffff">
                  <v:stroke dashstyle="dot"/>
                </v:line>
                <w10:wrap type="none"/>
              </v:group>
            </w:pict>
          </mc:Fallback>
        </mc:AlternateContent>
      </w:r>
      <w:r>
        <w:rPr>
          <w:rFonts w:ascii="Arial"/>
        </w:rPr>
        <w:t>NYS Certified Business Advisor </w:t>
      </w:r>
      <w:hyperlink r:id="rId7">
        <w:r>
          <w:rPr>
            <w:rFonts w:ascii="Arial"/>
            <w:color w:val="0462C1"/>
            <w:u w:val="single" w:color="0462C1"/>
          </w:rPr>
          <w:t>Jacqueline.franco@stonybrook.edu</w:t>
        </w:r>
      </w:hyperlink>
      <w:r>
        <w:rPr>
          <w:rFonts w:ascii="Arial"/>
          <w:color w:val="0462C1"/>
          <w:spacing w:val="80"/>
          <w:u w:val="none"/>
        </w:rPr>
        <w:t> </w:t>
      </w:r>
      <w:r>
        <w:rPr>
          <w:rFonts w:ascii="Arial"/>
          <w:u w:val="none"/>
        </w:rPr>
        <w:t>631</w:t>
      </w:r>
      <w:r>
        <w:rPr>
          <w:rFonts w:ascii="Arial"/>
          <w:spacing w:val="-10"/>
          <w:u w:val="none"/>
        </w:rPr>
        <w:t> </w:t>
      </w:r>
      <w:r>
        <w:rPr>
          <w:rFonts w:ascii="Arial"/>
          <w:u w:val="none"/>
        </w:rPr>
        <w:t>632</w:t>
      </w:r>
      <w:r>
        <w:rPr>
          <w:rFonts w:ascii="Arial"/>
          <w:spacing w:val="-10"/>
          <w:u w:val="none"/>
        </w:rPr>
        <w:t> </w:t>
      </w:r>
      <w:r>
        <w:rPr>
          <w:rFonts w:ascii="Arial"/>
          <w:u w:val="none"/>
        </w:rPr>
        <w:t>3252</w:t>
      </w:r>
    </w:p>
    <w:p>
      <w:pPr>
        <w:pStyle w:val="BodyText"/>
        <w:spacing w:after="0" w:line="288" w:lineRule="auto"/>
        <w:rPr>
          <w:rFonts w:ascii="Arial"/>
        </w:rPr>
        <w:sectPr>
          <w:type w:val="continuous"/>
          <w:pgSz w:w="19200" w:h="10800" w:orient="landscape"/>
          <w:pgMar w:top="0" w:bottom="0" w:left="1559" w:right="1559"/>
        </w:sectPr>
      </w:pPr>
    </w:p>
    <w:p>
      <w:pPr>
        <w:pStyle w:val="BodyTex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30688" id="docshape5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31200" id="docshape6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40"/>
        <w:rPr>
          <w:rFonts w:ascii="Arial"/>
          <w:sz w:val="20"/>
        </w:rPr>
      </w:pPr>
    </w:p>
    <w:p>
      <w:pPr>
        <w:tabs>
          <w:tab w:pos="14199" w:val="left" w:leader="none"/>
        </w:tabs>
        <w:spacing w:line="240" w:lineRule="auto"/>
        <w:ind w:left="121" w:right="0" w:firstLine="0"/>
        <w:rPr>
          <w:rFonts w:ascii="Arial"/>
          <w:sz w:val="20"/>
        </w:rPr>
      </w:pPr>
      <w:r>
        <w:rPr>
          <w:rFonts w:ascii="Arial"/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38"/>
          <w:sz w:val="20"/>
        </w:rPr>
      </w:r>
      <w:r>
        <w:rPr>
          <w:rFonts w:ascii="Arial"/>
          <w:position w:val="38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1110901" cy="658367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Heading3"/>
        <w:spacing w:line="175" w:lineRule="auto" w:before="448"/>
        <w:ind w:right="9429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5853684</wp:posOffset>
            </wp:positionH>
            <wp:positionV relativeFrom="paragraph">
              <wp:posOffset>243713</wp:posOffset>
            </wp:positionV>
            <wp:extent cx="5271516" cy="4419600"/>
            <wp:effectExtent l="0" t="0" r="0" b="0"/>
            <wp:wrapNone/>
            <wp:docPr id="13" name="Image 13" descr="A person using a computer  Description automatically generated with low confidenc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A person using a computer  Description automatically generated with low confidenc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516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40000"/>
        </w:rPr>
        <w:t>Cómo</w:t>
      </w:r>
      <w:r>
        <w:rPr>
          <w:color w:val="940000"/>
          <w:spacing w:val="-19"/>
        </w:rPr>
        <w:t> </w:t>
      </w:r>
      <w:r>
        <w:rPr>
          <w:color w:val="940000"/>
        </w:rPr>
        <w:t>prepararse</w:t>
      </w:r>
      <w:r>
        <w:rPr>
          <w:color w:val="940000"/>
          <w:spacing w:val="-20"/>
        </w:rPr>
        <w:t> </w:t>
      </w:r>
      <w:r>
        <w:rPr>
          <w:color w:val="940000"/>
        </w:rPr>
        <w:t>y calificar para tener </w:t>
      </w:r>
      <w:r>
        <w:rPr>
          <w:color w:val="940000"/>
          <w:spacing w:val="-2"/>
        </w:rPr>
        <w:t>financiamiento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460" w:lineRule="exact" w:before="435" w:after="0"/>
        <w:ind w:left="670" w:right="0" w:hanging="539"/>
        <w:jc w:val="left"/>
        <w:rPr>
          <w:sz w:val="40"/>
        </w:rPr>
      </w:pPr>
      <w:r>
        <w:rPr>
          <w:sz w:val="40"/>
        </w:rPr>
        <w:t>Tips</w:t>
      </w:r>
      <w:r>
        <w:rPr>
          <w:spacing w:val="-1"/>
          <w:sz w:val="40"/>
        </w:rPr>
        <w:t> </w:t>
      </w:r>
      <w:r>
        <w:rPr>
          <w:sz w:val="40"/>
        </w:rPr>
        <w:t>para</w:t>
      </w:r>
      <w:r>
        <w:rPr>
          <w:spacing w:val="-2"/>
          <w:sz w:val="40"/>
        </w:rPr>
        <w:t> </w:t>
      </w:r>
      <w:r>
        <w:rPr>
          <w:sz w:val="40"/>
        </w:rPr>
        <w:t>tener</w:t>
      </w:r>
      <w:r>
        <w:rPr>
          <w:spacing w:val="-2"/>
          <w:sz w:val="40"/>
        </w:rPr>
        <w:t> </w:t>
      </w:r>
      <w:r>
        <w:rPr>
          <w:sz w:val="40"/>
        </w:rPr>
        <w:t>buen</w:t>
      </w:r>
      <w:r>
        <w:rPr>
          <w:spacing w:val="-1"/>
          <w:sz w:val="40"/>
        </w:rPr>
        <w:t> </w:t>
      </w:r>
      <w:r>
        <w:rPr>
          <w:spacing w:val="-2"/>
          <w:sz w:val="40"/>
        </w:rPr>
        <w:t>manejo</w:t>
      </w:r>
    </w:p>
    <w:p>
      <w:pPr>
        <w:pStyle w:val="BodyText"/>
        <w:spacing w:line="460" w:lineRule="exact"/>
        <w:ind w:left="671"/>
      </w:pPr>
      <w:r>
        <w:rPr/>
        <w:t>financiero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negocio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11" w:lineRule="auto" w:before="192" w:after="0"/>
        <w:ind w:left="671" w:right="10347" w:hanging="540"/>
        <w:jc w:val="left"/>
        <w:rPr>
          <w:sz w:val="40"/>
        </w:rPr>
      </w:pPr>
      <w:r>
        <w:rPr>
          <w:sz w:val="40"/>
        </w:rPr>
        <w:t>Programas</w:t>
      </w:r>
      <w:r>
        <w:rPr>
          <w:spacing w:val="-6"/>
          <w:sz w:val="40"/>
        </w:rPr>
        <w:t> </w:t>
      </w:r>
      <w:r>
        <w:rPr>
          <w:sz w:val="40"/>
        </w:rPr>
        <w:t>de</w:t>
      </w:r>
      <w:r>
        <w:rPr>
          <w:spacing w:val="-9"/>
          <w:sz w:val="40"/>
        </w:rPr>
        <w:t> </w:t>
      </w:r>
      <w:r>
        <w:rPr>
          <w:sz w:val="40"/>
        </w:rPr>
        <w:t>prestamos</w:t>
      </w:r>
      <w:r>
        <w:rPr>
          <w:spacing w:val="-6"/>
          <w:sz w:val="40"/>
        </w:rPr>
        <w:t> </w:t>
      </w:r>
      <w:r>
        <w:rPr>
          <w:sz w:val="40"/>
        </w:rPr>
        <w:t>7(a)</w:t>
      </w:r>
      <w:r>
        <w:rPr>
          <w:spacing w:val="-8"/>
          <w:sz w:val="40"/>
        </w:rPr>
        <w:t> </w:t>
      </w:r>
      <w:r>
        <w:rPr>
          <w:sz w:val="40"/>
        </w:rPr>
        <w:t>y 504 del SBA</w:t>
      </w: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460" w:lineRule="exact" w:before="158" w:after="0"/>
        <w:ind w:left="670" w:right="0" w:hanging="539"/>
        <w:jc w:val="left"/>
        <w:rPr>
          <w:sz w:val="40"/>
        </w:rPr>
      </w:pPr>
      <w:r>
        <w:rPr>
          <w:sz w:val="40"/>
        </w:rPr>
        <w:t>Opciones</w:t>
      </w:r>
      <w:r>
        <w:rPr>
          <w:spacing w:val="-6"/>
          <w:sz w:val="40"/>
        </w:rPr>
        <w:t> </w:t>
      </w:r>
      <w:r>
        <w:rPr>
          <w:sz w:val="40"/>
        </w:rPr>
        <w:t>de</w:t>
      </w:r>
      <w:r>
        <w:rPr>
          <w:spacing w:val="-5"/>
          <w:sz w:val="40"/>
        </w:rPr>
        <w:t> </w:t>
      </w:r>
      <w:r>
        <w:rPr>
          <w:sz w:val="40"/>
        </w:rPr>
        <w:t>financiamiento</w:t>
      </w:r>
      <w:r>
        <w:rPr>
          <w:spacing w:val="-1"/>
          <w:sz w:val="40"/>
        </w:rPr>
        <w:t> </w:t>
      </w:r>
      <w:r>
        <w:rPr>
          <w:spacing w:val="-4"/>
          <w:sz w:val="40"/>
        </w:rPr>
        <w:t>para</w:t>
      </w:r>
    </w:p>
    <w:p>
      <w:pPr>
        <w:pStyle w:val="BodyText"/>
        <w:spacing w:line="460" w:lineRule="exact"/>
        <w:ind w:left="671"/>
      </w:pPr>
      <w:r>
        <w:rPr/>
        <w:t>los</w:t>
      </w:r>
      <w:r>
        <w:rPr>
          <w:spacing w:val="-5"/>
        </w:rPr>
        <w:t> </w:t>
      </w:r>
      <w:r>
        <w:rPr/>
        <w:t>dueños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negocios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1067561</wp:posOffset>
                </wp:positionH>
                <wp:positionV relativeFrom="paragraph">
                  <wp:posOffset>204414</wp:posOffset>
                </wp:positionV>
                <wp:extent cx="100584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BEBEBE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059998pt;margin-top:16.095608pt;width:792pt;height:.1pt;mso-position-horizontal-relative:page;mso-position-vertical-relative:paragraph;z-index:-15727104;mso-wrap-distance-left:0;mso-wrap-distance-right:0" id="docshape7" coordorigin="1681,322" coordsize="15840,0" path="m1681,322l17521,322e" filled="false" stroked="true" strokeweight="2.04pt" strokecolor="#bebebe">
                <v:path arrowok="t"/>
                <v:stroke dashstyle="dot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8"/>
          <w:pgSz w:w="19200" w:h="10800" w:orient="landscape"/>
          <w:pgMar w:header="0" w:footer="410" w:top="0" w:bottom="600" w:left="1559" w:right="1559"/>
          <w:pgNumType w:start="2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32736" id="docshape8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33248" id="docshape9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11"/>
        <w:rPr>
          <w:sz w:val="20"/>
        </w:rPr>
      </w:pPr>
    </w:p>
    <w:p>
      <w:pPr>
        <w:tabs>
          <w:tab w:pos="14199" w:val="left" w:leader="none"/>
        </w:tabs>
        <w:spacing w:line="240" w:lineRule="auto"/>
        <w:ind w:left="121" w:right="0" w:firstLine="0"/>
        <w:rPr>
          <w:sz w:val="20"/>
        </w:rPr>
      </w:pPr>
      <w:r>
        <w:rPr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sz w:val="20"/>
        </w:rPr>
        <w:drawing>
          <wp:inline distT="0" distB="0" distL="0" distR="0">
            <wp:extent cx="1110901" cy="658367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1067561</wp:posOffset>
                </wp:positionH>
                <wp:positionV relativeFrom="paragraph">
                  <wp:posOffset>236243</wp:posOffset>
                </wp:positionV>
                <wp:extent cx="10058400" cy="417830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0058400" cy="4178300"/>
                          <a:chExt cx="10058400" cy="41783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082034"/>
                            <a:ext cx="1005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0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BEBEBE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 descr="Diagram  Description automatically generate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890" y="0"/>
                            <a:ext cx="8902700" cy="4178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059998pt;margin-top:18.601875pt;width:792pt;height:329pt;mso-position-horizontal-relative:page;mso-position-vertical-relative:paragraph;z-index:-15725056;mso-wrap-distance-left:0;mso-wrap-distance-right:0" id="docshapegroup10" coordorigin="1681,372" coordsize="15840,6580">
                <v:line style="position:absolute" from="1681,6800" to="17521,6800" stroked="true" strokeweight="2.04pt" strokecolor="#bebebe">
                  <v:stroke dashstyle="dot"/>
                </v:line>
                <v:shape style="position:absolute;left:2095;top:372;width:14020;height:6580" type="#_x0000_t75" id="docshape11" alt="Diagram  Description automatically generated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spacing w:before="186"/>
        <w:ind w:left="0" w:right="1501" w:firstLine="0"/>
        <w:jc w:val="right"/>
        <w:rPr>
          <w:rFonts w:ascii="Arial"/>
          <w:sz w:val="28"/>
        </w:rPr>
      </w:pPr>
      <w:r>
        <w:rPr>
          <w:rFonts w:ascii="Arial"/>
          <w:sz w:val="28"/>
        </w:rPr>
        <w:t>Fuente:</w:t>
      </w:r>
      <w:r>
        <w:rPr>
          <w:rFonts w:ascii="Arial"/>
          <w:spacing w:val="64"/>
          <w:sz w:val="28"/>
        </w:rPr>
        <w:t> </w:t>
      </w:r>
      <w:r>
        <w:rPr>
          <w:rFonts w:ascii="Arial"/>
          <w:sz w:val="28"/>
        </w:rPr>
        <w:t>Bank</w:t>
      </w:r>
      <w:r>
        <w:rPr>
          <w:rFonts w:ascii="Arial"/>
          <w:spacing w:val="-8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pacing w:val="-2"/>
          <w:sz w:val="28"/>
        </w:rPr>
        <w:t>America</w:t>
      </w:r>
    </w:p>
    <w:p>
      <w:pPr>
        <w:spacing w:after="0"/>
        <w:jc w:val="right"/>
        <w:rPr>
          <w:rFonts w:ascii="Arial"/>
          <w:sz w:val="28"/>
        </w:rPr>
        <w:sectPr>
          <w:pgSz w:w="19200" w:h="10800" w:orient="landscape"/>
          <w:pgMar w:header="0" w:footer="410" w:top="0" w:bottom="600" w:left="1559" w:right="1559"/>
        </w:sectPr>
      </w:pPr>
    </w:p>
    <w:p>
      <w:pPr>
        <w:pStyle w:val="BodyText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34272" id="docshape12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34784" id="docshape13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40"/>
        <w:rPr>
          <w:rFonts w:ascii="Arial"/>
          <w:sz w:val="20"/>
        </w:rPr>
      </w:pPr>
    </w:p>
    <w:p>
      <w:pPr>
        <w:tabs>
          <w:tab w:pos="14199" w:val="left" w:leader="none"/>
        </w:tabs>
        <w:spacing w:line="240" w:lineRule="auto"/>
        <w:ind w:left="121" w:right="0" w:firstLine="0"/>
        <w:rPr>
          <w:rFonts w:ascii="Arial"/>
          <w:sz w:val="20"/>
        </w:rPr>
      </w:pPr>
      <w:r>
        <w:rPr>
          <w:rFonts w:ascii="Arial"/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38"/>
          <w:sz w:val="20"/>
        </w:rPr>
      </w:r>
      <w:r>
        <w:rPr>
          <w:rFonts w:ascii="Arial"/>
          <w:position w:val="38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1110901" cy="658367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Heading3"/>
        <w:spacing w:before="705"/>
        <w:ind w:left="159" w:right="142"/>
        <w:jc w:val="center"/>
      </w:pPr>
      <w:r>
        <w:rPr>
          <w:color w:val="940000"/>
        </w:rPr>
        <w:t>Tips</w:t>
      </w:r>
      <w:r>
        <w:rPr>
          <w:color w:val="940000"/>
          <w:spacing w:val="-1"/>
        </w:rPr>
        <w:t> </w:t>
      </w:r>
      <w:r>
        <w:rPr>
          <w:color w:val="940000"/>
        </w:rPr>
        <w:t>para</w:t>
      </w:r>
      <w:r>
        <w:rPr>
          <w:color w:val="940000"/>
          <w:spacing w:val="-2"/>
        </w:rPr>
        <w:t> </w:t>
      </w:r>
      <w:r>
        <w:rPr>
          <w:color w:val="940000"/>
        </w:rPr>
        <w:t>el</w:t>
      </w:r>
      <w:r>
        <w:rPr>
          <w:color w:val="940000"/>
          <w:spacing w:val="-1"/>
        </w:rPr>
        <w:t> </w:t>
      </w:r>
      <w:r>
        <w:rPr>
          <w:color w:val="940000"/>
        </w:rPr>
        <w:t>manejo</w:t>
      </w:r>
      <w:r>
        <w:rPr>
          <w:color w:val="940000"/>
          <w:spacing w:val="-4"/>
        </w:rPr>
        <w:t> </w:t>
      </w:r>
      <w:r>
        <w:rPr>
          <w:color w:val="940000"/>
        </w:rPr>
        <w:t>de</w:t>
      </w:r>
      <w:r>
        <w:rPr>
          <w:color w:val="940000"/>
          <w:spacing w:val="-2"/>
        </w:rPr>
        <w:t> </w:t>
      </w:r>
      <w:r>
        <w:rPr>
          <w:color w:val="940000"/>
        </w:rPr>
        <w:t>sus</w:t>
      </w:r>
      <w:r>
        <w:rPr>
          <w:color w:val="940000"/>
          <w:spacing w:val="-1"/>
        </w:rPr>
        <w:t> </w:t>
      </w:r>
      <w:r>
        <w:rPr>
          <w:color w:val="940000"/>
          <w:spacing w:val="-2"/>
        </w:rPr>
        <w:t>finanzas</w:t>
      </w:r>
    </w:p>
    <w:p>
      <w:pPr>
        <w:pStyle w:val="ListParagraph"/>
        <w:numPr>
          <w:ilvl w:val="1"/>
          <w:numId w:val="1"/>
        </w:numPr>
        <w:tabs>
          <w:tab w:pos="4380" w:val="left" w:leader="none"/>
        </w:tabs>
        <w:spacing w:line="240" w:lineRule="auto" w:before="351" w:after="0"/>
        <w:ind w:left="4380" w:right="0" w:hanging="539"/>
        <w:jc w:val="left"/>
        <w:rPr>
          <w:sz w:val="56"/>
        </w:rPr>
      </w:pPr>
      <w:r>
        <w:rPr>
          <w:spacing w:val="-2"/>
          <w:sz w:val="56"/>
        </w:rPr>
        <w:t>Organizar</w:t>
      </w:r>
    </w:p>
    <w:p>
      <w:pPr>
        <w:pStyle w:val="ListParagraph"/>
        <w:numPr>
          <w:ilvl w:val="1"/>
          <w:numId w:val="1"/>
        </w:numPr>
        <w:tabs>
          <w:tab w:pos="4380" w:val="left" w:leader="none"/>
        </w:tabs>
        <w:spacing w:line="240" w:lineRule="auto" w:before="121" w:after="0"/>
        <w:ind w:left="4380" w:right="0" w:hanging="539"/>
        <w:jc w:val="left"/>
        <w:rPr>
          <w:sz w:val="56"/>
        </w:rPr>
      </w:pPr>
      <w:r>
        <w:rPr>
          <w:sz w:val="56"/>
        </w:rPr>
        <w:t>Rutinas</w:t>
      </w:r>
      <w:r>
        <w:rPr>
          <w:spacing w:val="-14"/>
          <w:sz w:val="56"/>
        </w:rPr>
        <w:t> </w:t>
      </w:r>
      <w:r>
        <w:rPr>
          <w:spacing w:val="-2"/>
          <w:sz w:val="56"/>
        </w:rPr>
        <w:t>diarias</w:t>
      </w:r>
    </w:p>
    <w:p>
      <w:pPr>
        <w:pStyle w:val="ListParagraph"/>
        <w:numPr>
          <w:ilvl w:val="1"/>
          <w:numId w:val="1"/>
        </w:numPr>
        <w:tabs>
          <w:tab w:pos="4380" w:val="left" w:leader="none"/>
        </w:tabs>
        <w:spacing w:line="240" w:lineRule="auto" w:before="120" w:after="0"/>
        <w:ind w:left="4380" w:right="0" w:hanging="539"/>
        <w:jc w:val="left"/>
        <w:rPr>
          <w:sz w:val="56"/>
        </w:rPr>
      </w:pPr>
      <w:r>
        <w:rPr>
          <w:sz w:val="56"/>
        </w:rPr>
        <w:t>Cuentas</w:t>
      </w:r>
      <w:r>
        <w:rPr>
          <w:spacing w:val="-19"/>
          <w:sz w:val="56"/>
        </w:rPr>
        <w:t> </w:t>
      </w:r>
      <w:r>
        <w:rPr>
          <w:spacing w:val="-2"/>
          <w:sz w:val="56"/>
        </w:rPr>
        <w:t>separadas</w:t>
      </w:r>
    </w:p>
    <w:p>
      <w:pPr>
        <w:pStyle w:val="ListParagraph"/>
        <w:numPr>
          <w:ilvl w:val="1"/>
          <w:numId w:val="1"/>
        </w:numPr>
        <w:tabs>
          <w:tab w:pos="4380" w:val="left" w:leader="none"/>
        </w:tabs>
        <w:spacing w:line="240" w:lineRule="auto" w:before="123" w:after="0"/>
        <w:ind w:left="4380" w:right="0" w:hanging="539"/>
        <w:jc w:val="left"/>
        <w:rPr>
          <w:sz w:val="56"/>
        </w:rPr>
      </w:pPr>
      <w:r>
        <w:rPr>
          <w:sz w:val="56"/>
        </w:rPr>
        <w:t>Plan</w:t>
      </w:r>
      <w:r>
        <w:rPr>
          <w:spacing w:val="-8"/>
          <w:sz w:val="56"/>
        </w:rPr>
        <w:t> </w:t>
      </w:r>
      <w:r>
        <w:rPr>
          <w:sz w:val="56"/>
        </w:rPr>
        <w:t>–</w:t>
      </w:r>
      <w:r>
        <w:rPr>
          <w:spacing w:val="-7"/>
          <w:sz w:val="56"/>
        </w:rPr>
        <w:t> </w:t>
      </w:r>
      <w:r>
        <w:rPr>
          <w:sz w:val="56"/>
        </w:rPr>
        <w:t>Metas</w:t>
      </w:r>
      <w:r>
        <w:rPr>
          <w:spacing w:val="-7"/>
          <w:sz w:val="56"/>
        </w:rPr>
        <w:t> </w:t>
      </w:r>
      <w:r>
        <w:rPr>
          <w:sz w:val="56"/>
        </w:rPr>
        <w:t>–</w:t>
      </w:r>
      <w:r>
        <w:rPr>
          <w:spacing w:val="-7"/>
          <w:sz w:val="56"/>
        </w:rPr>
        <w:t> </w:t>
      </w:r>
      <w:r>
        <w:rPr>
          <w:spacing w:val="-2"/>
          <w:sz w:val="56"/>
        </w:rPr>
        <w:t>Inversión</w:t>
      </w:r>
    </w:p>
    <w:p>
      <w:pPr>
        <w:pStyle w:val="ListParagraph"/>
        <w:numPr>
          <w:ilvl w:val="1"/>
          <w:numId w:val="1"/>
        </w:numPr>
        <w:tabs>
          <w:tab w:pos="4380" w:val="left" w:leader="none"/>
        </w:tabs>
        <w:spacing w:line="240" w:lineRule="auto" w:before="121" w:after="0"/>
        <w:ind w:left="4380" w:right="0" w:hanging="539"/>
        <w:jc w:val="left"/>
        <w:rPr>
          <w:sz w:val="56"/>
        </w:rPr>
      </w:pPr>
      <w:r>
        <w:rPr>
          <w:sz w:val="56"/>
        </w:rPr>
        <w:t>Hacer</w:t>
      </w:r>
      <w:r>
        <w:rPr>
          <w:spacing w:val="-13"/>
          <w:sz w:val="56"/>
        </w:rPr>
        <w:t> </w:t>
      </w:r>
      <w:r>
        <w:rPr>
          <w:spacing w:val="-2"/>
          <w:sz w:val="56"/>
        </w:rPr>
        <w:t>seguimiento</w:t>
      </w:r>
    </w:p>
    <w:p>
      <w:pPr>
        <w:pStyle w:val="ListParagraph"/>
        <w:numPr>
          <w:ilvl w:val="1"/>
          <w:numId w:val="1"/>
        </w:numPr>
        <w:tabs>
          <w:tab w:pos="4380" w:val="left" w:leader="none"/>
        </w:tabs>
        <w:spacing w:line="240" w:lineRule="auto" w:before="120" w:after="0"/>
        <w:ind w:left="4380" w:right="0" w:hanging="539"/>
        <w:jc w:val="left"/>
        <w:rPr>
          <w:sz w:val="56"/>
        </w:rPr>
      </w:pPr>
      <w:r>
        <w:rPr>
          <w:sz w:val="56"/>
        </w:rPr>
        <w:t>Conservar</w:t>
      </w:r>
      <w:r>
        <w:rPr>
          <w:spacing w:val="-13"/>
          <w:sz w:val="56"/>
        </w:rPr>
        <w:t> </w:t>
      </w:r>
      <w:r>
        <w:rPr>
          <w:sz w:val="56"/>
        </w:rPr>
        <w:t>buen</w:t>
      </w:r>
      <w:r>
        <w:rPr>
          <w:spacing w:val="-10"/>
          <w:sz w:val="56"/>
        </w:rPr>
        <w:t> </w:t>
      </w:r>
      <w:r>
        <w:rPr>
          <w:sz w:val="56"/>
        </w:rPr>
        <w:t>reporte</w:t>
      </w:r>
      <w:r>
        <w:rPr>
          <w:spacing w:val="-11"/>
          <w:sz w:val="56"/>
        </w:rPr>
        <w:t> </w:t>
      </w:r>
      <w:r>
        <w:rPr>
          <w:sz w:val="56"/>
        </w:rPr>
        <w:t>de</w:t>
      </w:r>
      <w:r>
        <w:rPr>
          <w:spacing w:val="-14"/>
          <w:sz w:val="56"/>
        </w:rPr>
        <w:t> </w:t>
      </w:r>
      <w:r>
        <w:rPr>
          <w:spacing w:val="-2"/>
          <w:sz w:val="56"/>
        </w:rPr>
        <w:t>crédito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1067561</wp:posOffset>
                </wp:positionH>
                <wp:positionV relativeFrom="paragraph">
                  <wp:posOffset>288344</wp:posOffset>
                </wp:positionV>
                <wp:extent cx="100584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BEBEBE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059998pt;margin-top:22.704296pt;width:792pt;height:.1pt;mso-position-horizontal-relative:page;mso-position-vertical-relative:paragraph;z-index:-15723520;mso-wrap-distance-left:0;mso-wrap-distance-right:0" id="docshape14" coordorigin="1681,454" coordsize="15840,0" path="m1681,454l17521,454e" filled="false" stroked="true" strokeweight="2.04pt" strokecolor="#bebebe">
                <v:path arrowok="t"/>
                <v:stroke dashstyle="dot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9200" w:h="10800" w:orient="landscape"/>
          <w:pgMar w:header="0" w:footer="410" w:top="0" w:bottom="680" w:left="1559" w:right="1559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531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6858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12192000" y="6858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D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960pt;height:540pt;mso-position-horizontal-relative:page;mso-position-vertical-relative:page;z-index:-15863296" id="docshape15" filled="true" fillcolor="#003d7e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 w:after="1"/>
        <w:rPr>
          <w:sz w:val="20"/>
        </w:rPr>
      </w:pPr>
    </w:p>
    <w:p>
      <w:pPr>
        <w:spacing w:line="240" w:lineRule="auto"/>
        <w:ind w:left="45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439637" cy="36195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637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footerReference w:type="default" r:id="rId11"/>
          <w:pgSz w:w="19200" w:h="10800" w:orient="landscape"/>
          <w:pgMar w:header="0" w:footer="0" w:top="1220" w:bottom="280" w:left="1559" w:right="1559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36320" id="docshape17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36832" id="docshape18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11"/>
        <w:rPr>
          <w:sz w:val="20"/>
        </w:rPr>
      </w:pPr>
    </w:p>
    <w:p>
      <w:pPr>
        <w:tabs>
          <w:tab w:pos="14199" w:val="left" w:leader="none"/>
        </w:tabs>
        <w:spacing w:line="240" w:lineRule="auto"/>
        <w:ind w:left="121" w:right="0" w:firstLine="0"/>
        <w:rPr>
          <w:sz w:val="20"/>
        </w:rPr>
      </w:pPr>
      <w:r>
        <w:rPr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sz w:val="20"/>
        </w:rPr>
        <w:drawing>
          <wp:inline distT="0" distB="0" distL="0" distR="0">
            <wp:extent cx="1110901" cy="658367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94"/>
        <w:rPr>
          <w:sz w:val="72"/>
        </w:rPr>
      </w:pPr>
    </w:p>
    <w:p>
      <w:pPr>
        <w:pStyle w:val="Heading3"/>
        <w:ind w:left="1502"/>
      </w:pPr>
      <w:r>
        <w:rPr>
          <w:color w:val="9F0000"/>
        </w:rPr>
        <w:t>Small</w:t>
      </w:r>
      <w:r>
        <w:rPr>
          <w:color w:val="9F0000"/>
          <w:spacing w:val="-2"/>
        </w:rPr>
        <w:t> </w:t>
      </w:r>
      <w:r>
        <w:rPr>
          <w:color w:val="9F0000"/>
        </w:rPr>
        <w:t>Business</w:t>
      </w:r>
      <w:r>
        <w:rPr>
          <w:color w:val="9F0000"/>
          <w:spacing w:val="-3"/>
        </w:rPr>
        <w:t> </w:t>
      </w:r>
      <w:r>
        <w:rPr>
          <w:color w:val="9F0000"/>
        </w:rPr>
        <w:t>Administration</w:t>
      </w:r>
      <w:r>
        <w:rPr>
          <w:color w:val="9F0000"/>
          <w:spacing w:val="-3"/>
        </w:rPr>
        <w:t> </w:t>
      </w:r>
      <w:r>
        <w:rPr>
          <w:color w:val="9F0000"/>
          <w:spacing w:val="-5"/>
        </w:rPr>
        <w:t>SBA</w:t>
      </w:r>
    </w:p>
    <w:p>
      <w:pPr>
        <w:pStyle w:val="BodyText"/>
        <w:spacing w:before="376"/>
        <w:rPr>
          <w:rFonts w:ascii="Arial"/>
          <w:b/>
        </w:rPr>
      </w:pPr>
    </w:p>
    <w:p>
      <w:pPr>
        <w:pStyle w:val="BodyText"/>
        <w:ind w:left="481"/>
      </w:pPr>
      <w:r>
        <w:rPr/>
        <w:t>Sam </w:t>
      </w:r>
      <w:r>
        <w:rPr>
          <w:spacing w:val="-2"/>
        </w:rPr>
        <w:t>Ballena</w:t>
      </w:r>
    </w:p>
    <w:p>
      <w:pPr>
        <w:pStyle w:val="BodyText"/>
        <w:spacing w:before="146"/>
        <w:ind w:left="481"/>
      </w:pPr>
      <w:r>
        <w:rPr/>
        <w:t>Outreach</w:t>
      </w:r>
      <w:r>
        <w:rPr>
          <w:spacing w:val="-5"/>
        </w:rPr>
        <w:t> </w:t>
      </w:r>
      <w:r>
        <w:rPr/>
        <w:t>Marketing</w:t>
      </w:r>
      <w:r>
        <w:rPr>
          <w:spacing w:val="-4"/>
        </w:rPr>
        <w:t> </w:t>
      </w:r>
      <w:r>
        <w:rPr>
          <w:spacing w:val="-2"/>
        </w:rPr>
        <w:t>Specialist</w: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460" w:lineRule="exact" w:before="143" w:after="0"/>
        <w:ind w:left="771" w:right="0" w:hanging="290"/>
        <w:jc w:val="left"/>
        <w:rPr>
          <w:sz w:val="40"/>
        </w:rPr>
      </w:pPr>
      <w:r>
        <w:rPr>
          <w:sz w:val="40"/>
        </w:rPr>
        <w:t>Marketing</w:t>
      </w:r>
      <w:r>
        <w:rPr>
          <w:spacing w:val="-4"/>
          <w:sz w:val="40"/>
        </w:rPr>
        <w:t> </w:t>
      </w:r>
      <w:r>
        <w:rPr>
          <w:sz w:val="40"/>
        </w:rPr>
        <w:t>SBA</w:t>
      </w:r>
      <w:r>
        <w:rPr>
          <w:spacing w:val="-3"/>
          <w:sz w:val="40"/>
        </w:rPr>
        <w:t> </w:t>
      </w:r>
      <w:r>
        <w:rPr>
          <w:sz w:val="40"/>
        </w:rPr>
        <w:t>programs</w:t>
      </w:r>
      <w:r>
        <w:rPr>
          <w:spacing w:val="-4"/>
          <w:sz w:val="40"/>
        </w:rPr>
        <w:t> </w:t>
      </w:r>
      <w:r>
        <w:rPr>
          <w:sz w:val="40"/>
        </w:rPr>
        <w:t>and</w:t>
      </w:r>
      <w:r>
        <w:rPr>
          <w:spacing w:val="-3"/>
          <w:sz w:val="40"/>
        </w:rPr>
        <w:t> </w:t>
      </w:r>
      <w:r>
        <w:rPr>
          <w:sz w:val="40"/>
        </w:rPr>
        <w:t>services</w:t>
      </w:r>
      <w:r>
        <w:rPr>
          <w:spacing w:val="2"/>
          <w:sz w:val="40"/>
        </w:rPr>
        <w:t> </w:t>
      </w:r>
      <w:r>
        <w:rPr>
          <w:sz w:val="40"/>
        </w:rPr>
        <w:t>through</w:t>
      </w:r>
      <w:r>
        <w:rPr>
          <w:spacing w:val="-9"/>
          <w:sz w:val="40"/>
        </w:rPr>
        <w:t> </w:t>
      </w:r>
      <w:r>
        <w:rPr>
          <w:sz w:val="40"/>
        </w:rPr>
        <w:t>outreach,</w:t>
      </w:r>
      <w:r>
        <w:rPr>
          <w:spacing w:val="-2"/>
          <w:sz w:val="40"/>
        </w:rPr>
        <w:t> </w:t>
      </w:r>
      <w:r>
        <w:rPr>
          <w:sz w:val="40"/>
        </w:rPr>
        <w:t>training,</w:t>
      </w:r>
      <w:r>
        <w:rPr>
          <w:spacing w:val="-3"/>
          <w:sz w:val="40"/>
        </w:rPr>
        <w:t> </w:t>
      </w:r>
      <w:r>
        <w:rPr>
          <w:sz w:val="40"/>
        </w:rPr>
        <w:t>and</w:t>
      </w:r>
      <w:r>
        <w:rPr>
          <w:spacing w:val="-6"/>
          <w:sz w:val="40"/>
        </w:rPr>
        <w:t> </w:t>
      </w:r>
      <w:r>
        <w:rPr>
          <w:sz w:val="40"/>
        </w:rPr>
        <w:t>education</w:t>
      </w:r>
      <w:r>
        <w:rPr>
          <w:spacing w:val="-5"/>
          <w:sz w:val="40"/>
        </w:rPr>
        <w:t> </w:t>
      </w:r>
      <w:r>
        <w:rPr>
          <w:sz w:val="40"/>
        </w:rPr>
        <w:t>to</w:t>
      </w:r>
      <w:r>
        <w:rPr>
          <w:spacing w:val="-4"/>
          <w:sz w:val="40"/>
        </w:rPr>
        <w:t> </w:t>
      </w:r>
      <w:r>
        <w:rPr>
          <w:spacing w:val="-2"/>
          <w:sz w:val="40"/>
        </w:rPr>
        <w:t>various</w:t>
      </w:r>
    </w:p>
    <w:p>
      <w:pPr>
        <w:pStyle w:val="BodyText"/>
        <w:spacing w:line="460" w:lineRule="exact"/>
        <w:ind w:left="841"/>
      </w:pPr>
      <w:r>
        <w:rPr/>
        <w:t>organizations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small</w:t>
      </w:r>
      <w:r>
        <w:rPr>
          <w:spacing w:val="-4"/>
        </w:rPr>
        <w:t> </w:t>
      </w:r>
      <w:r>
        <w:rPr>
          <w:spacing w:val="-2"/>
        </w:rPr>
        <w:t>businesses.</w:t>
      </w:r>
    </w:p>
    <w:p>
      <w:pPr>
        <w:pStyle w:val="ListParagraph"/>
        <w:numPr>
          <w:ilvl w:val="1"/>
          <w:numId w:val="2"/>
        </w:numPr>
        <w:tabs>
          <w:tab w:pos="860" w:val="left" w:leader="none"/>
        </w:tabs>
        <w:spacing w:line="460" w:lineRule="exact" w:before="143" w:after="0"/>
        <w:ind w:left="860" w:right="0" w:hanging="290"/>
        <w:jc w:val="left"/>
        <w:rPr>
          <w:sz w:val="40"/>
        </w:rPr>
      </w:pPr>
      <w:r>
        <w:rPr>
          <w:sz w:val="40"/>
        </w:rPr>
        <w:t>Building</w:t>
      </w:r>
      <w:r>
        <w:rPr>
          <w:spacing w:val="-7"/>
          <w:sz w:val="40"/>
        </w:rPr>
        <w:t> </w:t>
      </w:r>
      <w:r>
        <w:rPr>
          <w:sz w:val="40"/>
        </w:rPr>
        <w:t>and</w:t>
      </w:r>
      <w:r>
        <w:rPr>
          <w:spacing w:val="-7"/>
          <w:sz w:val="40"/>
        </w:rPr>
        <w:t> </w:t>
      </w:r>
      <w:r>
        <w:rPr>
          <w:sz w:val="40"/>
        </w:rPr>
        <w:t>maintaining</w:t>
      </w:r>
      <w:r>
        <w:rPr>
          <w:spacing w:val="-3"/>
          <w:sz w:val="40"/>
        </w:rPr>
        <w:t> </w:t>
      </w:r>
      <w:r>
        <w:rPr>
          <w:sz w:val="40"/>
        </w:rPr>
        <w:t>collaborative</w:t>
      </w:r>
      <w:r>
        <w:rPr>
          <w:spacing w:val="-2"/>
          <w:sz w:val="40"/>
        </w:rPr>
        <w:t> </w:t>
      </w:r>
      <w:r>
        <w:rPr>
          <w:sz w:val="40"/>
        </w:rPr>
        <w:t>alliances and</w:t>
      </w:r>
      <w:r>
        <w:rPr>
          <w:spacing w:val="-4"/>
          <w:sz w:val="40"/>
        </w:rPr>
        <w:t> </w:t>
      </w:r>
      <w:r>
        <w:rPr>
          <w:sz w:val="40"/>
        </w:rPr>
        <w:t>partnerships</w:t>
      </w:r>
      <w:r>
        <w:rPr>
          <w:spacing w:val="-4"/>
          <w:sz w:val="40"/>
        </w:rPr>
        <w:t> </w:t>
      </w:r>
      <w:r>
        <w:rPr>
          <w:sz w:val="40"/>
        </w:rPr>
        <w:t>with</w:t>
      </w:r>
      <w:r>
        <w:rPr>
          <w:spacing w:val="-4"/>
          <w:sz w:val="40"/>
        </w:rPr>
        <w:t> </w:t>
      </w:r>
      <w:r>
        <w:rPr>
          <w:sz w:val="40"/>
        </w:rPr>
        <w:t>Resource</w:t>
      </w:r>
      <w:r>
        <w:rPr>
          <w:spacing w:val="-6"/>
          <w:sz w:val="40"/>
        </w:rPr>
        <w:t> </w:t>
      </w:r>
      <w:r>
        <w:rPr>
          <w:spacing w:val="-2"/>
          <w:sz w:val="40"/>
        </w:rPr>
        <w:t>Partners,</w:t>
      </w:r>
    </w:p>
    <w:p>
      <w:pPr>
        <w:pStyle w:val="BodyText"/>
        <w:spacing w:line="460" w:lineRule="exact"/>
        <w:ind w:left="841"/>
      </w:pPr>
      <w:r>
        <w:rPr/>
        <w:t>economic</w:t>
      </w:r>
      <w:r>
        <w:rPr>
          <w:spacing w:val="-6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organizations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small</w:t>
      </w:r>
      <w:r>
        <w:rPr>
          <w:spacing w:val="-1"/>
        </w:rPr>
        <w:t> </w:t>
      </w:r>
      <w:r>
        <w:rPr/>
        <w:t>business</w:t>
      </w:r>
      <w:r>
        <w:rPr>
          <w:spacing w:val="-3"/>
        </w:rPr>
        <w:t> </w:t>
      </w:r>
      <w:r>
        <w:rPr>
          <w:spacing w:val="-2"/>
        </w:rPr>
        <w:t>owners</w:t>
      </w:r>
    </w:p>
    <w:p>
      <w:pPr>
        <w:pStyle w:val="ListParagraph"/>
        <w:numPr>
          <w:ilvl w:val="0"/>
          <w:numId w:val="2"/>
        </w:numPr>
        <w:tabs>
          <w:tab w:pos="771" w:val="left" w:leader="none"/>
        </w:tabs>
        <w:spacing w:line="460" w:lineRule="exact" w:before="145" w:after="0"/>
        <w:ind w:left="771" w:right="0" w:hanging="290"/>
        <w:jc w:val="left"/>
        <w:rPr>
          <w:sz w:val="40"/>
        </w:rPr>
      </w:pPr>
      <w:r>
        <w:rPr>
          <w:sz w:val="40"/>
        </w:rPr>
        <w:t>Working</w:t>
      </w:r>
      <w:r>
        <w:rPr>
          <w:spacing w:val="-9"/>
          <w:sz w:val="40"/>
        </w:rPr>
        <w:t> </w:t>
      </w:r>
      <w:r>
        <w:rPr>
          <w:sz w:val="40"/>
        </w:rPr>
        <w:t>with</w:t>
      </w:r>
      <w:r>
        <w:rPr>
          <w:spacing w:val="-1"/>
          <w:sz w:val="40"/>
        </w:rPr>
        <w:t> </w:t>
      </w:r>
      <w:r>
        <w:rPr>
          <w:sz w:val="40"/>
        </w:rPr>
        <w:t>all</w:t>
      </w:r>
      <w:r>
        <w:rPr>
          <w:spacing w:val="-1"/>
          <w:sz w:val="40"/>
        </w:rPr>
        <w:t> </w:t>
      </w:r>
      <w:r>
        <w:rPr>
          <w:sz w:val="40"/>
        </w:rPr>
        <w:t>stakeholders (Federal,</w:t>
      </w:r>
      <w:r>
        <w:rPr>
          <w:spacing w:val="-2"/>
          <w:sz w:val="40"/>
        </w:rPr>
        <w:t> </w:t>
      </w:r>
      <w:r>
        <w:rPr>
          <w:sz w:val="40"/>
        </w:rPr>
        <w:t>NY</w:t>
      </w:r>
      <w:r>
        <w:rPr>
          <w:spacing w:val="-2"/>
          <w:sz w:val="40"/>
        </w:rPr>
        <w:t> </w:t>
      </w:r>
      <w:r>
        <w:rPr>
          <w:sz w:val="40"/>
        </w:rPr>
        <w:t>State</w:t>
      </w:r>
      <w:r>
        <w:rPr>
          <w:spacing w:val="-2"/>
          <w:sz w:val="40"/>
        </w:rPr>
        <w:t> </w:t>
      </w:r>
      <w:r>
        <w:rPr>
          <w:sz w:val="40"/>
        </w:rPr>
        <w:t>Assembly/Senate,</w:t>
      </w:r>
      <w:r>
        <w:rPr>
          <w:spacing w:val="-3"/>
          <w:sz w:val="40"/>
        </w:rPr>
        <w:t> </w:t>
      </w:r>
      <w:r>
        <w:rPr>
          <w:sz w:val="40"/>
        </w:rPr>
        <w:t>and</w:t>
      </w:r>
      <w:r>
        <w:rPr>
          <w:spacing w:val="-2"/>
          <w:sz w:val="40"/>
        </w:rPr>
        <w:t> </w:t>
      </w:r>
      <w:r>
        <w:rPr>
          <w:sz w:val="40"/>
        </w:rPr>
        <w:t>local</w:t>
      </w:r>
      <w:r>
        <w:rPr>
          <w:spacing w:val="-2"/>
          <w:sz w:val="40"/>
        </w:rPr>
        <w:t> </w:t>
      </w:r>
      <w:r>
        <w:rPr>
          <w:sz w:val="40"/>
        </w:rPr>
        <w:t>leaders)</w:t>
      </w:r>
      <w:r>
        <w:rPr>
          <w:spacing w:val="4"/>
          <w:sz w:val="40"/>
        </w:rPr>
        <w:t> </w:t>
      </w:r>
      <w:r>
        <w:rPr>
          <w:spacing w:val="-5"/>
          <w:sz w:val="40"/>
        </w:rPr>
        <w:t>in</w:t>
      </w:r>
    </w:p>
    <w:p>
      <w:pPr>
        <w:pStyle w:val="BodyText"/>
        <w:spacing w:line="460" w:lineRule="exact"/>
        <w:ind w:left="841"/>
      </w:pPr>
      <w:r>
        <w:rPr/>
        <w:t>pursuing</w:t>
      </w:r>
      <w:r>
        <w:rPr>
          <w:spacing w:val="-6"/>
        </w:rPr>
        <w:t> </w:t>
      </w:r>
      <w:r>
        <w:rPr/>
        <w:t>disaster</w:t>
      </w:r>
      <w:r>
        <w:rPr>
          <w:spacing w:val="1"/>
        </w:rPr>
        <w:t> </w:t>
      </w:r>
      <w:r>
        <w:rPr/>
        <w:t>financing</w:t>
      </w:r>
      <w:r>
        <w:rPr>
          <w:spacing w:val="-6"/>
        </w:rPr>
        <w:t> </w:t>
      </w:r>
      <w:r>
        <w:rPr>
          <w:spacing w:val="-2"/>
        </w:rPr>
        <w:t>resolutions.</w:t>
      </w:r>
    </w:p>
    <w:p>
      <w:pPr>
        <w:pStyle w:val="BodyText"/>
        <w:rPr>
          <w:sz w:val="20"/>
        </w:rPr>
      </w:pPr>
    </w:p>
    <w:p>
      <w:pPr>
        <w:pStyle w:val="BodyText"/>
        <w:spacing w:before="2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1067561</wp:posOffset>
                </wp:positionH>
                <wp:positionV relativeFrom="paragraph">
                  <wp:posOffset>305851</wp:posOffset>
                </wp:positionV>
                <wp:extent cx="1005840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BEBEBE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059998pt;margin-top:24.082817pt;width:792pt;height:.1pt;mso-position-horizontal-relative:page;mso-position-vertical-relative:paragraph;z-index:-15721472;mso-wrap-distance-left:0;mso-wrap-distance-right:0" id="docshape19" coordorigin="1681,482" coordsize="15840,0" path="m1681,482l17521,482e" filled="false" stroked="true" strokeweight="2.04pt" strokecolor="#bebebe">
                <v:path arrowok="t"/>
                <v:stroke dashstyle="dot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13"/>
          <w:pgSz w:w="19200" w:h="10800" w:orient="landscape"/>
          <w:pgMar w:header="0" w:footer="492" w:top="0" w:bottom="680" w:left="1559" w:right="1559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37856" id="docshape20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38368" id="docshape21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11"/>
        <w:rPr>
          <w:sz w:val="20"/>
        </w:rPr>
      </w:pPr>
    </w:p>
    <w:p>
      <w:pPr>
        <w:tabs>
          <w:tab w:pos="14199" w:val="left" w:leader="none"/>
        </w:tabs>
        <w:spacing w:line="240" w:lineRule="auto"/>
        <w:ind w:left="121" w:right="0" w:firstLine="0"/>
        <w:rPr>
          <w:sz w:val="20"/>
        </w:rPr>
      </w:pPr>
      <w:r>
        <w:rPr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sz w:val="20"/>
        </w:rPr>
        <w:drawing>
          <wp:inline distT="0" distB="0" distL="0" distR="0">
            <wp:extent cx="1110901" cy="658367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line="254" w:lineRule="auto" w:before="758"/>
        <w:ind w:left="2577" w:right="2375"/>
        <w:jc w:val="center"/>
        <w:rPr>
          <w:rFonts w:ascii="Calibri"/>
        </w:rPr>
      </w:pPr>
      <w:hyperlink r:id="rId15">
        <w:r>
          <w:rPr>
            <w:rFonts w:ascii="Calibri"/>
            <w:color w:val="940000"/>
            <w:w w:val="105"/>
          </w:rPr>
          <w:t>PROGRAMAS</w:t>
        </w:r>
        <w:r>
          <w:rPr>
            <w:rFonts w:ascii="Calibri"/>
            <w:color w:val="940000"/>
            <w:spacing w:val="-38"/>
            <w:w w:val="105"/>
          </w:rPr>
          <w:t> </w:t>
        </w:r>
        <w:r>
          <w:rPr>
            <w:rFonts w:ascii="Calibri"/>
            <w:color w:val="940000"/>
            <w:w w:val="105"/>
          </w:rPr>
          <w:t>DE</w:t>
        </w:r>
        <w:r>
          <w:rPr>
            <w:rFonts w:ascii="Calibri"/>
            <w:color w:val="940000"/>
            <w:spacing w:val="-43"/>
            <w:w w:val="105"/>
          </w:rPr>
          <w:t> </w:t>
        </w:r>
        <w:r>
          <w:rPr>
            <w:rFonts w:ascii="Calibri"/>
            <w:color w:val="940000"/>
            <w:w w:val="105"/>
          </w:rPr>
          <w:t>PRESTAMOS 7A &amp; 504 DEL SBA</w:t>
        </w:r>
      </w:hyperlink>
    </w:p>
    <w:p>
      <w:pPr>
        <w:spacing w:before="246"/>
        <w:ind w:left="169" w:right="10" w:firstLine="0"/>
        <w:jc w:val="center"/>
        <w:rPr>
          <w:rFonts w:ascii="Arial"/>
          <w:sz w:val="28"/>
        </w:rPr>
      </w:pPr>
      <w:hyperlink r:id="rId16">
        <w:r>
          <w:rPr>
            <w:rFonts w:ascii="Arial"/>
            <w:color w:val="0462C1"/>
            <w:sz w:val="28"/>
            <w:u w:val="single" w:color="0462C1"/>
          </w:rPr>
          <w:t>SBA</w:t>
        </w:r>
        <w:r>
          <w:rPr>
            <w:rFonts w:ascii="Arial"/>
            <w:color w:val="0462C1"/>
            <w:spacing w:val="-3"/>
            <w:sz w:val="28"/>
            <w:u w:val="single" w:color="0462C1"/>
          </w:rPr>
          <w:t> </w:t>
        </w:r>
        <w:r>
          <w:rPr>
            <w:rFonts w:ascii="Arial"/>
            <w:color w:val="0462C1"/>
            <w:sz w:val="28"/>
            <w:u w:val="single" w:color="0462C1"/>
          </w:rPr>
          <w:t>Loans</w:t>
        </w:r>
        <w:r>
          <w:rPr>
            <w:rFonts w:ascii="Arial"/>
            <w:color w:val="0462C1"/>
            <w:spacing w:val="-8"/>
            <w:sz w:val="28"/>
            <w:u w:val="single" w:color="0462C1"/>
          </w:rPr>
          <w:t> </w:t>
        </w:r>
        <w:r>
          <w:rPr>
            <w:rFonts w:ascii="Arial"/>
            <w:color w:val="0462C1"/>
            <w:sz w:val="28"/>
            <w:u w:val="single" w:color="0462C1"/>
          </w:rPr>
          <w:t>Explained</w:t>
        </w:r>
        <w:r>
          <w:rPr>
            <w:rFonts w:ascii="Arial"/>
            <w:color w:val="0462C1"/>
            <w:spacing w:val="-7"/>
            <w:sz w:val="28"/>
            <w:u w:val="single" w:color="0462C1"/>
          </w:rPr>
          <w:t> </w:t>
        </w:r>
        <w:r>
          <w:rPr>
            <w:rFonts w:ascii="Arial"/>
            <w:color w:val="0462C1"/>
            <w:sz w:val="28"/>
            <w:u w:val="single" w:color="0462C1"/>
          </w:rPr>
          <w:t>-</w:t>
        </w:r>
        <w:r>
          <w:rPr>
            <w:rFonts w:ascii="Arial"/>
            <w:color w:val="0462C1"/>
            <w:spacing w:val="-3"/>
            <w:sz w:val="28"/>
            <w:u w:val="single" w:color="0462C1"/>
          </w:rPr>
          <w:t> </w:t>
        </w:r>
        <w:r>
          <w:rPr>
            <w:rFonts w:ascii="Arial"/>
            <w:color w:val="0462C1"/>
            <w:spacing w:val="-2"/>
            <w:sz w:val="28"/>
            <w:u w:val="single" w:color="0462C1"/>
          </w:rPr>
          <w:t>YouTube</w:t>
        </w:r>
      </w:hyperlink>
    </w:p>
    <w:p>
      <w:pPr>
        <w:pStyle w:val="BodyText"/>
        <w:spacing w:before="97"/>
        <w:rPr>
          <w:rFonts w:ascii="Arial"/>
          <w:sz w:val="28"/>
        </w:rPr>
      </w:pPr>
    </w:p>
    <w:p>
      <w:pPr>
        <w:spacing w:before="1"/>
        <w:ind w:left="160" w:right="0" w:firstLine="0"/>
        <w:jc w:val="center"/>
        <w:rPr>
          <w:rFonts w:ascii="Arial"/>
          <w:sz w:val="28"/>
        </w:rPr>
      </w:pPr>
      <w:hyperlink r:id="rId16">
        <w:r>
          <w:rPr>
            <w:rFonts w:ascii="Arial"/>
            <w:color w:val="0462C1"/>
            <w:sz w:val="28"/>
            <w:u w:val="single" w:color="0462C1"/>
          </w:rPr>
          <w:t>SBA</w:t>
        </w:r>
        <w:r>
          <w:rPr>
            <w:rFonts w:ascii="Arial"/>
            <w:color w:val="0462C1"/>
            <w:spacing w:val="-6"/>
            <w:sz w:val="28"/>
            <w:u w:val="single" w:color="0462C1"/>
          </w:rPr>
          <w:t> </w:t>
        </w:r>
        <w:r>
          <w:rPr>
            <w:rFonts w:ascii="Arial"/>
            <w:color w:val="0462C1"/>
            <w:sz w:val="28"/>
            <w:u w:val="single" w:color="0462C1"/>
          </w:rPr>
          <w:t>Loans</w:t>
        </w:r>
        <w:r>
          <w:rPr>
            <w:rFonts w:ascii="Arial"/>
            <w:color w:val="0462C1"/>
            <w:spacing w:val="-10"/>
            <w:sz w:val="28"/>
            <w:u w:val="single" w:color="0462C1"/>
          </w:rPr>
          <w:t> </w:t>
        </w:r>
        <w:r>
          <w:rPr>
            <w:rFonts w:ascii="Arial"/>
            <w:color w:val="0462C1"/>
            <w:sz w:val="28"/>
            <w:u w:val="single" w:color="0462C1"/>
          </w:rPr>
          <w:t>Explained</w:t>
        </w:r>
        <w:r>
          <w:rPr>
            <w:rFonts w:ascii="Arial"/>
            <w:color w:val="0462C1"/>
            <w:spacing w:val="-9"/>
            <w:sz w:val="28"/>
            <w:u w:val="single" w:color="0462C1"/>
          </w:rPr>
          <w:t> </w:t>
        </w:r>
        <w:r>
          <w:rPr>
            <w:rFonts w:ascii="Arial"/>
            <w:color w:val="0462C1"/>
            <w:sz w:val="28"/>
            <w:u w:val="single" w:color="0462C1"/>
          </w:rPr>
          <w:t>-</w:t>
        </w:r>
        <w:r>
          <w:rPr>
            <w:rFonts w:ascii="Arial"/>
            <w:color w:val="0462C1"/>
            <w:spacing w:val="-5"/>
            <w:sz w:val="28"/>
            <w:u w:val="single" w:color="0462C1"/>
          </w:rPr>
          <w:t> </w:t>
        </w:r>
        <w:r>
          <w:rPr>
            <w:rFonts w:ascii="Arial"/>
            <w:color w:val="0462C1"/>
            <w:spacing w:val="-2"/>
            <w:sz w:val="28"/>
            <w:u w:val="single" w:color="0462C1"/>
          </w:rPr>
          <w:t>YouTube</w:t>
        </w:r>
      </w:hyperlink>
    </w:p>
    <w:p>
      <w:pPr>
        <w:pStyle w:val="BodyText"/>
        <w:spacing w:before="389"/>
        <w:rPr>
          <w:rFonts w:ascii="Arial"/>
          <w:sz w:val="56"/>
        </w:rPr>
      </w:pPr>
    </w:p>
    <w:p>
      <w:pPr>
        <w:pStyle w:val="Heading4"/>
      </w:pPr>
      <w:hyperlink r:id="rId15">
        <w:r>
          <w:rPr>
            <w:color w:val="940000"/>
            <w:spacing w:val="-2"/>
          </w:rPr>
          <w:t>www.sba.gov</w:t>
        </w:r>
      </w:hyperlink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8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1067561</wp:posOffset>
                </wp:positionH>
                <wp:positionV relativeFrom="paragraph">
                  <wp:posOffset>223529</wp:posOffset>
                </wp:positionV>
                <wp:extent cx="1005840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BEBEBE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059998pt;margin-top:17.60078pt;width:792pt;height:.1pt;mso-position-horizontal-relative:page;mso-position-vertical-relative:paragraph;z-index:-15719936;mso-wrap-distance-left:0;mso-wrap-distance-right:0" id="docshape22" coordorigin="1681,352" coordsize="15840,0" path="m1681,352l17521,352e" filled="false" stroked="true" strokeweight="2.04pt" strokecolor="#bebebe">
                <v:path arrowok="t"/>
                <v:stroke dashstyle="dot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20"/>
        </w:rPr>
        <w:sectPr>
          <w:footerReference w:type="default" r:id="rId14"/>
          <w:pgSz w:w="19200" w:h="10800" w:orient="landscape"/>
          <w:pgMar w:header="0" w:footer="0" w:top="0" w:bottom="0" w:left="1559" w:right="1559"/>
        </w:sectPr>
      </w:pPr>
    </w:p>
    <w:p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39392" id="docshape24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39904" id="docshape25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40"/>
        <w:rPr>
          <w:rFonts w:ascii="Arial"/>
          <w:b/>
          <w:sz w:val="20"/>
        </w:rPr>
      </w:pPr>
    </w:p>
    <w:p>
      <w:pPr>
        <w:tabs>
          <w:tab w:pos="14199" w:val="left" w:leader="none"/>
        </w:tabs>
        <w:spacing w:line="240" w:lineRule="auto"/>
        <w:ind w:left="121" w:right="0" w:firstLine="0"/>
        <w:rPr>
          <w:rFonts w:ascii="Arial"/>
          <w:sz w:val="20"/>
        </w:rPr>
      </w:pPr>
      <w:r>
        <w:rPr>
          <w:rFonts w:ascii="Arial"/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38"/>
          <w:sz w:val="20"/>
        </w:rPr>
      </w:r>
      <w:r>
        <w:rPr>
          <w:rFonts w:ascii="Arial"/>
          <w:position w:val="38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1110901" cy="658367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72"/>
        </w:rPr>
      </w:pPr>
    </w:p>
    <w:p>
      <w:pPr>
        <w:pStyle w:val="BodyText"/>
        <w:rPr>
          <w:rFonts w:ascii="Arial"/>
          <w:b/>
          <w:sz w:val="72"/>
        </w:rPr>
      </w:pPr>
    </w:p>
    <w:p>
      <w:pPr>
        <w:pStyle w:val="BodyText"/>
        <w:spacing w:before="29"/>
        <w:rPr>
          <w:rFonts w:ascii="Arial"/>
          <w:b/>
          <w:sz w:val="72"/>
        </w:rPr>
      </w:pPr>
    </w:p>
    <w:p>
      <w:pPr>
        <w:pStyle w:val="Heading3"/>
        <w:ind w:left="1394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7338059</wp:posOffset>
            </wp:positionH>
            <wp:positionV relativeFrom="paragraph">
              <wp:posOffset>-1027296</wp:posOffset>
            </wp:positionV>
            <wp:extent cx="2870200" cy="4127500"/>
            <wp:effectExtent l="0" t="0" r="0" b="0"/>
            <wp:wrapNone/>
            <wp:docPr id="45" name="Image 45" descr="A person with her arms crossed  Description automatically generated with low confidenc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 descr="A person with her arms crossed  Description automatically generated with low confidence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40000"/>
        </w:rPr>
        <w:t>La</w:t>
      </w:r>
      <w:r>
        <w:rPr>
          <w:color w:val="940000"/>
          <w:spacing w:val="-6"/>
        </w:rPr>
        <w:t> </w:t>
      </w:r>
      <w:r>
        <w:rPr>
          <w:color w:val="940000"/>
        </w:rPr>
        <w:t>Fuerza</w:t>
      </w:r>
      <w:r>
        <w:rPr>
          <w:color w:val="940000"/>
          <w:spacing w:val="-4"/>
        </w:rPr>
        <w:t> </w:t>
      </w:r>
      <w:r>
        <w:rPr>
          <w:color w:val="940000"/>
        </w:rPr>
        <w:t>Unida</w:t>
      </w:r>
      <w:r>
        <w:rPr>
          <w:color w:val="940000"/>
          <w:spacing w:val="-3"/>
        </w:rPr>
        <w:t> </w:t>
      </w:r>
      <w:r>
        <w:rPr>
          <w:color w:val="940000"/>
          <w:spacing w:val="-5"/>
        </w:rPr>
        <w:t>CDC</w:t>
      </w:r>
    </w:p>
    <w:p>
      <w:pPr>
        <w:spacing w:line="292" w:lineRule="auto" w:before="55"/>
        <w:ind w:left="1387" w:right="9437" w:firstLine="0"/>
        <w:jc w:val="left"/>
        <w:rPr>
          <w:i/>
          <w:sz w:val="40"/>
        </w:rPr>
      </w:pPr>
      <w:r>
        <w:rPr>
          <w:sz w:val="56"/>
        </w:rPr>
        <w:t>Giovana Brachi </w:t>
      </w:r>
      <w:r>
        <w:rPr>
          <w:sz w:val="48"/>
        </w:rPr>
        <w:t>Executive</w:t>
      </w:r>
      <w:r>
        <w:rPr>
          <w:spacing w:val="-28"/>
          <w:sz w:val="48"/>
        </w:rPr>
        <w:t> </w:t>
      </w:r>
      <w:r>
        <w:rPr>
          <w:sz w:val="48"/>
        </w:rPr>
        <w:t>Director </w:t>
      </w:r>
      <w:hyperlink r:id="rId19">
        <w:r>
          <w:rPr>
            <w:i/>
            <w:color w:val="0462C1"/>
            <w:spacing w:val="-2"/>
            <w:sz w:val="40"/>
            <w:u w:val="single" w:color="0462C1"/>
          </w:rPr>
          <w:t>www.lafuerzacdc.org</w:t>
        </w:r>
      </w:hyperlink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1067561</wp:posOffset>
                </wp:positionH>
                <wp:positionV relativeFrom="paragraph">
                  <wp:posOffset>180101</wp:posOffset>
                </wp:positionV>
                <wp:extent cx="1005840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BEBEBE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059998pt;margin-top:14.18125pt;width:792pt;height:.1pt;mso-position-horizontal-relative:page;mso-position-vertical-relative:paragraph;z-index:-15718400;mso-wrap-distance-left:0;mso-wrap-distance-right:0" id="docshape26" coordorigin="1681,284" coordsize="15840,0" path="m1681,284l17521,284e" filled="false" stroked="true" strokeweight="2.04pt" strokecolor="#bebebe">
                <v:path arrowok="t"/>
                <v:stroke dashstyle="dot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i/>
          <w:sz w:val="20"/>
        </w:rPr>
        <w:sectPr>
          <w:footerReference w:type="default" r:id="rId17"/>
          <w:pgSz w:w="19200" w:h="10800" w:orient="landscape"/>
          <w:pgMar w:header="0" w:footer="492" w:top="0" w:bottom="680" w:left="1559" w:right="1559"/>
          <w:pgNumType w:start="8"/>
        </w:sectPr>
      </w:pPr>
    </w:p>
    <w:p>
      <w:pPr>
        <w:pStyle w:val="BodyTex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61pt;width:15.96pt;height:540pt;mso-position-horizontal-relative:page;mso-position-vertical-relative:page;z-index:15741440" id="docshape27" filled="true" fillcolor="#ab1500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11989307</wp:posOffset>
                </wp:positionH>
                <wp:positionV relativeFrom="page">
                  <wp:posOffset>0</wp:posOffset>
                </wp:positionV>
                <wp:extent cx="203200" cy="685800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3200" cy="685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6858000">
                              <a:moveTo>
                                <a:pt x="202692" y="0"/>
                              </a:moveTo>
                              <a:lnTo>
                                <a:pt x="0" y="0"/>
                              </a:lnTo>
                              <a:lnTo>
                                <a:pt x="0" y="6858000"/>
                              </a:lnTo>
                              <a:lnTo>
                                <a:pt x="202692" y="6858000"/>
                              </a:lnTo>
                              <a:lnTo>
                                <a:pt x="202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1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4.039978pt;margin-top:-.000061pt;width:15.96pt;height:540pt;mso-position-horizontal-relative:page;mso-position-vertical-relative:page;z-index:15741952" id="docshape28" filled="true" fillcolor="#ab15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11"/>
        <w:rPr>
          <w:i/>
          <w:sz w:val="20"/>
        </w:rPr>
      </w:pPr>
    </w:p>
    <w:p>
      <w:pPr>
        <w:tabs>
          <w:tab w:pos="14199" w:val="left" w:leader="none"/>
        </w:tabs>
        <w:spacing w:line="240" w:lineRule="auto"/>
        <w:ind w:left="121" w:right="0" w:firstLine="0"/>
        <w:rPr>
          <w:sz w:val="20"/>
        </w:rPr>
      </w:pPr>
      <w:r>
        <w:rPr>
          <w:position w:val="38"/>
          <w:sz w:val="20"/>
        </w:rPr>
        <w:drawing>
          <wp:inline distT="0" distB="0" distL="0" distR="0">
            <wp:extent cx="2591094" cy="438912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</w:r>
      <w:r>
        <w:rPr>
          <w:position w:val="38"/>
          <w:sz w:val="20"/>
        </w:rPr>
        <w:tab/>
      </w:r>
      <w:r>
        <w:rPr>
          <w:sz w:val="20"/>
        </w:rPr>
        <w:drawing>
          <wp:inline distT="0" distB="0" distL="0" distR="0">
            <wp:extent cx="1110901" cy="658367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901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i/>
          <w:sz w:val="80"/>
        </w:rPr>
      </w:pPr>
    </w:p>
    <w:p>
      <w:pPr>
        <w:pStyle w:val="BodyText"/>
        <w:spacing w:before="397"/>
        <w:rPr>
          <w:i/>
          <w:sz w:val="80"/>
        </w:rPr>
      </w:pPr>
    </w:p>
    <w:p>
      <w:pPr>
        <w:pStyle w:val="Heading2"/>
        <w:ind w:left="159" w:right="157"/>
        <w:jc w:val="center"/>
      </w:pPr>
      <w:r>
        <w:rPr>
          <w:color w:val="940000"/>
          <w:spacing w:val="-2"/>
        </w:rPr>
        <w:t>GRACIAS</w:t>
      </w:r>
    </w:p>
    <w:p>
      <w:pPr>
        <w:spacing w:before="293"/>
        <w:ind w:left="159" w:right="160" w:firstLine="0"/>
        <w:jc w:val="center"/>
        <w:rPr>
          <w:rFonts w:ascii="Arial"/>
          <w:sz w:val="36"/>
        </w:rPr>
      </w:pPr>
      <w:r>
        <w:rPr>
          <w:rFonts w:ascii="Arial"/>
          <w:sz w:val="36"/>
        </w:rPr>
        <w:t>Jacqueline</w:t>
      </w:r>
      <w:r>
        <w:rPr>
          <w:rFonts w:ascii="Arial"/>
          <w:spacing w:val="-4"/>
          <w:sz w:val="36"/>
        </w:rPr>
        <w:t> </w:t>
      </w:r>
      <w:r>
        <w:rPr>
          <w:rFonts w:ascii="Arial"/>
          <w:sz w:val="36"/>
        </w:rPr>
        <w:t>R.</w:t>
      </w:r>
      <w:r>
        <w:rPr>
          <w:rFonts w:ascii="Arial"/>
          <w:spacing w:val="-5"/>
          <w:sz w:val="36"/>
        </w:rPr>
        <w:t> </w:t>
      </w:r>
      <w:r>
        <w:rPr>
          <w:rFonts w:ascii="Arial"/>
          <w:spacing w:val="-2"/>
          <w:sz w:val="36"/>
        </w:rPr>
        <w:t>Franco</w:t>
      </w:r>
    </w:p>
    <w:p>
      <w:pPr>
        <w:spacing w:line="288" w:lineRule="auto" w:before="80"/>
        <w:ind w:left="5182" w:right="5181" w:hanging="2"/>
        <w:jc w:val="center"/>
        <w:rPr>
          <w:rFonts w:ascii="Arial"/>
          <w:sz w:val="32"/>
        </w:rPr>
      </w:pPr>
      <w:r>
        <w:rPr>
          <w:rFonts w:ascii="Arial"/>
          <w:sz w:val="32"/>
        </w:rPr>
        <w:t>NYS Certified Business Advisor </w:t>
      </w:r>
      <w:r>
        <w:rPr>
          <w:rFonts w:ascii="Arial"/>
          <w:sz w:val="28"/>
        </w:rPr>
        <w:t>Specializing</w:t>
      </w:r>
      <w:r>
        <w:rPr>
          <w:rFonts w:ascii="Arial"/>
          <w:spacing w:val="-13"/>
          <w:sz w:val="28"/>
        </w:rPr>
        <w:t> </w:t>
      </w:r>
      <w:r>
        <w:rPr>
          <w:rFonts w:ascii="Arial"/>
          <w:sz w:val="28"/>
        </w:rPr>
        <w:t>in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Marketing</w:t>
      </w:r>
      <w:r>
        <w:rPr>
          <w:rFonts w:ascii="Arial"/>
          <w:spacing w:val="-13"/>
          <w:sz w:val="28"/>
        </w:rPr>
        <w:t> </w:t>
      </w:r>
      <w:r>
        <w:rPr>
          <w:rFonts w:ascii="Arial"/>
          <w:sz w:val="28"/>
        </w:rPr>
        <w:t>and</w:t>
      </w:r>
      <w:r>
        <w:rPr>
          <w:rFonts w:ascii="Arial"/>
          <w:spacing w:val="-8"/>
          <w:sz w:val="28"/>
        </w:rPr>
        <w:t> </w:t>
      </w:r>
      <w:r>
        <w:rPr>
          <w:rFonts w:ascii="Arial"/>
          <w:sz w:val="28"/>
        </w:rPr>
        <w:t>Hispanic</w:t>
      </w:r>
      <w:r>
        <w:rPr>
          <w:rFonts w:ascii="Arial"/>
          <w:spacing w:val="-10"/>
          <w:sz w:val="28"/>
        </w:rPr>
        <w:t> </w:t>
      </w:r>
      <w:r>
        <w:rPr>
          <w:rFonts w:ascii="Arial"/>
          <w:sz w:val="28"/>
        </w:rPr>
        <w:t>Market </w:t>
      </w:r>
      <w:hyperlink r:id="rId7">
        <w:r>
          <w:rPr>
            <w:rFonts w:ascii="Arial"/>
            <w:color w:val="0462C1"/>
            <w:spacing w:val="-2"/>
            <w:sz w:val="32"/>
            <w:u w:val="single" w:color="0462C1"/>
          </w:rPr>
          <w:t>Jacqueline.franco@stonybrook.edu</w:t>
        </w:r>
      </w:hyperlink>
    </w:p>
    <w:p>
      <w:pPr>
        <w:spacing w:before="0"/>
        <w:ind w:left="160" w:right="159" w:firstLine="0"/>
        <w:jc w:val="center"/>
        <w:rPr>
          <w:rFonts w:ascii="Arial"/>
          <w:sz w:val="32"/>
        </w:rPr>
      </w:pPr>
      <w:r>
        <w:rPr>
          <w:rFonts w:ascii="Arial"/>
          <w:sz w:val="32"/>
        </w:rPr>
        <w:t>631</w:t>
      </w:r>
      <w:r>
        <w:rPr>
          <w:rFonts w:ascii="Arial"/>
          <w:spacing w:val="-6"/>
          <w:sz w:val="32"/>
        </w:rPr>
        <w:t> </w:t>
      </w:r>
      <w:r>
        <w:rPr>
          <w:rFonts w:ascii="Arial"/>
          <w:sz w:val="32"/>
        </w:rPr>
        <w:t>632</w:t>
      </w:r>
      <w:r>
        <w:rPr>
          <w:rFonts w:ascii="Arial"/>
          <w:spacing w:val="-3"/>
          <w:sz w:val="32"/>
        </w:rPr>
        <w:t> </w:t>
      </w:r>
      <w:r>
        <w:rPr>
          <w:rFonts w:ascii="Arial"/>
          <w:spacing w:val="-4"/>
          <w:sz w:val="32"/>
        </w:rPr>
        <w:t>3252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18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1067561</wp:posOffset>
                </wp:positionH>
                <wp:positionV relativeFrom="paragraph">
                  <wp:posOffset>300141</wp:posOffset>
                </wp:positionV>
                <wp:extent cx="1005840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BEBEBE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059998pt;margin-top:23.633204pt;width:792pt;height:.1pt;mso-position-horizontal-relative:page;mso-position-vertical-relative:paragraph;z-index:-15716352;mso-wrap-distance-left:0;mso-wrap-distance-right:0" id="docshape29" coordorigin="1681,473" coordsize="15840,0" path="m1681,473l17521,473e" filled="false" stroked="true" strokeweight="2.04pt" strokecolor="#bebebe">
                <v:path arrowok="t"/>
                <v:stroke dashstyle="dot"/>
                <w10:wrap type="topAndBottom"/>
              </v:shape>
            </w:pict>
          </mc:Fallback>
        </mc:AlternateContent>
      </w:r>
    </w:p>
    <w:sectPr>
      <w:pgSz w:w="19200" w:h="10800" w:orient="landscape"/>
      <w:pgMar w:header="0" w:footer="492" w:top="0" w:bottom="6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6"/>
      </w:rPr>
    </w:pPr>
    <w:r>
      <w:rPr>
        <w:sz w:val="6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11006581</wp:posOffset>
              </wp:positionH>
              <wp:positionV relativeFrom="page">
                <wp:posOffset>6367602</wp:posOffset>
              </wp:positionV>
              <wp:extent cx="153035" cy="1905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5303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9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78787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878787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878787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878787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color w:val="878787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66.659973pt;margin-top:501.385986pt;width:12.05pt;height:15pt;mso-position-horizontal-relative:page;mso-position-vertical-relative:page;z-index:-15869952" type="#_x0000_t202" id="docshape4" filled="false" stroked="false">
              <v:textbox inset="0,0,0,0">
                <w:txbxContent>
                  <w:p>
                    <w:pPr>
                      <w:spacing w:before="39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878787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878787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878787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878787"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color w:val="878787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11031981</wp:posOffset>
              </wp:positionH>
              <wp:positionV relativeFrom="page">
                <wp:posOffset>6405702</wp:posOffset>
              </wp:positionV>
              <wp:extent cx="89535" cy="15240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78787"/>
                              <w:spacing w:val="-1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8.659973pt;margin-top:504.385986pt;width:7.05pt;height:12pt;mso-position-horizontal-relative:page;mso-position-vertical-relative:page;z-index:-15869440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878787"/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11006581</wp:posOffset>
              </wp:positionH>
              <wp:positionV relativeFrom="page">
                <wp:posOffset>6405702</wp:posOffset>
              </wp:positionV>
              <wp:extent cx="153035" cy="15240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78787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878787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878787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878787"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color w:val="878787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66.659973pt;margin-top:504.385986pt;width:12.05pt;height:12pt;mso-position-horizontal-relative:page;mso-position-vertical-relative:page;z-index:-15868928" type="#_x0000_t202" id="docshape23" filled="false" stroked="false">
              <v:textbox inset="0,0,0,0">
                <w:txbxContent>
                  <w:p>
                    <w:pPr>
                      <w:spacing w:line="223" w:lineRule="exact" w:before="0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878787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878787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878787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878787"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color w:val="878787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71" w:hanging="29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0" w:hanging="29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1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2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34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25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16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08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99" w:hanging="29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671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"/>
      <w:lvlJc w:val="left"/>
      <w:pPr>
        <w:ind w:left="4381" w:hanging="54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80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80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8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8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881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181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481" w:hanging="54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0"/>
      <w:szCs w:val="4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932" w:lineRule="exact"/>
      <w:ind w:left="61"/>
      <w:outlineLvl w:val="1"/>
    </w:pPr>
    <w:rPr>
      <w:rFonts w:ascii="Arial" w:hAnsi="Arial" w:eastAsia="Arial" w:cs="Arial"/>
      <w:b/>
      <w:bCs/>
      <w:sz w:val="86"/>
      <w:szCs w:val="8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1"/>
      <w:outlineLvl w:val="2"/>
    </w:pPr>
    <w:rPr>
      <w:rFonts w:ascii="Arial" w:hAnsi="Arial" w:eastAsia="Arial" w:cs="Arial"/>
      <w:b/>
      <w:bCs/>
      <w:sz w:val="80"/>
      <w:szCs w:val="8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89"/>
      <w:outlineLvl w:val="3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59" w:right="169"/>
      <w:jc w:val="center"/>
      <w:outlineLvl w:val="4"/>
    </w:pPr>
    <w:rPr>
      <w:rFonts w:ascii="Arial" w:hAnsi="Arial" w:eastAsia="Arial" w:cs="Arial"/>
      <w:b/>
      <w:bCs/>
      <w:sz w:val="56"/>
      <w:szCs w:val="56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870"/>
      <w:ind w:left="61"/>
      <w:outlineLvl w:val="5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4380" w:hanging="53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Jacqueline.franco@stonybrook.edu" TargetMode="External"/><Relationship Id="rId8" Type="http://schemas.openxmlformats.org/officeDocument/2006/relationships/footer" Target="footer1.xml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footer" Target="footer2.xml"/><Relationship Id="rId12" Type="http://schemas.openxmlformats.org/officeDocument/2006/relationships/image" Target="media/image5.png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yperlink" Target="file://www.youtube.com/watch%3fv%3DTPNnRVgLSBs" TargetMode="External"/><Relationship Id="rId16" Type="http://schemas.openxmlformats.org/officeDocument/2006/relationships/hyperlink" Target="https://www.youtube.com/watch?v=TPNnRVgLSBs" TargetMode="External"/><Relationship Id="rId17" Type="http://schemas.openxmlformats.org/officeDocument/2006/relationships/footer" Target="footer5.xml"/><Relationship Id="rId18" Type="http://schemas.openxmlformats.org/officeDocument/2006/relationships/image" Target="media/image6.jpeg"/><Relationship Id="rId19" Type="http://schemas.openxmlformats.org/officeDocument/2006/relationships/hyperlink" Target="http://www.lafuerzacdc.org/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Leibowitz</dc:creator>
  <dc:title>STONY BROOK SMALL BUSINESS DEVELOPMENT CENTER Presents: The MWBE Certification Bootcamp</dc:title>
  <dcterms:created xsi:type="dcterms:W3CDTF">2026-03-19T19:15:21Z</dcterms:created>
  <dcterms:modified xsi:type="dcterms:W3CDTF">2026-03-19T19:15:21Z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PowerPoint® 2019</vt:lpwstr>
  </property>
</Properties>
</file>