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59A1" w14:textId="77777777" w:rsidR="007649FF" w:rsidRDefault="00000000">
      <w:pPr>
        <w:spacing w:before="44"/>
        <w:ind w:left="357"/>
        <w:jc w:val="center"/>
        <w:rPr>
          <w:b/>
        </w:rPr>
      </w:pPr>
      <w:r>
        <w:rPr>
          <w:b/>
        </w:rPr>
        <w:t>College</w:t>
      </w:r>
      <w:r>
        <w:rPr>
          <w:b/>
          <w:spacing w:val="-5"/>
        </w:rPr>
        <w:t xml:space="preserve"> </w:t>
      </w:r>
      <w:r>
        <w:rPr>
          <w:b/>
        </w:rPr>
        <w:t>of</w:t>
      </w:r>
      <w:r>
        <w:rPr>
          <w:b/>
          <w:spacing w:val="-3"/>
        </w:rPr>
        <w:t xml:space="preserve"> </w:t>
      </w:r>
      <w:r>
        <w:rPr>
          <w:b/>
          <w:spacing w:val="-2"/>
        </w:rPr>
        <w:t>Business</w:t>
      </w:r>
    </w:p>
    <w:p w14:paraId="26C62D50" w14:textId="77777777" w:rsidR="007649FF" w:rsidRDefault="00000000">
      <w:pPr>
        <w:ind w:left="349"/>
        <w:jc w:val="center"/>
        <w:rPr>
          <w:b/>
        </w:rPr>
      </w:pPr>
      <w:r>
        <w:rPr>
          <w:b/>
        </w:rPr>
        <w:t>Policy</w:t>
      </w:r>
      <w:r>
        <w:rPr>
          <w:b/>
          <w:spacing w:val="-6"/>
        </w:rPr>
        <w:t xml:space="preserve"> </w:t>
      </w:r>
      <w:r>
        <w:rPr>
          <w:b/>
        </w:rPr>
        <w:t>on</w:t>
      </w:r>
      <w:r>
        <w:rPr>
          <w:b/>
          <w:spacing w:val="-5"/>
        </w:rPr>
        <w:t xml:space="preserve"> </w:t>
      </w:r>
      <w:r>
        <w:rPr>
          <w:b/>
        </w:rPr>
        <w:t>the</w:t>
      </w:r>
      <w:r>
        <w:rPr>
          <w:b/>
          <w:spacing w:val="-7"/>
        </w:rPr>
        <w:t xml:space="preserve"> </w:t>
      </w:r>
      <w:r>
        <w:rPr>
          <w:b/>
        </w:rPr>
        <w:t>Responsible</w:t>
      </w:r>
      <w:r>
        <w:rPr>
          <w:b/>
          <w:spacing w:val="-6"/>
        </w:rPr>
        <w:t xml:space="preserve"> </w:t>
      </w:r>
      <w:r>
        <w:rPr>
          <w:b/>
        </w:rPr>
        <w:t>Conduct</w:t>
      </w:r>
      <w:r>
        <w:rPr>
          <w:b/>
          <w:spacing w:val="-4"/>
        </w:rPr>
        <w:t xml:space="preserve"> </w:t>
      </w:r>
      <w:r>
        <w:rPr>
          <w:b/>
        </w:rPr>
        <w:t>of</w:t>
      </w:r>
      <w:r>
        <w:rPr>
          <w:b/>
          <w:spacing w:val="-4"/>
        </w:rPr>
        <w:t xml:space="preserve"> </w:t>
      </w:r>
      <w:r>
        <w:rPr>
          <w:b/>
        </w:rPr>
        <w:t>Research</w:t>
      </w:r>
      <w:r>
        <w:rPr>
          <w:b/>
          <w:spacing w:val="-5"/>
        </w:rPr>
        <w:t xml:space="preserve"> </w:t>
      </w:r>
      <w:r>
        <w:rPr>
          <w:b/>
        </w:rPr>
        <w:t>and</w:t>
      </w:r>
      <w:r>
        <w:rPr>
          <w:b/>
          <w:spacing w:val="-5"/>
        </w:rPr>
        <w:t xml:space="preserve"> </w:t>
      </w:r>
      <w:r>
        <w:rPr>
          <w:b/>
        </w:rPr>
        <w:t>Scholarship</w:t>
      </w:r>
      <w:r>
        <w:rPr>
          <w:b/>
          <w:spacing w:val="-4"/>
        </w:rPr>
        <w:t xml:space="preserve"> </w:t>
      </w:r>
      <w:r>
        <w:rPr>
          <w:b/>
          <w:spacing w:val="-2"/>
        </w:rPr>
        <w:t>(RCRS)</w:t>
      </w:r>
    </w:p>
    <w:p w14:paraId="1BC515E7" w14:textId="77777777" w:rsidR="007649FF" w:rsidRDefault="007649FF">
      <w:pPr>
        <w:pStyle w:val="BodyText"/>
        <w:spacing w:before="265"/>
        <w:ind w:left="0"/>
        <w:rPr>
          <w:b/>
        </w:rPr>
      </w:pPr>
    </w:p>
    <w:p w14:paraId="72E60F77" w14:textId="77777777" w:rsidR="007649FF" w:rsidRDefault="00000000">
      <w:pPr>
        <w:pStyle w:val="ListParagraph"/>
        <w:numPr>
          <w:ilvl w:val="0"/>
          <w:numId w:val="2"/>
        </w:numPr>
        <w:tabs>
          <w:tab w:val="left" w:pos="991"/>
        </w:tabs>
        <w:ind w:hanging="631"/>
        <w:rPr>
          <w:b/>
        </w:rPr>
      </w:pPr>
      <w:r>
        <w:rPr>
          <w:b/>
          <w:spacing w:val="-2"/>
        </w:rPr>
        <w:t>Background:</w:t>
      </w:r>
    </w:p>
    <w:p w14:paraId="7EEC2C2E" w14:textId="77777777" w:rsidR="007649FF" w:rsidRDefault="00000000">
      <w:pPr>
        <w:pStyle w:val="BodyText"/>
        <w:spacing w:before="267"/>
        <w:ind w:right="90"/>
      </w:pPr>
      <w:r>
        <w:rPr>
          <w:color w:val="202020"/>
        </w:rPr>
        <w:t>Stony Brook University policy requires members and certain visitors of the Stony Brook University</w:t>
      </w:r>
      <w:r>
        <w:rPr>
          <w:color w:val="202020"/>
          <w:spacing w:val="-3"/>
        </w:rPr>
        <w:t xml:space="preserve"> </w:t>
      </w:r>
      <w:r>
        <w:rPr>
          <w:color w:val="202020"/>
        </w:rPr>
        <w:t>community</w:t>
      </w:r>
      <w:r>
        <w:rPr>
          <w:color w:val="202020"/>
          <w:spacing w:val="-5"/>
        </w:rPr>
        <w:t xml:space="preserve"> </w:t>
      </w:r>
      <w:r>
        <w:rPr>
          <w:color w:val="202020"/>
        </w:rPr>
        <w:t>to</w:t>
      </w:r>
      <w:r>
        <w:rPr>
          <w:color w:val="202020"/>
          <w:spacing w:val="-4"/>
        </w:rPr>
        <w:t xml:space="preserve"> </w:t>
      </w:r>
      <w:r>
        <w:rPr>
          <w:color w:val="202020"/>
        </w:rPr>
        <w:t>complete</w:t>
      </w:r>
      <w:r>
        <w:rPr>
          <w:color w:val="202020"/>
          <w:spacing w:val="-5"/>
        </w:rPr>
        <w:t xml:space="preserve"> </w:t>
      </w:r>
      <w:r>
        <w:rPr>
          <w:color w:val="202020"/>
        </w:rPr>
        <w:t>educational</w:t>
      </w:r>
      <w:r>
        <w:rPr>
          <w:color w:val="202020"/>
          <w:spacing w:val="-3"/>
        </w:rPr>
        <w:t xml:space="preserve"> </w:t>
      </w:r>
      <w:r>
        <w:rPr>
          <w:color w:val="202020"/>
        </w:rPr>
        <w:t>training</w:t>
      </w:r>
      <w:r>
        <w:rPr>
          <w:color w:val="202020"/>
          <w:spacing w:val="-4"/>
        </w:rPr>
        <w:t xml:space="preserve"> </w:t>
      </w:r>
      <w:r>
        <w:rPr>
          <w:color w:val="202020"/>
        </w:rPr>
        <w:t>on</w:t>
      </w:r>
      <w:r>
        <w:rPr>
          <w:color w:val="202020"/>
          <w:spacing w:val="-4"/>
        </w:rPr>
        <w:t xml:space="preserve"> </w:t>
      </w:r>
      <w:r>
        <w:rPr>
          <w:color w:val="202020"/>
        </w:rPr>
        <w:t>the</w:t>
      </w:r>
      <w:r>
        <w:rPr>
          <w:color w:val="202020"/>
          <w:spacing w:val="-5"/>
        </w:rPr>
        <w:t xml:space="preserve"> </w:t>
      </w:r>
      <w:r>
        <w:rPr>
          <w:color w:val="202020"/>
        </w:rPr>
        <w:t>responsible</w:t>
      </w:r>
      <w:r>
        <w:rPr>
          <w:color w:val="202020"/>
          <w:spacing w:val="-3"/>
        </w:rPr>
        <w:t xml:space="preserve"> </w:t>
      </w:r>
      <w:r>
        <w:rPr>
          <w:color w:val="202020"/>
        </w:rPr>
        <w:t>conduct</w:t>
      </w:r>
      <w:r>
        <w:rPr>
          <w:color w:val="202020"/>
          <w:spacing w:val="-2"/>
        </w:rPr>
        <w:t xml:space="preserve"> </w:t>
      </w:r>
      <w:r>
        <w:rPr>
          <w:color w:val="202020"/>
        </w:rPr>
        <w:t>of</w:t>
      </w:r>
      <w:r>
        <w:rPr>
          <w:color w:val="202020"/>
          <w:spacing w:val="-6"/>
        </w:rPr>
        <w:t xml:space="preserve"> </w:t>
      </w:r>
      <w:r>
        <w:rPr>
          <w:color w:val="202020"/>
        </w:rPr>
        <w:t>research and</w:t>
      </w:r>
      <w:r>
        <w:rPr>
          <w:color w:val="202020"/>
          <w:spacing w:val="-3"/>
        </w:rPr>
        <w:t xml:space="preserve"> </w:t>
      </w:r>
      <w:r>
        <w:rPr>
          <w:color w:val="202020"/>
        </w:rPr>
        <w:t>scholarship</w:t>
      </w:r>
      <w:r>
        <w:rPr>
          <w:color w:val="202020"/>
          <w:spacing w:val="-3"/>
        </w:rPr>
        <w:t xml:space="preserve"> </w:t>
      </w:r>
      <w:proofErr w:type="gramStart"/>
      <w:r>
        <w:rPr>
          <w:color w:val="202020"/>
        </w:rPr>
        <w:t>in</w:t>
      </w:r>
      <w:r>
        <w:rPr>
          <w:color w:val="202020"/>
          <w:spacing w:val="-4"/>
        </w:rPr>
        <w:t xml:space="preserve"> </w:t>
      </w:r>
      <w:r>
        <w:rPr>
          <w:color w:val="202020"/>
        </w:rPr>
        <w:t>order</w:t>
      </w:r>
      <w:r>
        <w:rPr>
          <w:color w:val="202020"/>
          <w:spacing w:val="-4"/>
        </w:rPr>
        <w:t xml:space="preserve"> </w:t>
      </w:r>
      <w:r>
        <w:rPr>
          <w:color w:val="202020"/>
        </w:rPr>
        <w:t>to</w:t>
      </w:r>
      <w:proofErr w:type="gramEnd"/>
      <w:r>
        <w:rPr>
          <w:color w:val="202020"/>
          <w:spacing w:val="-4"/>
        </w:rPr>
        <w:t xml:space="preserve"> </w:t>
      </w:r>
      <w:r>
        <w:rPr>
          <w:color w:val="202020"/>
        </w:rPr>
        <w:t>equip</w:t>
      </w:r>
      <w:r>
        <w:rPr>
          <w:color w:val="202020"/>
          <w:spacing w:val="-4"/>
        </w:rPr>
        <w:t xml:space="preserve"> </w:t>
      </w:r>
      <w:r>
        <w:rPr>
          <w:color w:val="202020"/>
        </w:rPr>
        <w:t>members</w:t>
      </w:r>
      <w:r>
        <w:rPr>
          <w:color w:val="202020"/>
          <w:spacing w:val="-4"/>
        </w:rPr>
        <w:t xml:space="preserve"> </w:t>
      </w:r>
      <w:r>
        <w:rPr>
          <w:color w:val="202020"/>
        </w:rPr>
        <w:t>with</w:t>
      </w:r>
      <w:r>
        <w:rPr>
          <w:color w:val="202020"/>
          <w:spacing w:val="-5"/>
        </w:rPr>
        <w:t xml:space="preserve"> </w:t>
      </w:r>
      <w:r>
        <w:rPr>
          <w:color w:val="202020"/>
        </w:rPr>
        <w:t>the</w:t>
      </w:r>
      <w:r>
        <w:rPr>
          <w:color w:val="202020"/>
          <w:spacing w:val="-4"/>
        </w:rPr>
        <w:t xml:space="preserve"> </w:t>
      </w:r>
      <w:r>
        <w:rPr>
          <w:color w:val="202020"/>
        </w:rPr>
        <w:t>tools</w:t>
      </w:r>
      <w:r>
        <w:rPr>
          <w:color w:val="202020"/>
          <w:spacing w:val="-2"/>
        </w:rPr>
        <w:t xml:space="preserve"> </w:t>
      </w:r>
      <w:r>
        <w:rPr>
          <w:color w:val="202020"/>
        </w:rPr>
        <w:t>necessary</w:t>
      </w:r>
      <w:r>
        <w:rPr>
          <w:color w:val="202020"/>
          <w:spacing w:val="-2"/>
        </w:rPr>
        <w:t xml:space="preserve"> </w:t>
      </w:r>
      <w:r>
        <w:rPr>
          <w:color w:val="202020"/>
        </w:rPr>
        <w:t>to</w:t>
      </w:r>
      <w:r>
        <w:rPr>
          <w:color w:val="202020"/>
          <w:spacing w:val="-3"/>
        </w:rPr>
        <w:t xml:space="preserve"> </w:t>
      </w:r>
      <w:r>
        <w:rPr>
          <w:color w:val="202020"/>
        </w:rPr>
        <w:t>conduct</w:t>
      </w:r>
      <w:r>
        <w:rPr>
          <w:color w:val="202020"/>
          <w:spacing w:val="-4"/>
        </w:rPr>
        <w:t xml:space="preserve"> </w:t>
      </w:r>
      <w:r>
        <w:rPr>
          <w:color w:val="202020"/>
        </w:rPr>
        <w:t>ethically</w:t>
      </w:r>
      <w:r>
        <w:rPr>
          <w:color w:val="202020"/>
          <w:spacing w:val="-2"/>
        </w:rPr>
        <w:t xml:space="preserve"> </w:t>
      </w:r>
      <w:r>
        <w:rPr>
          <w:color w:val="202020"/>
        </w:rPr>
        <w:t>sound and compliant research and scholarship.</w:t>
      </w:r>
    </w:p>
    <w:p w14:paraId="4567ECE7" w14:textId="77777777" w:rsidR="007649FF" w:rsidRDefault="007649FF">
      <w:pPr>
        <w:pStyle w:val="BodyText"/>
        <w:spacing w:before="3"/>
        <w:ind w:left="0"/>
      </w:pPr>
    </w:p>
    <w:p w14:paraId="3EF82E10" w14:textId="77777777" w:rsidR="007649FF" w:rsidRDefault="00000000">
      <w:pPr>
        <w:pStyle w:val="BodyText"/>
        <w:ind w:right="90"/>
      </w:pPr>
      <w:r>
        <w:rPr>
          <w:color w:val="202020"/>
        </w:rPr>
        <w:t>While this campus policy originates in response to National Institute of Health (NIH) and National</w:t>
      </w:r>
      <w:r>
        <w:rPr>
          <w:color w:val="202020"/>
          <w:spacing w:val="-3"/>
        </w:rPr>
        <w:t xml:space="preserve"> </w:t>
      </w:r>
      <w:r>
        <w:rPr>
          <w:color w:val="202020"/>
        </w:rPr>
        <w:t>Science</w:t>
      </w:r>
      <w:r>
        <w:rPr>
          <w:color w:val="202020"/>
          <w:spacing w:val="-2"/>
        </w:rPr>
        <w:t xml:space="preserve"> </w:t>
      </w:r>
      <w:r>
        <w:rPr>
          <w:color w:val="202020"/>
        </w:rPr>
        <w:t>Foundation</w:t>
      </w:r>
      <w:r>
        <w:rPr>
          <w:color w:val="202020"/>
          <w:spacing w:val="-4"/>
        </w:rPr>
        <w:t xml:space="preserve"> </w:t>
      </w:r>
      <w:r>
        <w:rPr>
          <w:color w:val="202020"/>
        </w:rPr>
        <w:t>(NSF)</w:t>
      </w:r>
      <w:r>
        <w:rPr>
          <w:color w:val="202020"/>
          <w:spacing w:val="-3"/>
        </w:rPr>
        <w:t xml:space="preserve"> </w:t>
      </w:r>
      <w:r>
        <w:rPr>
          <w:color w:val="202020"/>
        </w:rPr>
        <w:t>training</w:t>
      </w:r>
      <w:r>
        <w:rPr>
          <w:color w:val="202020"/>
          <w:spacing w:val="-4"/>
        </w:rPr>
        <w:t xml:space="preserve"> </w:t>
      </w:r>
      <w:r>
        <w:rPr>
          <w:color w:val="202020"/>
        </w:rPr>
        <w:t>requirements,</w:t>
      </w:r>
      <w:r>
        <w:rPr>
          <w:color w:val="202020"/>
          <w:spacing w:val="-2"/>
        </w:rPr>
        <w:t xml:space="preserve"> </w:t>
      </w:r>
      <w:r>
        <w:rPr>
          <w:color w:val="202020"/>
        </w:rPr>
        <w:t>it</w:t>
      </w:r>
      <w:r>
        <w:rPr>
          <w:color w:val="202020"/>
          <w:spacing w:val="-3"/>
        </w:rPr>
        <w:t xml:space="preserve"> </w:t>
      </w:r>
      <w:r>
        <w:rPr>
          <w:color w:val="202020"/>
        </w:rPr>
        <w:t>is</w:t>
      </w:r>
      <w:r>
        <w:rPr>
          <w:color w:val="202020"/>
          <w:spacing w:val="-5"/>
        </w:rPr>
        <w:t xml:space="preserve"> </w:t>
      </w:r>
      <w:r>
        <w:rPr>
          <w:color w:val="202020"/>
        </w:rPr>
        <w:t>the</w:t>
      </w:r>
      <w:r>
        <w:rPr>
          <w:color w:val="202020"/>
          <w:spacing w:val="-4"/>
        </w:rPr>
        <w:t xml:space="preserve"> </w:t>
      </w:r>
      <w:r>
        <w:rPr>
          <w:color w:val="202020"/>
        </w:rPr>
        <w:t>opinion</w:t>
      </w:r>
      <w:r>
        <w:rPr>
          <w:color w:val="202020"/>
          <w:spacing w:val="-5"/>
        </w:rPr>
        <w:t xml:space="preserve"> </w:t>
      </w:r>
      <w:r>
        <w:rPr>
          <w:color w:val="202020"/>
        </w:rPr>
        <w:t>of</w:t>
      </w:r>
      <w:r>
        <w:rPr>
          <w:color w:val="202020"/>
          <w:spacing w:val="-4"/>
        </w:rPr>
        <w:t xml:space="preserve"> </w:t>
      </w:r>
      <w:r>
        <w:rPr>
          <w:color w:val="202020"/>
        </w:rPr>
        <w:t>the</w:t>
      </w:r>
      <w:r>
        <w:rPr>
          <w:color w:val="202020"/>
          <w:spacing w:val="-4"/>
        </w:rPr>
        <w:t xml:space="preserve"> </w:t>
      </w:r>
      <w:r>
        <w:rPr>
          <w:color w:val="202020"/>
        </w:rPr>
        <w:t>University</w:t>
      </w:r>
      <w:r>
        <w:rPr>
          <w:color w:val="202020"/>
          <w:spacing w:val="-3"/>
        </w:rPr>
        <w:t xml:space="preserve"> </w:t>
      </w:r>
      <w:r>
        <w:rPr>
          <w:color w:val="202020"/>
        </w:rPr>
        <w:t>that training on responsible conduct of research and scholarship should be more comprehensive.</w:t>
      </w:r>
    </w:p>
    <w:p w14:paraId="520BF4FA" w14:textId="77777777" w:rsidR="007649FF" w:rsidRDefault="00000000">
      <w:pPr>
        <w:pStyle w:val="BodyText"/>
        <w:spacing w:before="2"/>
        <w:ind w:right="90"/>
      </w:pPr>
      <w:r>
        <w:rPr>
          <w:color w:val="202020"/>
        </w:rPr>
        <w:t>Jointly issued by the Office of the Provost, the Office of the Senior Vice- President for Health Sciences,</w:t>
      </w:r>
      <w:r>
        <w:rPr>
          <w:color w:val="202020"/>
          <w:spacing w:val="-5"/>
        </w:rPr>
        <w:t xml:space="preserve"> </w:t>
      </w:r>
      <w:r>
        <w:rPr>
          <w:color w:val="202020"/>
        </w:rPr>
        <w:t>and</w:t>
      </w:r>
      <w:r>
        <w:rPr>
          <w:color w:val="202020"/>
          <w:spacing w:val="-4"/>
        </w:rPr>
        <w:t xml:space="preserve"> </w:t>
      </w:r>
      <w:r>
        <w:rPr>
          <w:color w:val="202020"/>
        </w:rPr>
        <w:t>the</w:t>
      </w:r>
      <w:r>
        <w:rPr>
          <w:color w:val="202020"/>
          <w:spacing w:val="-3"/>
        </w:rPr>
        <w:t xml:space="preserve"> </w:t>
      </w:r>
      <w:r>
        <w:rPr>
          <w:color w:val="202020"/>
        </w:rPr>
        <w:t>Vice-President</w:t>
      </w:r>
      <w:r>
        <w:rPr>
          <w:color w:val="202020"/>
          <w:spacing w:val="-3"/>
        </w:rPr>
        <w:t xml:space="preserve"> </w:t>
      </w:r>
      <w:r>
        <w:rPr>
          <w:color w:val="202020"/>
        </w:rPr>
        <w:t>for</w:t>
      </w:r>
      <w:r>
        <w:rPr>
          <w:color w:val="202020"/>
          <w:spacing w:val="-6"/>
        </w:rPr>
        <w:t xml:space="preserve"> </w:t>
      </w:r>
      <w:r>
        <w:rPr>
          <w:color w:val="202020"/>
        </w:rPr>
        <w:t>Research,</w:t>
      </w:r>
      <w:r>
        <w:rPr>
          <w:color w:val="202020"/>
          <w:spacing w:val="-3"/>
        </w:rPr>
        <w:t xml:space="preserve"> </w:t>
      </w:r>
      <w:r>
        <w:rPr>
          <w:color w:val="202020"/>
        </w:rPr>
        <w:t>Compliance,</w:t>
      </w:r>
      <w:r>
        <w:rPr>
          <w:color w:val="202020"/>
          <w:spacing w:val="-2"/>
        </w:rPr>
        <w:t xml:space="preserve"> </w:t>
      </w:r>
      <w:r>
        <w:rPr>
          <w:color w:val="202020"/>
        </w:rPr>
        <w:t>and</w:t>
      </w:r>
      <w:r>
        <w:rPr>
          <w:color w:val="202020"/>
          <w:spacing w:val="-4"/>
        </w:rPr>
        <w:t xml:space="preserve"> </w:t>
      </w:r>
      <w:r>
        <w:rPr>
          <w:color w:val="202020"/>
        </w:rPr>
        <w:t>Innovation,</w:t>
      </w:r>
      <w:r>
        <w:rPr>
          <w:color w:val="202020"/>
          <w:spacing w:val="-2"/>
        </w:rPr>
        <w:t xml:space="preserve"> </w:t>
      </w:r>
      <w:r>
        <w:rPr>
          <w:color w:val="202020"/>
        </w:rPr>
        <w:t>the</w:t>
      </w:r>
      <w:r>
        <w:rPr>
          <w:color w:val="202020"/>
          <w:spacing w:val="-3"/>
        </w:rPr>
        <w:t xml:space="preserve"> </w:t>
      </w:r>
      <w:r>
        <w:rPr>
          <w:color w:val="202020"/>
        </w:rPr>
        <w:t>policy</w:t>
      </w:r>
      <w:r>
        <w:rPr>
          <w:color w:val="202020"/>
          <w:spacing w:val="-5"/>
        </w:rPr>
        <w:t xml:space="preserve"> </w:t>
      </w:r>
      <w:r>
        <w:rPr>
          <w:color w:val="202020"/>
        </w:rPr>
        <w:t xml:space="preserve">requires each academic unit to develop its own complementary policy for the most appropriate requirements for the faculty, </w:t>
      </w:r>
      <w:proofErr w:type="gramStart"/>
      <w:r>
        <w:rPr>
          <w:color w:val="202020"/>
        </w:rPr>
        <w:t>staff</w:t>
      </w:r>
      <w:proofErr w:type="gramEnd"/>
      <w:r>
        <w:rPr>
          <w:color w:val="202020"/>
        </w:rPr>
        <w:t xml:space="preserve"> and students of that academic unit.</w:t>
      </w:r>
    </w:p>
    <w:p w14:paraId="2FC1FA81" w14:textId="77777777" w:rsidR="007649FF" w:rsidRDefault="00000000">
      <w:pPr>
        <w:pStyle w:val="BodyText"/>
        <w:spacing w:before="265"/>
        <w:ind w:right="90"/>
      </w:pPr>
      <w:r>
        <w:rPr>
          <w:color w:val="202020"/>
        </w:rPr>
        <w:t>The</w:t>
      </w:r>
      <w:r>
        <w:rPr>
          <w:color w:val="202020"/>
          <w:spacing w:val="-3"/>
        </w:rPr>
        <w:t xml:space="preserve"> </w:t>
      </w:r>
      <w:r>
        <w:rPr>
          <w:color w:val="202020"/>
        </w:rPr>
        <w:t>educational</w:t>
      </w:r>
      <w:r>
        <w:rPr>
          <w:color w:val="202020"/>
          <w:spacing w:val="-3"/>
        </w:rPr>
        <w:t xml:space="preserve"> </w:t>
      </w:r>
      <w:r>
        <w:rPr>
          <w:color w:val="202020"/>
        </w:rPr>
        <w:t>program</w:t>
      </w:r>
      <w:r>
        <w:rPr>
          <w:color w:val="202020"/>
          <w:spacing w:val="-2"/>
        </w:rPr>
        <w:t xml:space="preserve"> </w:t>
      </w:r>
      <w:r>
        <w:rPr>
          <w:color w:val="202020"/>
        </w:rPr>
        <w:t>in</w:t>
      </w:r>
      <w:r>
        <w:rPr>
          <w:color w:val="202020"/>
          <w:spacing w:val="-4"/>
        </w:rPr>
        <w:t xml:space="preserve"> </w:t>
      </w:r>
      <w:r>
        <w:rPr>
          <w:color w:val="202020"/>
        </w:rPr>
        <w:t>RCRS</w:t>
      </w:r>
      <w:r>
        <w:rPr>
          <w:color w:val="202020"/>
          <w:spacing w:val="-3"/>
        </w:rPr>
        <w:t xml:space="preserve"> </w:t>
      </w:r>
      <w:r>
        <w:rPr>
          <w:color w:val="202020"/>
        </w:rPr>
        <w:t>involves</w:t>
      </w:r>
      <w:r>
        <w:rPr>
          <w:color w:val="202020"/>
          <w:spacing w:val="-5"/>
        </w:rPr>
        <w:t xml:space="preserve"> </w:t>
      </w:r>
      <w:r>
        <w:rPr>
          <w:color w:val="202020"/>
        </w:rPr>
        <w:t>two</w:t>
      </w:r>
      <w:r>
        <w:rPr>
          <w:color w:val="202020"/>
          <w:spacing w:val="-2"/>
        </w:rPr>
        <w:t xml:space="preserve"> </w:t>
      </w:r>
      <w:r>
        <w:rPr>
          <w:color w:val="202020"/>
        </w:rPr>
        <w:t>(2)</w:t>
      </w:r>
      <w:r>
        <w:rPr>
          <w:color w:val="202020"/>
          <w:spacing w:val="-3"/>
        </w:rPr>
        <w:t xml:space="preserve"> </w:t>
      </w:r>
      <w:r>
        <w:rPr>
          <w:color w:val="202020"/>
        </w:rPr>
        <w:t>components:</w:t>
      </w:r>
      <w:r>
        <w:rPr>
          <w:color w:val="202020"/>
          <w:spacing w:val="-4"/>
        </w:rPr>
        <w:t xml:space="preserve"> </w:t>
      </w:r>
      <w:r>
        <w:rPr>
          <w:color w:val="202020"/>
        </w:rPr>
        <w:t>on-line</w:t>
      </w:r>
      <w:r>
        <w:rPr>
          <w:color w:val="202020"/>
          <w:spacing w:val="-5"/>
        </w:rPr>
        <w:t xml:space="preserve"> </w:t>
      </w:r>
      <w:r>
        <w:rPr>
          <w:color w:val="202020"/>
        </w:rPr>
        <w:t>training</w:t>
      </w:r>
      <w:r>
        <w:rPr>
          <w:color w:val="202020"/>
          <w:spacing w:val="-4"/>
        </w:rPr>
        <w:t xml:space="preserve"> </w:t>
      </w:r>
      <w:r>
        <w:rPr>
          <w:color w:val="202020"/>
        </w:rPr>
        <w:t>provided</w:t>
      </w:r>
      <w:r>
        <w:rPr>
          <w:color w:val="202020"/>
          <w:spacing w:val="-3"/>
        </w:rPr>
        <w:t xml:space="preserve"> </w:t>
      </w:r>
      <w:r>
        <w:rPr>
          <w:color w:val="202020"/>
        </w:rPr>
        <w:t>by</w:t>
      </w:r>
      <w:r>
        <w:rPr>
          <w:color w:val="202020"/>
          <w:spacing w:val="-3"/>
        </w:rPr>
        <w:t xml:space="preserve"> </w:t>
      </w:r>
      <w:r>
        <w:rPr>
          <w:color w:val="202020"/>
        </w:rPr>
        <w:t>the web-based Collaborative Institutional Training Initiative (CITI) and in-person training (IPT). The policy below outlines who in the College of Business is required to complete these training components, the required frequency of such training, and the general content of the training.</w:t>
      </w:r>
    </w:p>
    <w:p w14:paraId="3FB3FEFB" w14:textId="77777777" w:rsidR="007649FF" w:rsidRDefault="007649FF">
      <w:pPr>
        <w:pStyle w:val="BodyText"/>
        <w:spacing w:before="1"/>
        <w:ind w:left="0"/>
      </w:pPr>
    </w:p>
    <w:p w14:paraId="7749AE09" w14:textId="77777777" w:rsidR="007649FF" w:rsidRDefault="00000000">
      <w:pPr>
        <w:pStyle w:val="BodyText"/>
        <w:ind w:right="90"/>
      </w:pPr>
      <w:r>
        <w:rPr>
          <w:i/>
          <w:color w:val="202020"/>
        </w:rPr>
        <w:t>Please</w:t>
      </w:r>
      <w:r>
        <w:rPr>
          <w:i/>
          <w:color w:val="202020"/>
          <w:spacing w:val="-2"/>
        </w:rPr>
        <w:t xml:space="preserve"> </w:t>
      </w:r>
      <w:r>
        <w:rPr>
          <w:i/>
          <w:color w:val="202020"/>
        </w:rPr>
        <w:t>note:</w:t>
      </w:r>
      <w:r>
        <w:rPr>
          <w:i/>
          <w:color w:val="202020"/>
          <w:spacing w:val="-1"/>
        </w:rPr>
        <w:t xml:space="preserve"> </w:t>
      </w:r>
      <w:r>
        <w:rPr>
          <w:color w:val="202020"/>
        </w:rPr>
        <w:t>If a person</w:t>
      </w:r>
      <w:r>
        <w:rPr>
          <w:color w:val="202020"/>
          <w:spacing w:val="-1"/>
        </w:rPr>
        <w:t xml:space="preserve"> </w:t>
      </w:r>
      <w:r>
        <w:rPr>
          <w:color w:val="202020"/>
        </w:rPr>
        <w:t>is</w:t>
      </w:r>
      <w:r>
        <w:rPr>
          <w:color w:val="202020"/>
          <w:spacing w:val="-3"/>
        </w:rPr>
        <w:t xml:space="preserve"> </w:t>
      </w:r>
      <w:r>
        <w:rPr>
          <w:color w:val="202020"/>
        </w:rPr>
        <w:t>receiving</w:t>
      </w:r>
      <w:r>
        <w:rPr>
          <w:color w:val="202020"/>
          <w:spacing w:val="-1"/>
        </w:rPr>
        <w:t xml:space="preserve"> </w:t>
      </w:r>
      <w:r>
        <w:rPr>
          <w:color w:val="202020"/>
        </w:rPr>
        <w:t>external grant</w:t>
      </w:r>
      <w:r>
        <w:rPr>
          <w:color w:val="202020"/>
          <w:spacing w:val="-2"/>
        </w:rPr>
        <w:t xml:space="preserve"> </w:t>
      </w:r>
      <w:r>
        <w:rPr>
          <w:color w:val="202020"/>
        </w:rPr>
        <w:t>support from an agency</w:t>
      </w:r>
      <w:r>
        <w:rPr>
          <w:color w:val="202020"/>
          <w:spacing w:val="-2"/>
        </w:rPr>
        <w:t xml:space="preserve"> </w:t>
      </w:r>
      <w:r>
        <w:rPr>
          <w:color w:val="202020"/>
        </w:rPr>
        <w:t>with a</w:t>
      </w:r>
      <w:r>
        <w:rPr>
          <w:color w:val="202020"/>
          <w:spacing w:val="-3"/>
        </w:rPr>
        <w:t xml:space="preserve"> </w:t>
      </w:r>
      <w:r>
        <w:rPr>
          <w:color w:val="202020"/>
        </w:rPr>
        <w:t>RCRS training requirement, they MUST follow the requirements set forth by the agency. For example, both NIH and NSF have training requirements for whom they consider “trainees.” It is important for individuals</w:t>
      </w:r>
      <w:r>
        <w:rPr>
          <w:color w:val="202020"/>
          <w:spacing w:val="-3"/>
        </w:rPr>
        <w:t xml:space="preserve"> </w:t>
      </w:r>
      <w:r>
        <w:rPr>
          <w:color w:val="202020"/>
        </w:rPr>
        <w:t>to</w:t>
      </w:r>
      <w:r>
        <w:rPr>
          <w:color w:val="202020"/>
          <w:spacing w:val="-4"/>
        </w:rPr>
        <w:t xml:space="preserve"> </w:t>
      </w:r>
      <w:r>
        <w:rPr>
          <w:color w:val="202020"/>
        </w:rPr>
        <w:t>review</w:t>
      </w:r>
      <w:r>
        <w:rPr>
          <w:color w:val="202020"/>
          <w:spacing w:val="-5"/>
        </w:rPr>
        <w:t xml:space="preserve"> </w:t>
      </w:r>
      <w:r>
        <w:rPr>
          <w:color w:val="202020"/>
        </w:rPr>
        <w:t>the</w:t>
      </w:r>
      <w:r>
        <w:rPr>
          <w:color w:val="202020"/>
          <w:spacing w:val="-5"/>
        </w:rPr>
        <w:t xml:space="preserve"> </w:t>
      </w:r>
      <w:r>
        <w:rPr>
          <w:color w:val="202020"/>
        </w:rPr>
        <w:t>RCRS</w:t>
      </w:r>
      <w:r>
        <w:rPr>
          <w:color w:val="202020"/>
          <w:spacing w:val="-3"/>
        </w:rPr>
        <w:t xml:space="preserve"> </w:t>
      </w:r>
      <w:r>
        <w:rPr>
          <w:color w:val="202020"/>
        </w:rPr>
        <w:t>training</w:t>
      </w:r>
      <w:r>
        <w:rPr>
          <w:color w:val="202020"/>
          <w:spacing w:val="-4"/>
        </w:rPr>
        <w:t xml:space="preserve"> </w:t>
      </w:r>
      <w:r>
        <w:rPr>
          <w:color w:val="202020"/>
        </w:rPr>
        <w:t>policies</w:t>
      </w:r>
      <w:r>
        <w:rPr>
          <w:color w:val="202020"/>
          <w:spacing w:val="-2"/>
        </w:rPr>
        <w:t xml:space="preserve"> </w:t>
      </w:r>
      <w:r>
        <w:rPr>
          <w:color w:val="202020"/>
        </w:rPr>
        <w:t>set</w:t>
      </w:r>
      <w:r>
        <w:rPr>
          <w:color w:val="202020"/>
          <w:spacing w:val="-3"/>
        </w:rPr>
        <w:t xml:space="preserve"> </w:t>
      </w:r>
      <w:r>
        <w:rPr>
          <w:color w:val="202020"/>
        </w:rPr>
        <w:t>forth</w:t>
      </w:r>
      <w:r>
        <w:rPr>
          <w:color w:val="202020"/>
          <w:spacing w:val="-3"/>
        </w:rPr>
        <w:t xml:space="preserve"> </w:t>
      </w:r>
      <w:r>
        <w:rPr>
          <w:color w:val="202020"/>
        </w:rPr>
        <w:t>by</w:t>
      </w:r>
      <w:r>
        <w:rPr>
          <w:color w:val="202020"/>
          <w:spacing w:val="-3"/>
        </w:rPr>
        <w:t xml:space="preserve"> </w:t>
      </w:r>
      <w:r>
        <w:rPr>
          <w:color w:val="202020"/>
        </w:rPr>
        <w:t>the</w:t>
      </w:r>
      <w:r>
        <w:rPr>
          <w:color w:val="202020"/>
          <w:spacing w:val="-3"/>
        </w:rPr>
        <w:t xml:space="preserve"> </w:t>
      </w:r>
      <w:r>
        <w:rPr>
          <w:color w:val="202020"/>
        </w:rPr>
        <w:t>agencies</w:t>
      </w:r>
      <w:r>
        <w:rPr>
          <w:color w:val="202020"/>
          <w:spacing w:val="-2"/>
        </w:rPr>
        <w:t xml:space="preserve"> </w:t>
      </w:r>
      <w:r>
        <w:rPr>
          <w:color w:val="202020"/>
        </w:rPr>
        <w:t>funding</w:t>
      </w:r>
      <w:r>
        <w:rPr>
          <w:color w:val="202020"/>
          <w:spacing w:val="-4"/>
        </w:rPr>
        <w:t xml:space="preserve"> </w:t>
      </w:r>
      <w:r>
        <w:rPr>
          <w:color w:val="202020"/>
        </w:rPr>
        <w:t>their</w:t>
      </w:r>
      <w:r>
        <w:rPr>
          <w:color w:val="202020"/>
          <w:spacing w:val="-3"/>
        </w:rPr>
        <w:t xml:space="preserve"> </w:t>
      </w:r>
      <w:r>
        <w:rPr>
          <w:color w:val="202020"/>
        </w:rPr>
        <w:t>research.</w:t>
      </w:r>
    </w:p>
    <w:p w14:paraId="60A67AB7" w14:textId="77777777" w:rsidR="007649FF" w:rsidRDefault="00000000">
      <w:pPr>
        <w:pStyle w:val="ListParagraph"/>
        <w:numPr>
          <w:ilvl w:val="0"/>
          <w:numId w:val="2"/>
        </w:numPr>
        <w:tabs>
          <w:tab w:val="left" w:pos="991"/>
        </w:tabs>
        <w:spacing w:before="268"/>
        <w:ind w:hanging="631"/>
        <w:rPr>
          <w:b/>
        </w:rPr>
      </w:pPr>
      <w:r>
        <w:rPr>
          <w:b/>
        </w:rPr>
        <w:t>Policy</w:t>
      </w:r>
      <w:r>
        <w:rPr>
          <w:b/>
          <w:spacing w:val="-4"/>
        </w:rPr>
        <w:t xml:space="preserve"> </w:t>
      </w:r>
      <w:r>
        <w:rPr>
          <w:b/>
        </w:rPr>
        <w:t>for</w:t>
      </w:r>
      <w:r>
        <w:rPr>
          <w:b/>
          <w:spacing w:val="-4"/>
        </w:rPr>
        <w:t xml:space="preserve"> </w:t>
      </w:r>
      <w:r>
        <w:rPr>
          <w:b/>
        </w:rPr>
        <w:t>RCRS</w:t>
      </w:r>
      <w:r>
        <w:rPr>
          <w:b/>
          <w:spacing w:val="-5"/>
        </w:rPr>
        <w:t xml:space="preserve"> </w:t>
      </w:r>
      <w:r>
        <w:rPr>
          <w:b/>
          <w:spacing w:val="-2"/>
        </w:rPr>
        <w:t>Requirements:</w:t>
      </w:r>
    </w:p>
    <w:p w14:paraId="6DBEAA99" w14:textId="77777777" w:rsidR="007649FF" w:rsidRDefault="007649FF">
      <w:pPr>
        <w:pStyle w:val="BodyText"/>
        <w:spacing w:before="2"/>
        <w:ind w:left="0"/>
        <w:rPr>
          <w:b/>
        </w:rPr>
      </w:pPr>
    </w:p>
    <w:p w14:paraId="46A3B3E8" w14:textId="77777777" w:rsidR="007649FF" w:rsidRDefault="00000000">
      <w:pPr>
        <w:pStyle w:val="BodyText"/>
        <w:ind w:right="90"/>
      </w:pPr>
      <w:r>
        <w:t>All members* of the College of Business (and those it serves) who participate as originators of research</w:t>
      </w:r>
      <w:r>
        <w:rPr>
          <w:spacing w:val="-5"/>
        </w:rPr>
        <w:t xml:space="preserve"> </w:t>
      </w:r>
      <w:r>
        <w:t>and/or</w:t>
      </w:r>
      <w:r>
        <w:rPr>
          <w:spacing w:val="-5"/>
        </w:rPr>
        <w:t xml:space="preserve"> </w:t>
      </w:r>
      <w:r>
        <w:t>scholarly</w:t>
      </w:r>
      <w:r>
        <w:rPr>
          <w:spacing w:val="-4"/>
        </w:rPr>
        <w:t xml:space="preserve"> </w:t>
      </w:r>
      <w:r>
        <w:t>activity</w:t>
      </w:r>
      <w:r>
        <w:rPr>
          <w:spacing w:val="-2"/>
        </w:rPr>
        <w:t xml:space="preserve"> </w:t>
      </w:r>
      <w:r>
        <w:t>under</w:t>
      </w:r>
      <w:r>
        <w:rPr>
          <w:spacing w:val="-4"/>
        </w:rPr>
        <w:t xml:space="preserve"> </w:t>
      </w:r>
      <w:r>
        <w:t>the</w:t>
      </w:r>
      <w:r>
        <w:rPr>
          <w:spacing w:val="-2"/>
        </w:rPr>
        <w:t xml:space="preserve"> </w:t>
      </w:r>
      <w:r>
        <w:t>auspices</w:t>
      </w:r>
      <w:r>
        <w:rPr>
          <w:spacing w:val="-4"/>
        </w:rPr>
        <w:t xml:space="preserve"> </w:t>
      </w:r>
      <w:r>
        <w:t>of</w:t>
      </w:r>
      <w:r>
        <w:rPr>
          <w:spacing w:val="-2"/>
        </w:rPr>
        <w:t xml:space="preserve"> </w:t>
      </w:r>
      <w:r>
        <w:t>the</w:t>
      </w:r>
      <w:r>
        <w:rPr>
          <w:spacing w:val="-2"/>
        </w:rPr>
        <w:t xml:space="preserve"> </w:t>
      </w:r>
      <w:r>
        <w:t>College</w:t>
      </w:r>
      <w:r>
        <w:rPr>
          <w:spacing w:val="-4"/>
        </w:rPr>
        <w:t xml:space="preserve"> </w:t>
      </w:r>
      <w:r>
        <w:t>of</w:t>
      </w:r>
      <w:r>
        <w:rPr>
          <w:spacing w:val="-5"/>
        </w:rPr>
        <w:t xml:space="preserve"> </w:t>
      </w:r>
      <w:r>
        <w:t>Business</w:t>
      </w:r>
      <w:r>
        <w:rPr>
          <w:spacing w:val="-4"/>
        </w:rPr>
        <w:t xml:space="preserve"> </w:t>
      </w:r>
      <w:r>
        <w:t>will</w:t>
      </w:r>
      <w:r>
        <w:rPr>
          <w:spacing w:val="-3"/>
        </w:rPr>
        <w:t xml:space="preserve"> </w:t>
      </w:r>
      <w:r>
        <w:t>be</w:t>
      </w:r>
      <w:r>
        <w:rPr>
          <w:spacing w:val="-2"/>
        </w:rPr>
        <w:t xml:space="preserve"> </w:t>
      </w:r>
      <w:r>
        <w:t>required to complete a</w:t>
      </w:r>
      <w:r>
        <w:rPr>
          <w:spacing w:val="-1"/>
        </w:rPr>
        <w:t xml:space="preserve"> </w:t>
      </w:r>
      <w:r>
        <w:t>one-time</w:t>
      </w:r>
      <w:r>
        <w:rPr>
          <w:spacing w:val="-1"/>
        </w:rPr>
        <w:t xml:space="preserve"> </w:t>
      </w:r>
      <w:r>
        <w:t>only on-line</w:t>
      </w:r>
      <w:r>
        <w:rPr>
          <w:spacing w:val="-1"/>
        </w:rPr>
        <w:t xml:space="preserve"> </w:t>
      </w:r>
      <w:r>
        <w:t>course in</w:t>
      </w:r>
      <w:r>
        <w:rPr>
          <w:spacing w:val="-3"/>
        </w:rPr>
        <w:t xml:space="preserve"> </w:t>
      </w:r>
      <w:r>
        <w:t>the Responsible Conduct</w:t>
      </w:r>
      <w:r>
        <w:rPr>
          <w:spacing w:val="-1"/>
        </w:rPr>
        <w:t xml:space="preserve"> </w:t>
      </w:r>
      <w:r>
        <w:t>of Research on the CITI web</w:t>
      </w:r>
      <w:r>
        <w:rPr>
          <w:spacing w:val="-2"/>
        </w:rPr>
        <w:t xml:space="preserve"> </w:t>
      </w:r>
      <w:r>
        <w:t>site</w:t>
      </w:r>
      <w:r>
        <w:rPr>
          <w:spacing w:val="-2"/>
        </w:rPr>
        <w:t xml:space="preserve"> </w:t>
      </w:r>
      <w:r>
        <w:t>(“A”)</w:t>
      </w:r>
      <w:r>
        <w:rPr>
          <w:spacing w:val="-2"/>
        </w:rPr>
        <w:t xml:space="preserve"> </w:t>
      </w:r>
      <w:r>
        <w:t>and</w:t>
      </w:r>
      <w:r>
        <w:rPr>
          <w:spacing w:val="-2"/>
        </w:rPr>
        <w:t xml:space="preserve"> </w:t>
      </w:r>
      <w:r>
        <w:t>participate</w:t>
      </w:r>
      <w:r>
        <w:rPr>
          <w:spacing w:val="-2"/>
        </w:rPr>
        <w:t xml:space="preserve"> </w:t>
      </w:r>
      <w:r>
        <w:t>each</w:t>
      </w:r>
      <w:r>
        <w:rPr>
          <w:spacing w:val="-2"/>
        </w:rPr>
        <w:t xml:space="preserve"> </w:t>
      </w:r>
      <w:r>
        <w:t>year</w:t>
      </w:r>
      <w:r>
        <w:rPr>
          <w:spacing w:val="-2"/>
        </w:rPr>
        <w:t xml:space="preserve"> </w:t>
      </w:r>
      <w:r>
        <w:t>in</w:t>
      </w:r>
      <w:r>
        <w:rPr>
          <w:spacing w:val="-2"/>
        </w:rPr>
        <w:t xml:space="preserve"> </w:t>
      </w:r>
      <w:r>
        <w:t>in-person</w:t>
      </w:r>
      <w:r>
        <w:rPr>
          <w:spacing w:val="-2"/>
        </w:rPr>
        <w:t xml:space="preserve"> </w:t>
      </w:r>
      <w:r>
        <w:t>training</w:t>
      </w:r>
      <w:r>
        <w:rPr>
          <w:spacing w:val="-2"/>
        </w:rPr>
        <w:t xml:space="preserve"> </w:t>
      </w:r>
      <w:r>
        <w:t>in</w:t>
      </w:r>
      <w:r>
        <w:rPr>
          <w:spacing w:val="-2"/>
        </w:rPr>
        <w:t xml:space="preserve"> </w:t>
      </w:r>
      <w:r>
        <w:t>the</w:t>
      </w:r>
      <w:r>
        <w:rPr>
          <w:spacing w:val="-2"/>
        </w:rPr>
        <w:t xml:space="preserve"> </w:t>
      </w:r>
      <w:r>
        <w:t>RCRS</w:t>
      </w:r>
      <w:r>
        <w:rPr>
          <w:spacing w:val="-4"/>
        </w:rPr>
        <w:t xml:space="preserve"> </w:t>
      </w:r>
      <w:r>
        <w:t>with</w:t>
      </w:r>
      <w:r>
        <w:rPr>
          <w:spacing w:val="-2"/>
        </w:rPr>
        <w:t xml:space="preserve"> </w:t>
      </w:r>
      <w:r>
        <w:t>some</w:t>
      </w:r>
      <w:r>
        <w:rPr>
          <w:spacing w:val="-3"/>
        </w:rPr>
        <w:t xml:space="preserve"> </w:t>
      </w:r>
      <w:r>
        <w:t xml:space="preserve">exceptions for students and visitors. </w:t>
      </w:r>
      <w:r>
        <w:rPr>
          <w:b/>
          <w:u w:val="single"/>
        </w:rPr>
        <w:t>Please note</w:t>
      </w:r>
      <w:r>
        <w:t>: If a person is receiving external grant support from an agency with a RCRS training requirement – they must follow the guidelines set forth by the specific agency. For example, the National Institutes of Health (NIH) have a policy on RCRS training for any grant recipient and their laboratory members.</w:t>
      </w:r>
    </w:p>
    <w:p w14:paraId="11399CBB" w14:textId="77777777" w:rsidR="007649FF" w:rsidRDefault="007649FF">
      <w:pPr>
        <w:pStyle w:val="BodyText"/>
        <w:spacing w:before="1"/>
        <w:ind w:left="0"/>
      </w:pPr>
    </w:p>
    <w:p w14:paraId="6A3E766A" w14:textId="77777777" w:rsidR="007649FF" w:rsidRDefault="00000000">
      <w:pPr>
        <w:pStyle w:val="BodyText"/>
        <w:ind w:right="82"/>
      </w:pPr>
      <w:r>
        <w:t>*All</w:t>
      </w:r>
      <w:r>
        <w:rPr>
          <w:spacing w:val="-2"/>
        </w:rPr>
        <w:t xml:space="preserve"> </w:t>
      </w:r>
      <w:r>
        <w:t>faculty</w:t>
      </w:r>
      <w:r>
        <w:rPr>
          <w:spacing w:val="-2"/>
        </w:rPr>
        <w:t xml:space="preserve"> </w:t>
      </w:r>
      <w:r>
        <w:t>(full</w:t>
      </w:r>
      <w:r>
        <w:rPr>
          <w:spacing w:val="-2"/>
        </w:rPr>
        <w:t xml:space="preserve"> </w:t>
      </w:r>
      <w:r>
        <w:t>time</w:t>
      </w:r>
      <w:r>
        <w:rPr>
          <w:spacing w:val="-3"/>
        </w:rPr>
        <w:t xml:space="preserve"> </w:t>
      </w:r>
      <w:r>
        <w:t>faculty,</w:t>
      </w:r>
      <w:r>
        <w:rPr>
          <w:spacing w:val="-1"/>
        </w:rPr>
        <w:t xml:space="preserve"> </w:t>
      </w:r>
      <w:r>
        <w:t>tenure</w:t>
      </w:r>
      <w:r>
        <w:rPr>
          <w:spacing w:val="-1"/>
        </w:rPr>
        <w:t xml:space="preserve"> </w:t>
      </w:r>
      <w:r>
        <w:t>track, research</w:t>
      </w:r>
      <w:r>
        <w:rPr>
          <w:spacing w:val="-1"/>
        </w:rPr>
        <w:t xml:space="preserve"> </w:t>
      </w:r>
      <w:proofErr w:type="gramStart"/>
      <w:r>
        <w:t>faculty</w:t>
      </w:r>
      <w:proofErr w:type="gramEnd"/>
      <w:r>
        <w:t xml:space="preserve"> and</w:t>
      </w:r>
      <w:r>
        <w:rPr>
          <w:spacing w:val="-3"/>
        </w:rPr>
        <w:t xml:space="preserve"> </w:t>
      </w:r>
      <w:r>
        <w:t>instructors),</w:t>
      </w:r>
      <w:r>
        <w:rPr>
          <w:spacing w:val="-1"/>
        </w:rPr>
        <w:t xml:space="preserve"> </w:t>
      </w:r>
      <w:r>
        <w:t>staff,</w:t>
      </w:r>
      <w:r>
        <w:rPr>
          <w:spacing w:val="-1"/>
        </w:rPr>
        <w:t xml:space="preserve"> </w:t>
      </w:r>
      <w:r>
        <w:t>students,</w:t>
      </w:r>
      <w:r>
        <w:rPr>
          <w:spacing w:val="-3"/>
        </w:rPr>
        <w:t xml:space="preserve"> </w:t>
      </w:r>
      <w:r>
        <w:t>and visiting faculty members who originate any research or scholarship are required to do training. Exemptions to this training can be requested in writing, directed to the appropriate area head or to the Dean of the COB. However, once the exemption is approved, the individual cannot originate any research or scholarship and cannot have their name attached to any publications or</w:t>
      </w:r>
      <w:r>
        <w:rPr>
          <w:spacing w:val="-2"/>
        </w:rPr>
        <w:t xml:space="preserve"> </w:t>
      </w:r>
      <w:r>
        <w:t>presentations.</w:t>
      </w:r>
      <w:r>
        <w:rPr>
          <w:spacing w:val="-2"/>
        </w:rPr>
        <w:t xml:space="preserve"> </w:t>
      </w:r>
      <w:r>
        <w:t>If</w:t>
      </w:r>
      <w:r>
        <w:rPr>
          <w:spacing w:val="-2"/>
        </w:rPr>
        <w:t xml:space="preserve"> </w:t>
      </w:r>
      <w:r>
        <w:t>an</w:t>
      </w:r>
      <w:r>
        <w:rPr>
          <w:spacing w:val="-5"/>
        </w:rPr>
        <w:t xml:space="preserve"> </w:t>
      </w:r>
      <w:r>
        <w:t>exempt</w:t>
      </w:r>
      <w:r>
        <w:rPr>
          <w:spacing w:val="-2"/>
        </w:rPr>
        <w:t xml:space="preserve"> </w:t>
      </w:r>
      <w:r>
        <w:t>person</w:t>
      </w:r>
      <w:r>
        <w:rPr>
          <w:spacing w:val="-3"/>
        </w:rPr>
        <w:t xml:space="preserve"> </w:t>
      </w:r>
      <w:r>
        <w:t>does</w:t>
      </w:r>
      <w:r>
        <w:rPr>
          <w:spacing w:val="-4"/>
        </w:rPr>
        <w:t xml:space="preserve"> </w:t>
      </w:r>
      <w:r>
        <w:t>participate</w:t>
      </w:r>
      <w:r>
        <w:rPr>
          <w:spacing w:val="-2"/>
        </w:rPr>
        <w:t xml:space="preserve"> </w:t>
      </w:r>
      <w:r>
        <w:t>in</w:t>
      </w:r>
      <w:r>
        <w:rPr>
          <w:spacing w:val="-4"/>
        </w:rPr>
        <w:t xml:space="preserve"> </w:t>
      </w:r>
      <w:r>
        <w:t>research</w:t>
      </w:r>
      <w:r>
        <w:rPr>
          <w:spacing w:val="-5"/>
        </w:rPr>
        <w:t xml:space="preserve"> </w:t>
      </w:r>
      <w:r>
        <w:t>or</w:t>
      </w:r>
      <w:r>
        <w:rPr>
          <w:spacing w:val="-2"/>
        </w:rPr>
        <w:t xml:space="preserve"> </w:t>
      </w:r>
      <w:r>
        <w:t>scholarly</w:t>
      </w:r>
      <w:r>
        <w:rPr>
          <w:spacing w:val="-2"/>
        </w:rPr>
        <w:t xml:space="preserve"> </w:t>
      </w:r>
      <w:r>
        <w:t>activity,</w:t>
      </w:r>
      <w:r>
        <w:rPr>
          <w:spacing w:val="-4"/>
        </w:rPr>
        <w:t xml:space="preserve"> </w:t>
      </w:r>
      <w:r>
        <w:t>they</w:t>
      </w:r>
      <w:r>
        <w:rPr>
          <w:spacing w:val="-4"/>
        </w:rPr>
        <w:t xml:space="preserve"> </w:t>
      </w:r>
      <w:r>
        <w:t>will be in violation of Stony Brook University policy.</w:t>
      </w:r>
    </w:p>
    <w:p w14:paraId="7951C175" w14:textId="77777777" w:rsidR="007649FF" w:rsidRDefault="007649FF">
      <w:pPr>
        <w:pStyle w:val="BodyText"/>
        <w:sectPr w:rsidR="007649FF">
          <w:footerReference w:type="default" r:id="rId7"/>
          <w:type w:val="continuous"/>
          <w:pgSz w:w="12240" w:h="15840"/>
          <w:pgMar w:top="1400" w:right="1800" w:bottom="1200" w:left="1440" w:header="0" w:footer="1012" w:gutter="0"/>
          <w:pgNumType w:start="1"/>
          <w:cols w:space="720"/>
        </w:sectPr>
      </w:pPr>
    </w:p>
    <w:p w14:paraId="5077967F" w14:textId="77777777" w:rsidR="007649FF" w:rsidRDefault="00000000">
      <w:pPr>
        <w:pStyle w:val="ListParagraph"/>
        <w:numPr>
          <w:ilvl w:val="1"/>
          <w:numId w:val="2"/>
        </w:numPr>
        <w:tabs>
          <w:tab w:val="left" w:pos="635"/>
        </w:tabs>
        <w:spacing w:before="44"/>
        <w:ind w:right="6523" w:firstLine="7"/>
      </w:pPr>
      <w:r>
        <w:lastRenderedPageBreak/>
        <w:t>On-line</w:t>
      </w:r>
      <w:r>
        <w:rPr>
          <w:spacing w:val="-13"/>
        </w:rPr>
        <w:t xml:space="preserve"> </w:t>
      </w:r>
      <w:r>
        <w:t>CITI</w:t>
      </w:r>
      <w:r>
        <w:rPr>
          <w:spacing w:val="-12"/>
        </w:rPr>
        <w:t xml:space="preserve"> </w:t>
      </w:r>
      <w:r>
        <w:t>training. Please see Appendix A.</w:t>
      </w:r>
    </w:p>
    <w:p w14:paraId="16D55CAF" w14:textId="77777777" w:rsidR="007649FF" w:rsidRDefault="00000000">
      <w:pPr>
        <w:pStyle w:val="ListParagraph"/>
        <w:numPr>
          <w:ilvl w:val="1"/>
          <w:numId w:val="2"/>
        </w:numPr>
        <w:tabs>
          <w:tab w:val="left" w:pos="633"/>
        </w:tabs>
        <w:spacing w:before="265"/>
        <w:ind w:left="633" w:hanging="275"/>
      </w:pPr>
      <w:r>
        <w:t>In-person</w:t>
      </w:r>
      <w:r>
        <w:rPr>
          <w:spacing w:val="-9"/>
        </w:rPr>
        <w:t xml:space="preserve"> </w:t>
      </w:r>
      <w:r>
        <w:t>training</w:t>
      </w:r>
      <w:r>
        <w:rPr>
          <w:spacing w:val="-5"/>
        </w:rPr>
        <w:t xml:space="preserve"> </w:t>
      </w:r>
      <w:r>
        <w:t>in</w:t>
      </w:r>
      <w:r>
        <w:rPr>
          <w:spacing w:val="-5"/>
        </w:rPr>
        <w:t xml:space="preserve"> </w:t>
      </w:r>
      <w:r>
        <w:t>the</w:t>
      </w:r>
      <w:r>
        <w:rPr>
          <w:spacing w:val="-4"/>
        </w:rPr>
        <w:t xml:space="preserve"> </w:t>
      </w:r>
      <w:r>
        <w:t>Responsible</w:t>
      </w:r>
      <w:r>
        <w:rPr>
          <w:spacing w:val="-5"/>
        </w:rPr>
        <w:t xml:space="preserve"> </w:t>
      </w:r>
      <w:r>
        <w:t>Conduct</w:t>
      </w:r>
      <w:r>
        <w:rPr>
          <w:spacing w:val="-6"/>
        </w:rPr>
        <w:t xml:space="preserve"> </w:t>
      </w:r>
      <w:r>
        <w:t>of</w:t>
      </w:r>
      <w:r>
        <w:rPr>
          <w:spacing w:val="-5"/>
        </w:rPr>
        <w:t xml:space="preserve"> </w:t>
      </w:r>
      <w:r>
        <w:t>Research</w:t>
      </w:r>
      <w:r>
        <w:rPr>
          <w:spacing w:val="-5"/>
        </w:rPr>
        <w:t xml:space="preserve"> </w:t>
      </w:r>
      <w:r>
        <w:t>and</w:t>
      </w:r>
      <w:r>
        <w:rPr>
          <w:spacing w:val="-12"/>
        </w:rPr>
        <w:t xml:space="preserve"> </w:t>
      </w:r>
      <w:r>
        <w:rPr>
          <w:spacing w:val="-2"/>
        </w:rPr>
        <w:t>Scholarship.</w:t>
      </w:r>
    </w:p>
    <w:p w14:paraId="12515130" w14:textId="77777777" w:rsidR="007649FF" w:rsidRDefault="00000000">
      <w:pPr>
        <w:pStyle w:val="BodyText"/>
      </w:pPr>
      <w:r>
        <w:t>Depending</w:t>
      </w:r>
      <w:r>
        <w:rPr>
          <w:spacing w:val="-3"/>
        </w:rPr>
        <w:t xml:space="preserve"> </w:t>
      </w:r>
      <w:r>
        <w:t>on</w:t>
      </w:r>
      <w:r>
        <w:rPr>
          <w:spacing w:val="-6"/>
        </w:rPr>
        <w:t xml:space="preserve"> </w:t>
      </w:r>
      <w:r>
        <w:t>their</w:t>
      </w:r>
      <w:r>
        <w:rPr>
          <w:spacing w:val="-2"/>
        </w:rPr>
        <w:t xml:space="preserve"> </w:t>
      </w:r>
      <w:r>
        <w:t>level</w:t>
      </w:r>
      <w:r>
        <w:rPr>
          <w:spacing w:val="-4"/>
        </w:rPr>
        <w:t xml:space="preserve"> </w:t>
      </w:r>
      <w:r>
        <w:t>of</w:t>
      </w:r>
      <w:r>
        <w:rPr>
          <w:spacing w:val="-5"/>
        </w:rPr>
        <w:t xml:space="preserve"> </w:t>
      </w:r>
      <w:r>
        <w:t>research</w:t>
      </w:r>
      <w:r>
        <w:rPr>
          <w:spacing w:val="-2"/>
        </w:rPr>
        <w:t xml:space="preserve"> </w:t>
      </w:r>
      <w:r>
        <w:t>activity,</w:t>
      </w:r>
      <w:r>
        <w:rPr>
          <w:spacing w:val="-4"/>
        </w:rPr>
        <w:t xml:space="preserve"> </w:t>
      </w:r>
      <w:r>
        <w:t>members**</w:t>
      </w:r>
      <w:r>
        <w:rPr>
          <w:spacing w:val="-4"/>
        </w:rPr>
        <w:t xml:space="preserve"> </w:t>
      </w:r>
      <w:r>
        <w:t>of</w:t>
      </w:r>
      <w:r>
        <w:rPr>
          <w:spacing w:val="-2"/>
        </w:rPr>
        <w:t xml:space="preserve"> </w:t>
      </w:r>
      <w:r>
        <w:t>the</w:t>
      </w:r>
      <w:r>
        <w:rPr>
          <w:spacing w:val="-2"/>
        </w:rPr>
        <w:t xml:space="preserve"> </w:t>
      </w:r>
      <w:r>
        <w:t>College</w:t>
      </w:r>
      <w:r>
        <w:rPr>
          <w:spacing w:val="-4"/>
        </w:rPr>
        <w:t xml:space="preserve"> </w:t>
      </w:r>
      <w:r>
        <w:t>of</w:t>
      </w:r>
      <w:r>
        <w:rPr>
          <w:spacing w:val="-4"/>
        </w:rPr>
        <w:t xml:space="preserve"> </w:t>
      </w:r>
      <w:r>
        <w:t>Business</w:t>
      </w:r>
      <w:r>
        <w:rPr>
          <w:spacing w:val="-1"/>
        </w:rPr>
        <w:t xml:space="preserve"> </w:t>
      </w:r>
      <w:r>
        <w:t>(and</w:t>
      </w:r>
      <w:r>
        <w:rPr>
          <w:spacing w:val="-4"/>
        </w:rPr>
        <w:t xml:space="preserve"> </w:t>
      </w:r>
      <w:r>
        <w:t>those</w:t>
      </w:r>
      <w:r>
        <w:rPr>
          <w:spacing w:val="-2"/>
        </w:rPr>
        <w:t xml:space="preserve"> </w:t>
      </w:r>
      <w:r>
        <w:t>it serves) who participate as originators of</w:t>
      </w:r>
      <w:r>
        <w:rPr>
          <w:spacing w:val="-1"/>
        </w:rPr>
        <w:t xml:space="preserve"> </w:t>
      </w:r>
      <w:r>
        <w:t>research and/or</w:t>
      </w:r>
      <w:r>
        <w:rPr>
          <w:spacing w:val="-1"/>
        </w:rPr>
        <w:t xml:space="preserve"> </w:t>
      </w:r>
      <w:r>
        <w:t>scholarly activity under</w:t>
      </w:r>
      <w:r>
        <w:rPr>
          <w:spacing w:val="-2"/>
        </w:rPr>
        <w:t xml:space="preserve"> </w:t>
      </w:r>
      <w:r>
        <w:t>the auspices of the College of Business may be required to participate in in-person RCRS training for one-hour per year for each year that they are involved in research activities (aside from being a subject).</w:t>
      </w:r>
    </w:p>
    <w:p w14:paraId="54A446F9" w14:textId="77777777" w:rsidR="007649FF" w:rsidRDefault="007649FF">
      <w:pPr>
        <w:pStyle w:val="BodyText"/>
        <w:spacing w:before="8"/>
        <w:ind w:left="0"/>
      </w:pPr>
    </w:p>
    <w:p w14:paraId="3D43A290" w14:textId="77777777" w:rsidR="007649FF" w:rsidRDefault="00000000">
      <w:pPr>
        <w:pStyle w:val="BodyText"/>
        <w:spacing w:line="265" w:lineRule="exact"/>
      </w:pPr>
      <w:r>
        <w:t>**</w:t>
      </w:r>
      <w:r>
        <w:rPr>
          <w:u w:val="single"/>
        </w:rPr>
        <w:t>Graduate</w:t>
      </w:r>
      <w:r>
        <w:rPr>
          <w:spacing w:val="-8"/>
          <w:u w:val="single"/>
        </w:rPr>
        <w:t xml:space="preserve"> </w:t>
      </w:r>
      <w:r>
        <w:rPr>
          <w:u w:val="single"/>
        </w:rPr>
        <w:t>and</w:t>
      </w:r>
      <w:r>
        <w:rPr>
          <w:spacing w:val="-8"/>
          <w:u w:val="single"/>
        </w:rPr>
        <w:t xml:space="preserve"> </w:t>
      </w:r>
      <w:r>
        <w:rPr>
          <w:u w:val="single"/>
        </w:rPr>
        <w:t>Under-Graduate</w:t>
      </w:r>
      <w:r>
        <w:rPr>
          <w:spacing w:val="-5"/>
          <w:u w:val="single"/>
        </w:rPr>
        <w:t xml:space="preserve"> </w:t>
      </w:r>
      <w:r>
        <w:rPr>
          <w:spacing w:val="-2"/>
          <w:u w:val="single"/>
        </w:rPr>
        <w:t>Students</w:t>
      </w:r>
      <w:r>
        <w:rPr>
          <w:spacing w:val="-2"/>
        </w:rPr>
        <w:t>:</w:t>
      </w:r>
    </w:p>
    <w:p w14:paraId="66C03B90" w14:textId="77777777" w:rsidR="007649FF" w:rsidRDefault="00000000">
      <w:pPr>
        <w:pStyle w:val="BodyText"/>
        <w:ind w:right="74"/>
      </w:pPr>
      <w:r>
        <w:t>All Graduate and Under-Graduate Students (MS or MBA) who are administering research protocols (e.g., collect data) must complete the On-line CITI training requirement. In addition, students</w:t>
      </w:r>
      <w:r>
        <w:rPr>
          <w:spacing w:val="-4"/>
        </w:rPr>
        <w:t xml:space="preserve"> </w:t>
      </w:r>
      <w:r>
        <w:t>who</w:t>
      </w:r>
      <w:r>
        <w:rPr>
          <w:spacing w:val="-4"/>
        </w:rPr>
        <w:t xml:space="preserve"> </w:t>
      </w:r>
      <w:r>
        <w:t>work</w:t>
      </w:r>
      <w:r>
        <w:rPr>
          <w:spacing w:val="-4"/>
        </w:rPr>
        <w:t xml:space="preserve"> </w:t>
      </w:r>
      <w:r>
        <w:t>on</w:t>
      </w:r>
      <w:r>
        <w:rPr>
          <w:spacing w:val="-3"/>
        </w:rPr>
        <w:t xml:space="preserve"> </w:t>
      </w:r>
      <w:r>
        <w:t>supervised</w:t>
      </w:r>
      <w:r>
        <w:rPr>
          <w:spacing w:val="-2"/>
        </w:rPr>
        <w:t xml:space="preserve"> </w:t>
      </w:r>
      <w:r>
        <w:t>research</w:t>
      </w:r>
      <w:r>
        <w:rPr>
          <w:spacing w:val="-2"/>
        </w:rPr>
        <w:t xml:space="preserve"> </w:t>
      </w:r>
      <w:r>
        <w:t>projects</w:t>
      </w:r>
      <w:r>
        <w:rPr>
          <w:spacing w:val="-1"/>
        </w:rPr>
        <w:t xml:space="preserve"> </w:t>
      </w:r>
      <w:r>
        <w:t>for</w:t>
      </w:r>
      <w:r>
        <w:rPr>
          <w:spacing w:val="-2"/>
        </w:rPr>
        <w:t xml:space="preserve"> </w:t>
      </w:r>
      <w:r>
        <w:t>a</w:t>
      </w:r>
      <w:r>
        <w:rPr>
          <w:spacing w:val="-4"/>
        </w:rPr>
        <w:t xml:space="preserve"> </w:t>
      </w:r>
      <w:r>
        <w:t>thesis</w:t>
      </w:r>
      <w:r>
        <w:rPr>
          <w:spacing w:val="-2"/>
        </w:rPr>
        <w:t xml:space="preserve"> </w:t>
      </w:r>
      <w:r>
        <w:t>are</w:t>
      </w:r>
      <w:r>
        <w:rPr>
          <w:spacing w:val="-2"/>
        </w:rPr>
        <w:t xml:space="preserve"> </w:t>
      </w:r>
      <w:r>
        <w:t>required</w:t>
      </w:r>
      <w:r>
        <w:rPr>
          <w:spacing w:val="-3"/>
        </w:rPr>
        <w:t xml:space="preserve"> </w:t>
      </w:r>
      <w:r>
        <w:t>to</w:t>
      </w:r>
      <w:r>
        <w:rPr>
          <w:spacing w:val="-3"/>
        </w:rPr>
        <w:t xml:space="preserve"> </w:t>
      </w:r>
      <w:r>
        <w:t>participate</w:t>
      </w:r>
      <w:r>
        <w:rPr>
          <w:spacing w:val="-2"/>
        </w:rPr>
        <w:t xml:space="preserve"> </w:t>
      </w:r>
      <w:r>
        <w:t>in</w:t>
      </w:r>
      <w:r>
        <w:rPr>
          <w:spacing w:val="-2"/>
        </w:rPr>
        <w:t xml:space="preserve"> </w:t>
      </w:r>
      <w:r>
        <w:t>in-person RCRS training for one-hour per year for each year that they are involved in research activities (aside from being a subject).</w:t>
      </w:r>
    </w:p>
    <w:p w14:paraId="77B9E790" w14:textId="77777777" w:rsidR="007649FF" w:rsidRDefault="007649FF">
      <w:pPr>
        <w:pStyle w:val="BodyText"/>
        <w:spacing w:before="6"/>
        <w:ind w:left="0"/>
      </w:pPr>
    </w:p>
    <w:p w14:paraId="31F580DD" w14:textId="77777777" w:rsidR="007649FF" w:rsidRDefault="00000000">
      <w:pPr>
        <w:pStyle w:val="BodyText"/>
        <w:spacing w:line="265" w:lineRule="exact"/>
        <w:ind w:left="350"/>
      </w:pPr>
      <w:r>
        <w:rPr>
          <w:spacing w:val="-2"/>
          <w:u w:val="single"/>
        </w:rPr>
        <w:t>Faculty</w:t>
      </w:r>
      <w:r>
        <w:rPr>
          <w:spacing w:val="-2"/>
        </w:rPr>
        <w:t>:</w:t>
      </w:r>
    </w:p>
    <w:p w14:paraId="325D7A60" w14:textId="77777777" w:rsidR="007649FF" w:rsidRDefault="00000000">
      <w:pPr>
        <w:pStyle w:val="BodyText"/>
      </w:pPr>
      <w:r>
        <w:t>All</w:t>
      </w:r>
      <w:r>
        <w:rPr>
          <w:spacing w:val="-3"/>
        </w:rPr>
        <w:t xml:space="preserve"> </w:t>
      </w:r>
      <w:r>
        <w:t>faculty</w:t>
      </w:r>
      <w:r>
        <w:rPr>
          <w:spacing w:val="-5"/>
        </w:rPr>
        <w:t xml:space="preserve"> </w:t>
      </w:r>
      <w:r>
        <w:t>who</w:t>
      </w:r>
      <w:r>
        <w:rPr>
          <w:spacing w:val="-5"/>
        </w:rPr>
        <w:t xml:space="preserve"> </w:t>
      </w:r>
      <w:proofErr w:type="gramStart"/>
      <w:r>
        <w:t>participate</w:t>
      </w:r>
      <w:proofErr w:type="gramEnd"/>
      <w:r>
        <w:rPr>
          <w:spacing w:val="-5"/>
        </w:rPr>
        <w:t xml:space="preserve"> </w:t>
      </w:r>
      <w:r>
        <w:t>as</w:t>
      </w:r>
      <w:r>
        <w:rPr>
          <w:spacing w:val="-3"/>
        </w:rPr>
        <w:t xml:space="preserve"> </w:t>
      </w:r>
      <w:r>
        <w:t>originators</w:t>
      </w:r>
      <w:r>
        <w:rPr>
          <w:spacing w:val="-5"/>
        </w:rPr>
        <w:t xml:space="preserve"> </w:t>
      </w:r>
      <w:r>
        <w:t>of</w:t>
      </w:r>
      <w:r>
        <w:rPr>
          <w:spacing w:val="-3"/>
        </w:rPr>
        <w:t xml:space="preserve"> </w:t>
      </w:r>
      <w:r>
        <w:t>research</w:t>
      </w:r>
      <w:r>
        <w:rPr>
          <w:spacing w:val="-3"/>
        </w:rPr>
        <w:t xml:space="preserve"> </w:t>
      </w:r>
      <w:r>
        <w:t>and/or</w:t>
      </w:r>
      <w:r>
        <w:rPr>
          <w:spacing w:val="-3"/>
        </w:rPr>
        <w:t xml:space="preserve"> </w:t>
      </w:r>
      <w:r>
        <w:t>scholarly</w:t>
      </w:r>
      <w:r>
        <w:rPr>
          <w:spacing w:val="-3"/>
        </w:rPr>
        <w:t xml:space="preserve"> </w:t>
      </w:r>
      <w:r>
        <w:t>activity</w:t>
      </w:r>
      <w:r>
        <w:rPr>
          <w:spacing w:val="-3"/>
        </w:rPr>
        <w:t xml:space="preserve"> </w:t>
      </w:r>
      <w:r>
        <w:t>under</w:t>
      </w:r>
      <w:r>
        <w:rPr>
          <w:spacing w:val="-3"/>
        </w:rPr>
        <w:t xml:space="preserve"> </w:t>
      </w:r>
      <w:r>
        <w:t>the</w:t>
      </w:r>
      <w:r>
        <w:rPr>
          <w:spacing w:val="-5"/>
        </w:rPr>
        <w:t xml:space="preserve"> </w:t>
      </w:r>
      <w:r>
        <w:t>auspices of the College of Business will be required to complete a one-time only on-line course in the Responsible Conduct of Research on the CITI web site (“A”). Faculty members who maintain an active research laboratory/program will also have to participate in 1-hour of in-person training each year. Faculty members (such as some full-time faculty and instructors) who do not engage in research/scholarly activities are still required to complete the on-line course in RCRS.</w:t>
      </w:r>
    </w:p>
    <w:p w14:paraId="472C716B" w14:textId="77777777" w:rsidR="007649FF" w:rsidRDefault="00000000">
      <w:pPr>
        <w:pStyle w:val="BodyText"/>
        <w:spacing w:before="265"/>
        <w:ind w:left="350"/>
      </w:pPr>
      <w:r>
        <w:rPr>
          <w:spacing w:val="-2"/>
          <w:u w:val="single"/>
        </w:rPr>
        <w:t>Staff</w:t>
      </w:r>
      <w:r>
        <w:rPr>
          <w:spacing w:val="-2"/>
        </w:rPr>
        <w:t>:</w:t>
      </w:r>
    </w:p>
    <w:p w14:paraId="0F07E6B9" w14:textId="77777777" w:rsidR="007649FF" w:rsidRDefault="00000000">
      <w:pPr>
        <w:pStyle w:val="BodyText"/>
        <w:spacing w:before="3"/>
        <w:ind w:right="90"/>
      </w:pPr>
      <w:r>
        <w:t>Any</w:t>
      </w:r>
      <w:r>
        <w:rPr>
          <w:spacing w:val="-2"/>
        </w:rPr>
        <w:t xml:space="preserve"> </w:t>
      </w:r>
      <w:r>
        <w:t>staff</w:t>
      </w:r>
      <w:r>
        <w:rPr>
          <w:spacing w:val="-5"/>
        </w:rPr>
        <w:t xml:space="preserve"> </w:t>
      </w:r>
      <w:r>
        <w:t>member</w:t>
      </w:r>
      <w:r>
        <w:rPr>
          <w:spacing w:val="-2"/>
        </w:rPr>
        <w:t xml:space="preserve"> </w:t>
      </w:r>
      <w:r>
        <w:t>that</w:t>
      </w:r>
      <w:r>
        <w:rPr>
          <w:spacing w:val="-5"/>
        </w:rPr>
        <w:t xml:space="preserve"> </w:t>
      </w:r>
      <w:r>
        <w:t>conducts</w:t>
      </w:r>
      <w:r>
        <w:rPr>
          <w:spacing w:val="-2"/>
        </w:rPr>
        <w:t xml:space="preserve"> </w:t>
      </w:r>
      <w:r>
        <w:t>research,</w:t>
      </w:r>
      <w:r>
        <w:rPr>
          <w:spacing w:val="-2"/>
        </w:rPr>
        <w:t xml:space="preserve"> </w:t>
      </w:r>
      <w:r>
        <w:t>such</w:t>
      </w:r>
      <w:r>
        <w:rPr>
          <w:spacing w:val="-6"/>
        </w:rPr>
        <w:t xml:space="preserve"> </w:t>
      </w:r>
      <w:r>
        <w:t>as</w:t>
      </w:r>
      <w:r>
        <w:rPr>
          <w:spacing w:val="-2"/>
        </w:rPr>
        <w:t xml:space="preserve"> </w:t>
      </w:r>
      <w:r>
        <w:t>the</w:t>
      </w:r>
      <w:r>
        <w:rPr>
          <w:spacing w:val="-4"/>
        </w:rPr>
        <w:t xml:space="preserve"> </w:t>
      </w:r>
      <w:r>
        <w:t>Behavioral</w:t>
      </w:r>
      <w:r>
        <w:rPr>
          <w:spacing w:val="-5"/>
        </w:rPr>
        <w:t xml:space="preserve"> </w:t>
      </w:r>
      <w:r>
        <w:t>Laboratory</w:t>
      </w:r>
      <w:r>
        <w:rPr>
          <w:spacing w:val="-2"/>
        </w:rPr>
        <w:t xml:space="preserve"> </w:t>
      </w:r>
      <w:r>
        <w:t>support</w:t>
      </w:r>
      <w:r>
        <w:rPr>
          <w:spacing w:val="-2"/>
        </w:rPr>
        <w:t xml:space="preserve"> </w:t>
      </w:r>
      <w:r>
        <w:t>person</w:t>
      </w:r>
      <w:r>
        <w:rPr>
          <w:spacing w:val="-5"/>
        </w:rPr>
        <w:t xml:space="preserve"> </w:t>
      </w:r>
      <w:r>
        <w:t>or Director, will participate in only 1-hour of in-person training each year.</w:t>
      </w:r>
    </w:p>
    <w:p w14:paraId="3D2AFA4F" w14:textId="77777777" w:rsidR="007649FF" w:rsidRDefault="00000000">
      <w:pPr>
        <w:pStyle w:val="BodyText"/>
        <w:spacing w:before="267"/>
        <w:ind w:left="350"/>
      </w:pPr>
      <w:r>
        <w:rPr>
          <w:u w:val="single"/>
        </w:rPr>
        <w:t>College</w:t>
      </w:r>
      <w:r>
        <w:rPr>
          <w:spacing w:val="-5"/>
          <w:u w:val="single"/>
        </w:rPr>
        <w:t xml:space="preserve"> </w:t>
      </w:r>
      <w:r>
        <w:rPr>
          <w:u w:val="single"/>
        </w:rPr>
        <w:t>of</w:t>
      </w:r>
      <w:r>
        <w:rPr>
          <w:spacing w:val="-6"/>
          <w:u w:val="single"/>
        </w:rPr>
        <w:t xml:space="preserve"> </w:t>
      </w:r>
      <w:r>
        <w:rPr>
          <w:u w:val="single"/>
        </w:rPr>
        <w:t>Business</w:t>
      </w:r>
      <w:r>
        <w:rPr>
          <w:spacing w:val="-2"/>
          <w:u w:val="single"/>
        </w:rPr>
        <w:t xml:space="preserve"> Visitors</w:t>
      </w:r>
      <w:r>
        <w:rPr>
          <w:spacing w:val="-2"/>
        </w:rPr>
        <w:t>:</w:t>
      </w:r>
    </w:p>
    <w:p w14:paraId="34D17DE5" w14:textId="77777777" w:rsidR="007649FF" w:rsidRDefault="00000000">
      <w:pPr>
        <w:pStyle w:val="BodyText"/>
        <w:spacing w:before="2"/>
        <w:ind w:right="94"/>
      </w:pPr>
      <w:r>
        <w:t>Individuals who are visiting scholars and who intend to conduct research for less than 1- year, are not required to participate in in-person training. However, if such a visitor conducts research for more than one calendar year; they will be required to participate in 1-hour of in-person</w:t>
      </w:r>
      <w:r>
        <w:rPr>
          <w:spacing w:val="-2"/>
        </w:rPr>
        <w:t xml:space="preserve"> </w:t>
      </w:r>
      <w:r>
        <w:t>training</w:t>
      </w:r>
      <w:r>
        <w:rPr>
          <w:spacing w:val="-2"/>
        </w:rPr>
        <w:t xml:space="preserve"> </w:t>
      </w:r>
      <w:r>
        <w:t>each</w:t>
      </w:r>
      <w:r>
        <w:rPr>
          <w:spacing w:val="-4"/>
        </w:rPr>
        <w:t xml:space="preserve"> </w:t>
      </w:r>
      <w:r>
        <w:t>year.</w:t>
      </w:r>
      <w:r>
        <w:rPr>
          <w:spacing w:val="-4"/>
        </w:rPr>
        <w:t xml:space="preserve"> </w:t>
      </w:r>
      <w:r>
        <w:t>They</w:t>
      </w:r>
      <w:r>
        <w:rPr>
          <w:spacing w:val="-3"/>
        </w:rPr>
        <w:t xml:space="preserve"> </w:t>
      </w:r>
      <w:r>
        <w:t>must</w:t>
      </w:r>
      <w:r>
        <w:rPr>
          <w:spacing w:val="-3"/>
        </w:rPr>
        <w:t xml:space="preserve"> </w:t>
      </w:r>
      <w:r>
        <w:t>also</w:t>
      </w:r>
      <w:r>
        <w:rPr>
          <w:spacing w:val="-3"/>
        </w:rPr>
        <w:t xml:space="preserve"> </w:t>
      </w:r>
      <w:r>
        <w:t>show proof</w:t>
      </w:r>
      <w:r>
        <w:rPr>
          <w:spacing w:val="-6"/>
        </w:rPr>
        <w:t xml:space="preserve"> </w:t>
      </w:r>
      <w:r>
        <w:t>that</w:t>
      </w:r>
      <w:r>
        <w:rPr>
          <w:spacing w:val="-1"/>
        </w:rPr>
        <w:t xml:space="preserve"> </w:t>
      </w:r>
      <w:r>
        <w:t>they</w:t>
      </w:r>
      <w:r>
        <w:rPr>
          <w:spacing w:val="-1"/>
        </w:rPr>
        <w:t xml:space="preserve"> </w:t>
      </w:r>
      <w:r>
        <w:t>have</w:t>
      </w:r>
      <w:r>
        <w:rPr>
          <w:spacing w:val="-1"/>
        </w:rPr>
        <w:t xml:space="preserve"> </w:t>
      </w:r>
      <w:r>
        <w:t>completed</w:t>
      </w:r>
      <w:r>
        <w:rPr>
          <w:spacing w:val="-4"/>
        </w:rPr>
        <w:t xml:space="preserve"> </w:t>
      </w:r>
      <w:r>
        <w:t>an</w:t>
      </w:r>
      <w:r>
        <w:rPr>
          <w:spacing w:val="-2"/>
        </w:rPr>
        <w:t xml:space="preserve"> </w:t>
      </w:r>
      <w:r>
        <w:t>on-line</w:t>
      </w:r>
      <w:r>
        <w:rPr>
          <w:spacing w:val="-1"/>
        </w:rPr>
        <w:t xml:space="preserve"> </w:t>
      </w:r>
      <w:r>
        <w:t>CITI training at their home University.</w:t>
      </w:r>
    </w:p>
    <w:p w14:paraId="63D781D2" w14:textId="77777777" w:rsidR="007649FF" w:rsidRDefault="00000000">
      <w:pPr>
        <w:pStyle w:val="BodyText"/>
        <w:spacing w:before="265"/>
        <w:ind w:right="71"/>
        <w:jc w:val="both"/>
      </w:pPr>
      <w:r>
        <w:t>After completion of in-person training in RCRS, participants’ names will be added to the RCRS compliance training database by the Director of the subject pool at the COB, administered by the SBU Office of Research Compliance.</w:t>
      </w:r>
    </w:p>
    <w:p w14:paraId="5D9C4801" w14:textId="77777777" w:rsidR="007649FF" w:rsidRDefault="007649FF">
      <w:pPr>
        <w:pStyle w:val="BodyText"/>
        <w:jc w:val="both"/>
        <w:sectPr w:rsidR="007649FF">
          <w:pgSz w:w="12240" w:h="15840"/>
          <w:pgMar w:top="1400" w:right="1800" w:bottom="1200" w:left="1440" w:header="0" w:footer="1012" w:gutter="0"/>
          <w:cols w:space="720"/>
        </w:sectPr>
      </w:pPr>
    </w:p>
    <w:p w14:paraId="4F832BB9" w14:textId="77777777" w:rsidR="007649FF" w:rsidRDefault="00000000">
      <w:pPr>
        <w:spacing w:before="39"/>
        <w:ind w:left="362"/>
        <w:jc w:val="center"/>
        <w:rPr>
          <w:b/>
        </w:rPr>
      </w:pPr>
      <w:r>
        <w:rPr>
          <w:b/>
          <w:u w:val="single"/>
        </w:rPr>
        <w:lastRenderedPageBreak/>
        <w:t>Appendix</w:t>
      </w:r>
      <w:r>
        <w:rPr>
          <w:b/>
          <w:spacing w:val="-7"/>
          <w:u w:val="single"/>
        </w:rPr>
        <w:t xml:space="preserve"> </w:t>
      </w:r>
      <w:r>
        <w:rPr>
          <w:b/>
          <w:u w:val="single"/>
        </w:rPr>
        <w:t>A:</w:t>
      </w:r>
      <w:r>
        <w:rPr>
          <w:b/>
          <w:spacing w:val="-5"/>
          <w:u w:val="single"/>
        </w:rPr>
        <w:t xml:space="preserve"> </w:t>
      </w:r>
      <w:r>
        <w:rPr>
          <w:b/>
          <w:u w:val="single"/>
        </w:rPr>
        <w:t>Instructions</w:t>
      </w:r>
      <w:r>
        <w:rPr>
          <w:b/>
          <w:spacing w:val="-4"/>
          <w:u w:val="single"/>
        </w:rPr>
        <w:t xml:space="preserve"> </w:t>
      </w:r>
      <w:r>
        <w:rPr>
          <w:b/>
          <w:u w:val="single"/>
        </w:rPr>
        <w:t>for</w:t>
      </w:r>
      <w:r>
        <w:rPr>
          <w:b/>
          <w:spacing w:val="-5"/>
          <w:u w:val="single"/>
        </w:rPr>
        <w:t xml:space="preserve"> </w:t>
      </w:r>
      <w:r>
        <w:rPr>
          <w:b/>
          <w:u w:val="single"/>
        </w:rPr>
        <w:t>accessing</w:t>
      </w:r>
      <w:r>
        <w:rPr>
          <w:b/>
          <w:spacing w:val="-4"/>
          <w:u w:val="single"/>
        </w:rPr>
        <w:t xml:space="preserve"> </w:t>
      </w:r>
      <w:r>
        <w:rPr>
          <w:b/>
          <w:u w:val="single"/>
        </w:rPr>
        <w:t>the</w:t>
      </w:r>
      <w:r>
        <w:rPr>
          <w:b/>
          <w:spacing w:val="-7"/>
          <w:u w:val="single"/>
        </w:rPr>
        <w:t xml:space="preserve"> </w:t>
      </w:r>
      <w:r>
        <w:rPr>
          <w:b/>
          <w:u w:val="single"/>
        </w:rPr>
        <w:t>CITI</w:t>
      </w:r>
      <w:r>
        <w:rPr>
          <w:b/>
          <w:spacing w:val="-4"/>
          <w:u w:val="single"/>
        </w:rPr>
        <w:t xml:space="preserve"> </w:t>
      </w:r>
      <w:r>
        <w:rPr>
          <w:b/>
          <w:u w:val="single"/>
        </w:rPr>
        <w:t>on-line</w:t>
      </w:r>
      <w:r>
        <w:rPr>
          <w:b/>
          <w:spacing w:val="-5"/>
          <w:u w:val="single"/>
        </w:rPr>
        <w:t xml:space="preserve"> </w:t>
      </w:r>
      <w:r>
        <w:rPr>
          <w:b/>
          <w:spacing w:val="-2"/>
          <w:u w:val="single"/>
        </w:rPr>
        <w:t>training</w:t>
      </w:r>
    </w:p>
    <w:p w14:paraId="76313E7B" w14:textId="77777777" w:rsidR="007649FF" w:rsidRDefault="00000000">
      <w:pPr>
        <w:pStyle w:val="ListParagraph"/>
        <w:numPr>
          <w:ilvl w:val="0"/>
          <w:numId w:val="1"/>
        </w:numPr>
        <w:tabs>
          <w:tab w:val="left" w:pos="601"/>
        </w:tabs>
        <w:spacing w:before="267"/>
        <w:ind w:left="601" w:hanging="243"/>
        <w:rPr>
          <w:b/>
        </w:rPr>
      </w:pPr>
      <w:r>
        <w:rPr>
          <w:b/>
        </w:rPr>
        <w:t>How</w:t>
      </w:r>
      <w:r>
        <w:rPr>
          <w:b/>
          <w:spacing w:val="-5"/>
        </w:rPr>
        <w:t xml:space="preserve"> </w:t>
      </w:r>
      <w:r>
        <w:rPr>
          <w:b/>
        </w:rPr>
        <w:t>to</w:t>
      </w:r>
      <w:r>
        <w:rPr>
          <w:b/>
          <w:spacing w:val="-13"/>
        </w:rPr>
        <w:t xml:space="preserve"> </w:t>
      </w:r>
      <w:r>
        <w:rPr>
          <w:b/>
        </w:rPr>
        <w:t>log</w:t>
      </w:r>
      <w:r>
        <w:rPr>
          <w:b/>
          <w:spacing w:val="-3"/>
        </w:rPr>
        <w:t xml:space="preserve"> </w:t>
      </w:r>
      <w:r>
        <w:rPr>
          <w:b/>
        </w:rPr>
        <w:t>onto</w:t>
      </w:r>
      <w:r>
        <w:rPr>
          <w:b/>
          <w:spacing w:val="-4"/>
        </w:rPr>
        <w:t xml:space="preserve"> </w:t>
      </w:r>
      <w:r>
        <w:rPr>
          <w:b/>
        </w:rPr>
        <w:t>the</w:t>
      </w:r>
      <w:r>
        <w:rPr>
          <w:b/>
          <w:spacing w:val="-4"/>
        </w:rPr>
        <w:t xml:space="preserve"> </w:t>
      </w:r>
      <w:r>
        <w:rPr>
          <w:b/>
        </w:rPr>
        <w:t>CITI</w:t>
      </w:r>
      <w:r>
        <w:rPr>
          <w:b/>
          <w:spacing w:val="-3"/>
        </w:rPr>
        <w:t xml:space="preserve"> </w:t>
      </w:r>
      <w:r>
        <w:rPr>
          <w:b/>
        </w:rPr>
        <w:t>Program</w:t>
      </w:r>
      <w:r>
        <w:rPr>
          <w:b/>
          <w:spacing w:val="-3"/>
        </w:rPr>
        <w:t xml:space="preserve"> </w:t>
      </w:r>
      <w:r>
        <w:rPr>
          <w:b/>
        </w:rPr>
        <w:t>to</w:t>
      </w:r>
      <w:r>
        <w:rPr>
          <w:b/>
          <w:spacing w:val="-6"/>
        </w:rPr>
        <w:t xml:space="preserve"> </w:t>
      </w:r>
      <w:r>
        <w:rPr>
          <w:b/>
        </w:rPr>
        <w:t>complete</w:t>
      </w:r>
      <w:r>
        <w:rPr>
          <w:b/>
          <w:spacing w:val="-7"/>
        </w:rPr>
        <w:t xml:space="preserve"> </w:t>
      </w:r>
      <w:r>
        <w:rPr>
          <w:b/>
        </w:rPr>
        <w:t>the</w:t>
      </w:r>
      <w:r>
        <w:rPr>
          <w:b/>
          <w:spacing w:val="-4"/>
        </w:rPr>
        <w:t xml:space="preserve"> </w:t>
      </w:r>
      <w:r>
        <w:rPr>
          <w:b/>
        </w:rPr>
        <w:t>on-line</w:t>
      </w:r>
      <w:r>
        <w:rPr>
          <w:b/>
          <w:spacing w:val="-7"/>
        </w:rPr>
        <w:t xml:space="preserve"> </w:t>
      </w:r>
      <w:r>
        <w:rPr>
          <w:b/>
          <w:spacing w:val="-2"/>
        </w:rPr>
        <w:t>training</w:t>
      </w:r>
    </w:p>
    <w:p w14:paraId="5A36F290" w14:textId="77777777" w:rsidR="007649FF" w:rsidRDefault="00000000">
      <w:pPr>
        <w:pStyle w:val="ListParagraph"/>
        <w:numPr>
          <w:ilvl w:val="1"/>
          <w:numId w:val="1"/>
        </w:numPr>
        <w:tabs>
          <w:tab w:val="left" w:pos="1078"/>
        </w:tabs>
        <w:ind w:left="1078" w:hanging="358"/>
        <w:rPr>
          <w:color w:val="0000FF"/>
        </w:rPr>
      </w:pPr>
      <w:r>
        <w:t>Go</w:t>
      </w:r>
      <w:r>
        <w:rPr>
          <w:spacing w:val="-4"/>
        </w:rPr>
        <w:t xml:space="preserve"> </w:t>
      </w:r>
      <w:r>
        <w:t>to</w:t>
      </w:r>
      <w:r>
        <w:rPr>
          <w:spacing w:val="-2"/>
        </w:rPr>
        <w:t xml:space="preserve"> </w:t>
      </w:r>
      <w:hyperlink r:id="rId8">
        <w:r>
          <w:rPr>
            <w:color w:val="0000FF"/>
            <w:spacing w:val="-2"/>
            <w:u w:val="single" w:color="0000FF"/>
          </w:rPr>
          <w:t>https://www.citiprogram.org</w:t>
        </w:r>
      </w:hyperlink>
    </w:p>
    <w:p w14:paraId="09045E26" w14:textId="77777777" w:rsidR="007649FF" w:rsidRDefault="00000000">
      <w:pPr>
        <w:pStyle w:val="ListParagraph"/>
        <w:numPr>
          <w:ilvl w:val="1"/>
          <w:numId w:val="1"/>
        </w:numPr>
        <w:tabs>
          <w:tab w:val="left" w:pos="1078"/>
        </w:tabs>
        <w:spacing w:before="8" w:line="267" w:lineRule="exact"/>
        <w:ind w:left="1078" w:hanging="358"/>
      </w:pPr>
      <w:r>
        <w:t>On</w:t>
      </w:r>
      <w:r>
        <w:rPr>
          <w:spacing w:val="-2"/>
        </w:rPr>
        <w:t xml:space="preserve"> </w:t>
      </w:r>
      <w:r>
        <w:t>the</w:t>
      </w:r>
      <w:r>
        <w:rPr>
          <w:spacing w:val="-1"/>
        </w:rPr>
        <w:t xml:space="preserve"> </w:t>
      </w:r>
      <w:r>
        <w:t>upper</w:t>
      </w:r>
      <w:r>
        <w:rPr>
          <w:spacing w:val="-2"/>
        </w:rPr>
        <w:t xml:space="preserve"> </w:t>
      </w:r>
      <w:r>
        <w:t>right</w:t>
      </w:r>
      <w:r>
        <w:rPr>
          <w:spacing w:val="-3"/>
        </w:rPr>
        <w:t xml:space="preserve"> </w:t>
      </w:r>
      <w:r>
        <w:t>side</w:t>
      </w:r>
      <w:r>
        <w:rPr>
          <w:spacing w:val="-4"/>
        </w:rPr>
        <w:t xml:space="preserve"> </w:t>
      </w:r>
      <w:r>
        <w:t>of</w:t>
      </w:r>
      <w:r>
        <w:rPr>
          <w:spacing w:val="-3"/>
        </w:rPr>
        <w:t xml:space="preserve"> </w:t>
      </w:r>
      <w:r>
        <w:t>the</w:t>
      </w:r>
      <w:r>
        <w:rPr>
          <w:spacing w:val="-1"/>
        </w:rPr>
        <w:t xml:space="preserve"> </w:t>
      </w:r>
      <w:r>
        <w:t>screen,</w:t>
      </w:r>
      <w:r>
        <w:rPr>
          <w:spacing w:val="-2"/>
        </w:rPr>
        <w:t xml:space="preserve"> </w:t>
      </w:r>
      <w:r>
        <w:t>click</w:t>
      </w:r>
      <w:r>
        <w:rPr>
          <w:spacing w:val="-3"/>
        </w:rPr>
        <w:t xml:space="preserve"> </w:t>
      </w:r>
      <w:r>
        <w:t>“Log</w:t>
      </w:r>
      <w:r>
        <w:rPr>
          <w:spacing w:val="-7"/>
        </w:rPr>
        <w:t xml:space="preserve"> </w:t>
      </w:r>
      <w:r>
        <w:rPr>
          <w:spacing w:val="-5"/>
        </w:rPr>
        <w:t>In”</w:t>
      </w:r>
    </w:p>
    <w:p w14:paraId="079C977F" w14:textId="77777777" w:rsidR="007649FF" w:rsidRDefault="00000000">
      <w:pPr>
        <w:pStyle w:val="ListParagraph"/>
        <w:numPr>
          <w:ilvl w:val="1"/>
          <w:numId w:val="1"/>
        </w:numPr>
        <w:tabs>
          <w:tab w:val="left" w:pos="1078"/>
        </w:tabs>
        <w:spacing w:line="265" w:lineRule="exact"/>
        <w:ind w:left="1078" w:hanging="358"/>
      </w:pPr>
      <w:r>
        <w:t>Directly</w:t>
      </w:r>
      <w:r>
        <w:rPr>
          <w:spacing w:val="-5"/>
        </w:rPr>
        <w:t xml:space="preserve"> </w:t>
      </w:r>
      <w:r>
        <w:t>below</w:t>
      </w:r>
      <w:r>
        <w:rPr>
          <w:spacing w:val="-1"/>
        </w:rPr>
        <w:t xml:space="preserve"> </w:t>
      </w:r>
      <w:r>
        <w:t>the</w:t>
      </w:r>
      <w:r>
        <w:rPr>
          <w:spacing w:val="-4"/>
        </w:rPr>
        <w:t xml:space="preserve"> </w:t>
      </w:r>
      <w:r>
        <w:t>CITI</w:t>
      </w:r>
      <w:r>
        <w:rPr>
          <w:spacing w:val="-4"/>
        </w:rPr>
        <w:t xml:space="preserve"> </w:t>
      </w:r>
      <w:r>
        <w:t>Program</w:t>
      </w:r>
      <w:r>
        <w:rPr>
          <w:spacing w:val="-2"/>
        </w:rPr>
        <w:t xml:space="preserve"> </w:t>
      </w:r>
      <w:r>
        <w:t>logo,</w:t>
      </w:r>
      <w:r>
        <w:rPr>
          <w:spacing w:val="-5"/>
        </w:rPr>
        <w:t xml:space="preserve"> </w:t>
      </w:r>
      <w:r>
        <w:t>click</w:t>
      </w:r>
      <w:r>
        <w:rPr>
          <w:spacing w:val="-4"/>
        </w:rPr>
        <w:t xml:space="preserve"> </w:t>
      </w:r>
      <w:r>
        <w:t>“Log</w:t>
      </w:r>
      <w:r>
        <w:rPr>
          <w:spacing w:val="-4"/>
        </w:rPr>
        <w:t xml:space="preserve"> </w:t>
      </w:r>
      <w:proofErr w:type="gramStart"/>
      <w:r>
        <w:t>In</w:t>
      </w:r>
      <w:proofErr w:type="gramEnd"/>
      <w:r>
        <w:rPr>
          <w:spacing w:val="-5"/>
        </w:rPr>
        <w:t xml:space="preserve"> </w:t>
      </w:r>
      <w:r>
        <w:t>Through</w:t>
      </w:r>
      <w:r>
        <w:rPr>
          <w:spacing w:val="-3"/>
        </w:rPr>
        <w:t xml:space="preserve"> </w:t>
      </w:r>
      <w:r>
        <w:t>My</w:t>
      </w:r>
      <w:r>
        <w:rPr>
          <w:spacing w:val="-10"/>
        </w:rPr>
        <w:t xml:space="preserve"> </w:t>
      </w:r>
      <w:r>
        <w:rPr>
          <w:spacing w:val="-2"/>
        </w:rPr>
        <w:t>Institution”</w:t>
      </w:r>
    </w:p>
    <w:p w14:paraId="1D6CA5C0" w14:textId="77777777" w:rsidR="007649FF" w:rsidRDefault="00000000">
      <w:pPr>
        <w:pStyle w:val="ListParagraph"/>
        <w:numPr>
          <w:ilvl w:val="1"/>
          <w:numId w:val="1"/>
        </w:numPr>
        <w:tabs>
          <w:tab w:val="left" w:pos="1078"/>
        </w:tabs>
        <w:spacing w:line="266" w:lineRule="exact"/>
        <w:ind w:left="1078" w:hanging="358"/>
      </w:pPr>
      <w:r>
        <w:t>Find</w:t>
      </w:r>
      <w:r>
        <w:rPr>
          <w:spacing w:val="-3"/>
        </w:rPr>
        <w:t xml:space="preserve"> </w:t>
      </w:r>
      <w:r>
        <w:t>and</w:t>
      </w:r>
      <w:r>
        <w:rPr>
          <w:spacing w:val="-4"/>
        </w:rPr>
        <w:t xml:space="preserve"> </w:t>
      </w:r>
      <w:r>
        <w:t>click</w:t>
      </w:r>
      <w:r>
        <w:rPr>
          <w:spacing w:val="-1"/>
        </w:rPr>
        <w:t xml:space="preserve"> </w:t>
      </w:r>
      <w:r>
        <w:t>on</w:t>
      </w:r>
      <w:r>
        <w:rPr>
          <w:spacing w:val="-6"/>
        </w:rPr>
        <w:t xml:space="preserve"> </w:t>
      </w:r>
      <w:r>
        <w:t>“SUNY</w:t>
      </w:r>
      <w:r>
        <w:rPr>
          <w:spacing w:val="-3"/>
        </w:rPr>
        <w:t xml:space="preserve"> </w:t>
      </w:r>
      <w:r>
        <w:t>-</w:t>
      </w:r>
      <w:r>
        <w:rPr>
          <w:spacing w:val="-2"/>
        </w:rPr>
        <w:t xml:space="preserve"> </w:t>
      </w:r>
      <w:r>
        <w:t>University</w:t>
      </w:r>
      <w:r>
        <w:rPr>
          <w:spacing w:val="-2"/>
        </w:rPr>
        <w:t xml:space="preserve"> </w:t>
      </w:r>
      <w:r>
        <w:t>at</w:t>
      </w:r>
      <w:r>
        <w:rPr>
          <w:spacing w:val="-4"/>
        </w:rPr>
        <w:t xml:space="preserve"> </w:t>
      </w:r>
      <w:r>
        <w:t>Stony</w:t>
      </w:r>
      <w:r>
        <w:rPr>
          <w:spacing w:val="-4"/>
        </w:rPr>
        <w:t xml:space="preserve"> </w:t>
      </w:r>
      <w:r>
        <w:rPr>
          <w:spacing w:val="-2"/>
        </w:rPr>
        <w:t>Brook”</w:t>
      </w:r>
    </w:p>
    <w:p w14:paraId="6C1F7C95" w14:textId="77777777" w:rsidR="007649FF" w:rsidRDefault="00000000">
      <w:pPr>
        <w:pStyle w:val="ListParagraph"/>
        <w:numPr>
          <w:ilvl w:val="1"/>
          <w:numId w:val="1"/>
        </w:numPr>
        <w:tabs>
          <w:tab w:val="left" w:pos="1078"/>
        </w:tabs>
        <w:ind w:left="1078" w:hanging="358"/>
      </w:pPr>
      <w:r>
        <w:t>Enter</w:t>
      </w:r>
      <w:r>
        <w:rPr>
          <w:spacing w:val="-5"/>
        </w:rPr>
        <w:t xml:space="preserve"> </w:t>
      </w:r>
      <w:r>
        <w:t>your</w:t>
      </w:r>
      <w:r>
        <w:rPr>
          <w:spacing w:val="-3"/>
        </w:rPr>
        <w:t xml:space="preserve"> </w:t>
      </w:r>
      <w:r>
        <w:t>Stony</w:t>
      </w:r>
      <w:r>
        <w:rPr>
          <w:spacing w:val="-3"/>
        </w:rPr>
        <w:t xml:space="preserve"> </w:t>
      </w:r>
      <w:r>
        <w:t>Brook</w:t>
      </w:r>
      <w:r>
        <w:rPr>
          <w:spacing w:val="-3"/>
        </w:rPr>
        <w:t xml:space="preserve"> </w:t>
      </w:r>
      <w:r>
        <w:t>NetID</w:t>
      </w:r>
      <w:r>
        <w:rPr>
          <w:spacing w:val="-2"/>
        </w:rPr>
        <w:t xml:space="preserve"> </w:t>
      </w:r>
      <w:r>
        <w:t>and</w:t>
      </w:r>
      <w:r>
        <w:rPr>
          <w:spacing w:val="-11"/>
        </w:rPr>
        <w:t xml:space="preserve"> </w:t>
      </w:r>
      <w:r>
        <w:rPr>
          <w:spacing w:val="-2"/>
        </w:rPr>
        <w:t>Password</w:t>
      </w:r>
    </w:p>
    <w:p w14:paraId="0EFB4510" w14:textId="77777777" w:rsidR="007649FF" w:rsidRDefault="007649FF">
      <w:pPr>
        <w:pStyle w:val="BodyText"/>
        <w:spacing w:before="12"/>
        <w:ind w:left="0"/>
      </w:pPr>
    </w:p>
    <w:p w14:paraId="58951DB3" w14:textId="77777777" w:rsidR="007649FF" w:rsidRDefault="00000000">
      <w:pPr>
        <w:pStyle w:val="ListParagraph"/>
        <w:numPr>
          <w:ilvl w:val="0"/>
          <w:numId w:val="1"/>
        </w:numPr>
        <w:tabs>
          <w:tab w:val="left" w:pos="591"/>
        </w:tabs>
        <w:spacing w:before="1"/>
        <w:ind w:left="591" w:hanging="233"/>
        <w:rPr>
          <w:b/>
        </w:rPr>
      </w:pPr>
      <w:r>
        <w:rPr>
          <w:b/>
        </w:rPr>
        <w:t>How</w:t>
      </w:r>
      <w:r>
        <w:rPr>
          <w:b/>
          <w:spacing w:val="-3"/>
        </w:rPr>
        <w:t xml:space="preserve"> </w:t>
      </w:r>
      <w:r>
        <w:rPr>
          <w:b/>
        </w:rPr>
        <w:t>to</w:t>
      </w:r>
      <w:r>
        <w:rPr>
          <w:b/>
          <w:spacing w:val="-12"/>
        </w:rPr>
        <w:t xml:space="preserve"> </w:t>
      </w:r>
      <w:r>
        <w:rPr>
          <w:b/>
        </w:rPr>
        <w:t>find</w:t>
      </w:r>
      <w:r>
        <w:rPr>
          <w:b/>
          <w:spacing w:val="-4"/>
        </w:rPr>
        <w:t xml:space="preserve"> </w:t>
      </w:r>
      <w:r>
        <w:rPr>
          <w:b/>
        </w:rPr>
        <w:t>the</w:t>
      </w:r>
      <w:r>
        <w:rPr>
          <w:b/>
          <w:spacing w:val="-4"/>
        </w:rPr>
        <w:t xml:space="preserve"> </w:t>
      </w:r>
      <w:r>
        <w:rPr>
          <w:b/>
        </w:rPr>
        <w:t>required</w:t>
      </w:r>
      <w:r>
        <w:rPr>
          <w:b/>
          <w:spacing w:val="-5"/>
        </w:rPr>
        <w:t xml:space="preserve"> </w:t>
      </w:r>
      <w:r>
        <w:rPr>
          <w:b/>
        </w:rPr>
        <w:t>CITI</w:t>
      </w:r>
      <w:r>
        <w:rPr>
          <w:b/>
          <w:spacing w:val="4"/>
        </w:rPr>
        <w:t xml:space="preserve"> </w:t>
      </w:r>
      <w:r>
        <w:rPr>
          <w:b/>
          <w:spacing w:val="-2"/>
        </w:rPr>
        <w:t>course</w:t>
      </w:r>
    </w:p>
    <w:p w14:paraId="6BA14047" w14:textId="77777777" w:rsidR="007649FF" w:rsidRDefault="00000000">
      <w:pPr>
        <w:pStyle w:val="ListParagraph"/>
        <w:numPr>
          <w:ilvl w:val="1"/>
          <w:numId w:val="1"/>
        </w:numPr>
        <w:tabs>
          <w:tab w:val="left" w:pos="1078"/>
        </w:tabs>
        <w:ind w:left="1078" w:hanging="358"/>
      </w:pPr>
      <w:r>
        <w:t>The</w:t>
      </w:r>
      <w:r>
        <w:rPr>
          <w:spacing w:val="-7"/>
        </w:rPr>
        <w:t xml:space="preserve"> </w:t>
      </w:r>
      <w:r>
        <w:t>main</w:t>
      </w:r>
      <w:r>
        <w:rPr>
          <w:spacing w:val="-6"/>
        </w:rPr>
        <w:t xml:space="preserve"> </w:t>
      </w:r>
      <w:r>
        <w:t>menu</w:t>
      </w:r>
      <w:r>
        <w:rPr>
          <w:spacing w:val="-6"/>
        </w:rPr>
        <w:t xml:space="preserve"> </w:t>
      </w:r>
      <w:r>
        <w:t>on</w:t>
      </w:r>
      <w:r>
        <w:rPr>
          <w:spacing w:val="-3"/>
        </w:rPr>
        <w:t xml:space="preserve"> </w:t>
      </w:r>
      <w:r>
        <w:t>the</w:t>
      </w:r>
      <w:r>
        <w:rPr>
          <w:spacing w:val="-2"/>
        </w:rPr>
        <w:t xml:space="preserve"> </w:t>
      </w:r>
      <w:r>
        <w:t>page</w:t>
      </w:r>
      <w:r>
        <w:rPr>
          <w:spacing w:val="-2"/>
        </w:rPr>
        <w:t xml:space="preserve"> </w:t>
      </w:r>
      <w:r>
        <w:t>will</w:t>
      </w:r>
      <w:r>
        <w:rPr>
          <w:spacing w:val="-2"/>
        </w:rPr>
        <w:t xml:space="preserve"> </w:t>
      </w:r>
      <w:r>
        <w:t>have</w:t>
      </w:r>
      <w:r>
        <w:rPr>
          <w:spacing w:val="-3"/>
        </w:rPr>
        <w:t xml:space="preserve"> </w:t>
      </w:r>
      <w:r>
        <w:t>a</w:t>
      </w:r>
      <w:r>
        <w:rPr>
          <w:spacing w:val="-2"/>
        </w:rPr>
        <w:t xml:space="preserve"> </w:t>
      </w:r>
      <w:r>
        <w:t>top</w:t>
      </w:r>
      <w:r>
        <w:rPr>
          <w:spacing w:val="-3"/>
        </w:rPr>
        <w:t xml:space="preserve"> </w:t>
      </w:r>
      <w:r>
        <w:t>bar</w:t>
      </w:r>
      <w:r>
        <w:rPr>
          <w:spacing w:val="-2"/>
        </w:rPr>
        <w:t xml:space="preserve"> </w:t>
      </w:r>
      <w:r>
        <w:t>that</w:t>
      </w:r>
      <w:r>
        <w:rPr>
          <w:spacing w:val="-2"/>
        </w:rPr>
        <w:t xml:space="preserve"> </w:t>
      </w:r>
      <w:r>
        <w:t>says</w:t>
      </w:r>
      <w:r>
        <w:rPr>
          <w:spacing w:val="-4"/>
        </w:rPr>
        <w:t xml:space="preserve"> </w:t>
      </w:r>
      <w:r>
        <w:t>“SUNY</w:t>
      </w:r>
      <w:r>
        <w:rPr>
          <w:spacing w:val="2"/>
        </w:rPr>
        <w:t xml:space="preserve"> </w:t>
      </w:r>
      <w:r>
        <w:t>–</w:t>
      </w:r>
      <w:r>
        <w:rPr>
          <w:spacing w:val="-4"/>
        </w:rPr>
        <w:t xml:space="preserve"> </w:t>
      </w:r>
      <w:r>
        <w:t>University</w:t>
      </w:r>
      <w:r>
        <w:rPr>
          <w:spacing w:val="-1"/>
        </w:rPr>
        <w:t xml:space="preserve"> </w:t>
      </w:r>
      <w:r>
        <w:t>at</w:t>
      </w:r>
      <w:r>
        <w:rPr>
          <w:spacing w:val="-19"/>
        </w:rPr>
        <w:t xml:space="preserve"> </w:t>
      </w:r>
      <w:r>
        <w:rPr>
          <w:spacing w:val="-2"/>
        </w:rPr>
        <w:t>Stony</w:t>
      </w:r>
    </w:p>
    <w:p w14:paraId="242BE559" w14:textId="77777777" w:rsidR="007649FF" w:rsidRDefault="00000000">
      <w:pPr>
        <w:pStyle w:val="BodyText"/>
        <w:spacing w:before="2"/>
        <w:ind w:left="1080"/>
      </w:pPr>
      <w:r>
        <w:t>Brook</w:t>
      </w:r>
      <w:r>
        <w:rPr>
          <w:spacing w:val="-4"/>
        </w:rPr>
        <w:t xml:space="preserve"> </w:t>
      </w:r>
      <w:r>
        <w:t>Courses.”</w:t>
      </w:r>
      <w:r>
        <w:rPr>
          <w:spacing w:val="-3"/>
        </w:rPr>
        <w:t xml:space="preserve"> </w:t>
      </w:r>
      <w:r>
        <w:t>Click</w:t>
      </w:r>
      <w:r>
        <w:rPr>
          <w:spacing w:val="-6"/>
        </w:rPr>
        <w:t xml:space="preserve"> </w:t>
      </w:r>
      <w:r>
        <w:t>on</w:t>
      </w:r>
      <w:r>
        <w:rPr>
          <w:spacing w:val="-5"/>
        </w:rPr>
        <w:t xml:space="preserve"> </w:t>
      </w:r>
      <w:r>
        <w:t>this</w:t>
      </w:r>
      <w:r>
        <w:rPr>
          <w:spacing w:val="-4"/>
        </w:rPr>
        <w:t xml:space="preserve"> </w:t>
      </w:r>
      <w:r>
        <w:t>blue</w:t>
      </w:r>
      <w:r>
        <w:rPr>
          <w:spacing w:val="-3"/>
        </w:rPr>
        <w:t xml:space="preserve"> </w:t>
      </w:r>
      <w:r>
        <w:rPr>
          <w:spacing w:val="-4"/>
        </w:rPr>
        <w:t>bar.</w:t>
      </w:r>
    </w:p>
    <w:p w14:paraId="430A3D0E" w14:textId="77777777" w:rsidR="007649FF" w:rsidRDefault="00000000">
      <w:pPr>
        <w:pStyle w:val="ListParagraph"/>
        <w:numPr>
          <w:ilvl w:val="1"/>
          <w:numId w:val="1"/>
        </w:numPr>
        <w:tabs>
          <w:tab w:val="left" w:pos="1078"/>
          <w:tab w:val="left" w:pos="1080"/>
        </w:tabs>
        <w:spacing w:before="8"/>
        <w:ind w:right="103"/>
      </w:pPr>
      <w:r>
        <w:t>Under</w:t>
      </w:r>
      <w:r>
        <w:rPr>
          <w:spacing w:val="-6"/>
        </w:rPr>
        <w:t xml:space="preserve"> </w:t>
      </w:r>
      <w:r>
        <w:t>the</w:t>
      </w:r>
      <w:r>
        <w:rPr>
          <w:spacing w:val="-4"/>
        </w:rPr>
        <w:t xml:space="preserve"> </w:t>
      </w:r>
      <w:r>
        <w:t>heading</w:t>
      </w:r>
      <w:r>
        <w:rPr>
          <w:spacing w:val="-2"/>
        </w:rPr>
        <w:t xml:space="preserve"> </w:t>
      </w:r>
      <w:r>
        <w:t>of</w:t>
      </w:r>
      <w:r>
        <w:rPr>
          <w:spacing w:val="-9"/>
        </w:rPr>
        <w:t xml:space="preserve"> </w:t>
      </w:r>
      <w:r>
        <w:t>“My</w:t>
      </w:r>
      <w:r>
        <w:rPr>
          <w:spacing w:val="-6"/>
        </w:rPr>
        <w:t xml:space="preserve"> </w:t>
      </w:r>
      <w:r>
        <w:t>Learner</w:t>
      </w:r>
      <w:r>
        <w:rPr>
          <w:spacing w:val="-8"/>
        </w:rPr>
        <w:t xml:space="preserve"> </w:t>
      </w:r>
      <w:r>
        <w:t>Tools”</w:t>
      </w:r>
      <w:r>
        <w:rPr>
          <w:spacing w:val="-5"/>
        </w:rPr>
        <w:t xml:space="preserve"> </w:t>
      </w:r>
      <w:r>
        <w:t>the</w:t>
      </w:r>
      <w:r>
        <w:rPr>
          <w:spacing w:val="-6"/>
        </w:rPr>
        <w:t xml:space="preserve"> </w:t>
      </w:r>
      <w:r>
        <w:t>first</w:t>
      </w:r>
      <w:r>
        <w:rPr>
          <w:spacing w:val="-6"/>
        </w:rPr>
        <w:t xml:space="preserve"> </w:t>
      </w:r>
      <w:r>
        <w:t>option is</w:t>
      </w:r>
      <w:r>
        <w:rPr>
          <w:spacing w:val="-9"/>
        </w:rPr>
        <w:t xml:space="preserve"> </w:t>
      </w:r>
      <w:r>
        <w:t>“Add</w:t>
      </w:r>
      <w:r>
        <w:rPr>
          <w:spacing w:val="-7"/>
        </w:rPr>
        <w:t xml:space="preserve"> </w:t>
      </w:r>
      <w:r>
        <w:t>a</w:t>
      </w:r>
      <w:r>
        <w:rPr>
          <w:spacing w:val="-4"/>
        </w:rPr>
        <w:t xml:space="preserve"> </w:t>
      </w:r>
      <w:r>
        <w:t>Course.”</w:t>
      </w:r>
      <w:r>
        <w:rPr>
          <w:spacing w:val="-7"/>
        </w:rPr>
        <w:t xml:space="preserve"> </w:t>
      </w:r>
      <w:r>
        <w:t>Click</w:t>
      </w:r>
      <w:r>
        <w:rPr>
          <w:spacing w:val="-6"/>
        </w:rPr>
        <w:t xml:space="preserve"> </w:t>
      </w:r>
      <w:r>
        <w:t>on</w:t>
      </w:r>
      <w:r>
        <w:rPr>
          <w:spacing w:val="-5"/>
        </w:rPr>
        <w:t xml:space="preserve"> </w:t>
      </w:r>
      <w:r>
        <w:t xml:space="preserve">this </w:t>
      </w:r>
      <w:r>
        <w:rPr>
          <w:spacing w:val="-2"/>
        </w:rPr>
        <w:t>option.</w:t>
      </w:r>
    </w:p>
    <w:p w14:paraId="7AD524FD" w14:textId="77777777" w:rsidR="007649FF" w:rsidRDefault="00000000">
      <w:pPr>
        <w:pStyle w:val="ListParagraph"/>
        <w:numPr>
          <w:ilvl w:val="1"/>
          <w:numId w:val="1"/>
        </w:numPr>
        <w:tabs>
          <w:tab w:val="left" w:pos="1078"/>
          <w:tab w:val="left" w:pos="1080"/>
        </w:tabs>
        <w:ind w:right="240"/>
      </w:pPr>
      <w:r>
        <w:t>The</w:t>
      </w:r>
      <w:r>
        <w:rPr>
          <w:spacing w:val="-7"/>
        </w:rPr>
        <w:t xml:space="preserve"> </w:t>
      </w:r>
      <w:r>
        <w:t>next</w:t>
      </w:r>
      <w:r>
        <w:rPr>
          <w:spacing w:val="-4"/>
        </w:rPr>
        <w:t xml:space="preserve"> </w:t>
      </w:r>
      <w:r>
        <w:t>page</w:t>
      </w:r>
      <w:r>
        <w:rPr>
          <w:spacing w:val="-3"/>
        </w:rPr>
        <w:t xml:space="preserve"> </w:t>
      </w:r>
      <w:r>
        <w:t>will</w:t>
      </w:r>
      <w:r>
        <w:rPr>
          <w:spacing w:val="-5"/>
        </w:rPr>
        <w:t xml:space="preserve"> </w:t>
      </w:r>
      <w:r>
        <w:t>have</w:t>
      </w:r>
      <w:r>
        <w:rPr>
          <w:spacing w:val="-4"/>
        </w:rPr>
        <w:t xml:space="preserve"> </w:t>
      </w:r>
      <w:r>
        <w:t>several</w:t>
      </w:r>
      <w:r>
        <w:rPr>
          <w:spacing w:val="-2"/>
        </w:rPr>
        <w:t xml:space="preserve"> </w:t>
      </w:r>
      <w:r>
        <w:t>options</w:t>
      </w:r>
      <w:r>
        <w:rPr>
          <w:spacing w:val="-8"/>
        </w:rPr>
        <w:t xml:space="preserve"> </w:t>
      </w:r>
      <w:r>
        <w:t>on</w:t>
      </w:r>
      <w:r>
        <w:rPr>
          <w:spacing w:val="-5"/>
        </w:rPr>
        <w:t xml:space="preserve"> </w:t>
      </w:r>
      <w:r>
        <w:t>the</w:t>
      </w:r>
      <w:r>
        <w:rPr>
          <w:spacing w:val="-6"/>
        </w:rPr>
        <w:t xml:space="preserve"> </w:t>
      </w:r>
      <w:r>
        <w:t>menu.</w:t>
      </w:r>
      <w:r>
        <w:rPr>
          <w:spacing w:val="-7"/>
        </w:rPr>
        <w:t xml:space="preserve"> </w:t>
      </w:r>
      <w:r>
        <w:t>Click</w:t>
      </w:r>
      <w:r>
        <w:rPr>
          <w:spacing w:val="-4"/>
        </w:rPr>
        <w:t xml:space="preserve"> </w:t>
      </w:r>
      <w:r>
        <w:t>on</w:t>
      </w:r>
      <w:r>
        <w:rPr>
          <w:spacing w:val="-7"/>
        </w:rPr>
        <w:t xml:space="preserve"> </w:t>
      </w:r>
      <w:r>
        <w:t>the</w:t>
      </w:r>
      <w:r>
        <w:rPr>
          <w:spacing w:val="-7"/>
        </w:rPr>
        <w:t xml:space="preserve"> </w:t>
      </w:r>
      <w:r>
        <w:t>first</w:t>
      </w:r>
      <w:r>
        <w:rPr>
          <w:spacing w:val="-4"/>
        </w:rPr>
        <w:t xml:space="preserve"> </w:t>
      </w:r>
      <w:r>
        <w:t>box,</w:t>
      </w:r>
      <w:r>
        <w:rPr>
          <w:spacing w:val="-6"/>
        </w:rPr>
        <w:t xml:space="preserve"> </w:t>
      </w:r>
      <w:r>
        <w:t>next</w:t>
      </w:r>
      <w:r>
        <w:rPr>
          <w:spacing w:val="-4"/>
        </w:rPr>
        <w:t xml:space="preserve"> </w:t>
      </w:r>
      <w:r>
        <w:t>to</w:t>
      </w:r>
      <w:r>
        <w:rPr>
          <w:spacing w:val="-3"/>
        </w:rPr>
        <w:t xml:space="preserve"> </w:t>
      </w:r>
      <w:r>
        <w:t xml:space="preserve">the words “I want to complete an RCR Course at this time.” Do not be concerned by the note that states that the course does not satisfy SBU Human Subjects training </w:t>
      </w:r>
      <w:r>
        <w:rPr>
          <w:spacing w:val="-2"/>
        </w:rPr>
        <w:t>requirements.</w:t>
      </w:r>
    </w:p>
    <w:p w14:paraId="5DF8F51F" w14:textId="77777777" w:rsidR="007649FF" w:rsidRDefault="00000000">
      <w:pPr>
        <w:pStyle w:val="ListParagraph"/>
        <w:numPr>
          <w:ilvl w:val="1"/>
          <w:numId w:val="1"/>
        </w:numPr>
        <w:tabs>
          <w:tab w:val="left" w:pos="1078"/>
        </w:tabs>
        <w:spacing w:line="267" w:lineRule="exact"/>
        <w:ind w:left="1078" w:hanging="358"/>
      </w:pPr>
      <w:r>
        <w:t>Click</w:t>
      </w:r>
      <w:r>
        <w:rPr>
          <w:spacing w:val="-4"/>
        </w:rPr>
        <w:t xml:space="preserve"> </w:t>
      </w:r>
      <w:r>
        <w:t>“Next”</w:t>
      </w:r>
      <w:r>
        <w:rPr>
          <w:spacing w:val="-3"/>
        </w:rPr>
        <w:t xml:space="preserve"> </w:t>
      </w:r>
      <w:r>
        <w:t>on</w:t>
      </w:r>
      <w:r>
        <w:rPr>
          <w:spacing w:val="-2"/>
        </w:rPr>
        <w:t xml:space="preserve"> </w:t>
      </w:r>
      <w:r>
        <w:t>the</w:t>
      </w:r>
      <w:r>
        <w:rPr>
          <w:spacing w:val="-2"/>
        </w:rPr>
        <w:t xml:space="preserve"> </w:t>
      </w:r>
      <w:r>
        <w:t>bottom</w:t>
      </w:r>
      <w:r>
        <w:rPr>
          <w:spacing w:val="-4"/>
        </w:rPr>
        <w:t xml:space="preserve"> </w:t>
      </w:r>
      <w:r>
        <w:t>of</w:t>
      </w:r>
      <w:r>
        <w:rPr>
          <w:spacing w:val="-3"/>
        </w:rPr>
        <w:t xml:space="preserve"> </w:t>
      </w:r>
      <w:r>
        <w:t>the</w:t>
      </w:r>
      <w:r>
        <w:rPr>
          <w:spacing w:val="-2"/>
        </w:rPr>
        <w:t xml:space="preserve"> </w:t>
      </w:r>
      <w:r>
        <w:t>web</w:t>
      </w:r>
      <w:r>
        <w:rPr>
          <w:spacing w:val="-11"/>
        </w:rPr>
        <w:t xml:space="preserve"> </w:t>
      </w:r>
      <w:r>
        <w:rPr>
          <w:spacing w:val="-4"/>
        </w:rPr>
        <w:t>page</w:t>
      </w:r>
    </w:p>
    <w:p w14:paraId="32E07FCD" w14:textId="77777777" w:rsidR="007649FF" w:rsidRDefault="00000000">
      <w:pPr>
        <w:pStyle w:val="ListParagraph"/>
        <w:numPr>
          <w:ilvl w:val="1"/>
          <w:numId w:val="1"/>
        </w:numPr>
        <w:tabs>
          <w:tab w:val="left" w:pos="1078"/>
        </w:tabs>
        <w:spacing w:before="1" w:line="265" w:lineRule="exact"/>
        <w:ind w:left="1078" w:hanging="358"/>
      </w:pPr>
      <w:r>
        <w:t>Click</w:t>
      </w:r>
      <w:r>
        <w:rPr>
          <w:spacing w:val="-8"/>
        </w:rPr>
        <w:t xml:space="preserve"> </w:t>
      </w:r>
      <w:r>
        <w:t>on</w:t>
      </w:r>
      <w:r>
        <w:rPr>
          <w:spacing w:val="-3"/>
        </w:rPr>
        <w:t xml:space="preserve"> </w:t>
      </w:r>
      <w:r>
        <w:t>the</w:t>
      </w:r>
      <w:r>
        <w:rPr>
          <w:spacing w:val="-3"/>
        </w:rPr>
        <w:t xml:space="preserve"> </w:t>
      </w:r>
      <w:r>
        <w:t>“Basic</w:t>
      </w:r>
      <w:r>
        <w:rPr>
          <w:spacing w:val="-2"/>
        </w:rPr>
        <w:t xml:space="preserve"> </w:t>
      </w:r>
      <w:r>
        <w:t>course”</w:t>
      </w:r>
      <w:r>
        <w:rPr>
          <w:spacing w:val="-3"/>
        </w:rPr>
        <w:t xml:space="preserve"> </w:t>
      </w:r>
      <w:r>
        <w:t>button.</w:t>
      </w:r>
      <w:r>
        <w:rPr>
          <w:spacing w:val="-2"/>
        </w:rPr>
        <w:t xml:space="preserve"> </w:t>
      </w:r>
      <w:r>
        <w:t>Then</w:t>
      </w:r>
      <w:r>
        <w:rPr>
          <w:spacing w:val="-5"/>
        </w:rPr>
        <w:t xml:space="preserve"> </w:t>
      </w:r>
      <w:r>
        <w:t>click</w:t>
      </w:r>
      <w:r>
        <w:rPr>
          <w:spacing w:val="-4"/>
        </w:rPr>
        <w:t xml:space="preserve"> </w:t>
      </w:r>
      <w:r>
        <w:t>“Next”</w:t>
      </w:r>
      <w:r>
        <w:rPr>
          <w:spacing w:val="-3"/>
        </w:rPr>
        <w:t xml:space="preserve"> </w:t>
      </w:r>
      <w:r>
        <w:t>on</w:t>
      </w:r>
      <w:r>
        <w:rPr>
          <w:spacing w:val="-3"/>
        </w:rPr>
        <w:t xml:space="preserve"> </w:t>
      </w:r>
      <w:r>
        <w:t>the</w:t>
      </w:r>
      <w:r>
        <w:rPr>
          <w:spacing w:val="-2"/>
        </w:rPr>
        <w:t xml:space="preserve"> </w:t>
      </w:r>
      <w:r>
        <w:t>bottom</w:t>
      </w:r>
      <w:r>
        <w:rPr>
          <w:spacing w:val="-4"/>
        </w:rPr>
        <w:t xml:space="preserve"> </w:t>
      </w:r>
      <w:r>
        <w:t>of</w:t>
      </w:r>
      <w:r>
        <w:rPr>
          <w:spacing w:val="-4"/>
        </w:rPr>
        <w:t xml:space="preserve"> </w:t>
      </w:r>
      <w:r>
        <w:t>the</w:t>
      </w:r>
      <w:r>
        <w:rPr>
          <w:spacing w:val="-17"/>
        </w:rPr>
        <w:t xml:space="preserve"> </w:t>
      </w:r>
      <w:r>
        <w:rPr>
          <w:spacing w:val="-2"/>
        </w:rPr>
        <w:t>page.</w:t>
      </w:r>
    </w:p>
    <w:p w14:paraId="6993B7A2" w14:textId="77777777" w:rsidR="007649FF" w:rsidRDefault="00000000">
      <w:pPr>
        <w:pStyle w:val="ListParagraph"/>
        <w:numPr>
          <w:ilvl w:val="1"/>
          <w:numId w:val="1"/>
        </w:numPr>
        <w:tabs>
          <w:tab w:val="left" w:pos="1078"/>
          <w:tab w:val="left" w:pos="1080"/>
        </w:tabs>
        <w:ind w:right="876"/>
      </w:pPr>
      <w:r>
        <w:t>You</w:t>
      </w:r>
      <w:r>
        <w:rPr>
          <w:spacing w:val="-3"/>
        </w:rPr>
        <w:t xml:space="preserve"> </w:t>
      </w:r>
      <w:r>
        <w:t>will reach</w:t>
      </w:r>
      <w:r>
        <w:rPr>
          <w:spacing w:val="-4"/>
        </w:rPr>
        <w:t xml:space="preserve"> </w:t>
      </w:r>
      <w:r>
        <w:t>a page</w:t>
      </w:r>
      <w:r>
        <w:rPr>
          <w:spacing w:val="-2"/>
        </w:rPr>
        <w:t xml:space="preserve"> </w:t>
      </w:r>
      <w:r>
        <w:t>that tells you</w:t>
      </w:r>
      <w:r>
        <w:rPr>
          <w:spacing w:val="-1"/>
        </w:rPr>
        <w:t xml:space="preserve"> </w:t>
      </w:r>
      <w:r>
        <w:t>to choose</w:t>
      </w:r>
      <w:r>
        <w:rPr>
          <w:spacing w:val="-2"/>
        </w:rPr>
        <w:t xml:space="preserve"> </w:t>
      </w:r>
      <w:r>
        <w:t>the course</w:t>
      </w:r>
      <w:r>
        <w:rPr>
          <w:spacing w:val="-2"/>
        </w:rPr>
        <w:t xml:space="preserve"> </w:t>
      </w:r>
      <w:r>
        <w:t xml:space="preserve">mostly related </w:t>
      </w:r>
      <w:proofErr w:type="spellStart"/>
      <w:r>
        <w:t>toyour</w:t>
      </w:r>
      <w:proofErr w:type="spellEnd"/>
      <w:r>
        <w:t xml:space="preserve"> </w:t>
      </w:r>
      <w:r>
        <w:rPr>
          <w:spacing w:val="-2"/>
        </w:rPr>
        <w:t>discipline.</w:t>
      </w:r>
    </w:p>
    <w:p w14:paraId="62F8ABB9" w14:textId="77777777" w:rsidR="007649FF" w:rsidRDefault="00000000">
      <w:pPr>
        <w:pStyle w:val="ListParagraph"/>
        <w:numPr>
          <w:ilvl w:val="1"/>
          <w:numId w:val="1"/>
        </w:numPr>
        <w:tabs>
          <w:tab w:val="left" w:pos="1078"/>
        </w:tabs>
        <w:spacing w:before="4" w:line="265" w:lineRule="exact"/>
        <w:ind w:left="1078" w:hanging="358"/>
      </w:pPr>
      <w:r>
        <w:t>Click</w:t>
      </w:r>
      <w:r>
        <w:rPr>
          <w:spacing w:val="-6"/>
        </w:rPr>
        <w:t xml:space="preserve"> </w:t>
      </w:r>
      <w:r>
        <w:t>on</w:t>
      </w:r>
      <w:r>
        <w:rPr>
          <w:spacing w:val="-3"/>
        </w:rPr>
        <w:t xml:space="preserve"> </w:t>
      </w:r>
      <w:r>
        <w:t>the</w:t>
      </w:r>
      <w:r>
        <w:rPr>
          <w:spacing w:val="-2"/>
        </w:rPr>
        <w:t xml:space="preserve"> </w:t>
      </w:r>
      <w:r>
        <w:t>box</w:t>
      </w:r>
      <w:r>
        <w:rPr>
          <w:spacing w:val="-4"/>
        </w:rPr>
        <w:t xml:space="preserve"> </w:t>
      </w:r>
      <w:r>
        <w:t>which</w:t>
      </w:r>
      <w:r>
        <w:rPr>
          <w:spacing w:val="-4"/>
        </w:rPr>
        <w:t xml:space="preserve"> </w:t>
      </w:r>
      <w:r>
        <w:t>is</w:t>
      </w:r>
      <w:r>
        <w:rPr>
          <w:spacing w:val="-4"/>
        </w:rPr>
        <w:t xml:space="preserve"> </w:t>
      </w:r>
      <w:r>
        <w:t>appropriate</w:t>
      </w:r>
      <w:r>
        <w:rPr>
          <w:spacing w:val="-2"/>
        </w:rPr>
        <w:t xml:space="preserve"> </w:t>
      </w:r>
      <w:r>
        <w:t>for</w:t>
      </w:r>
      <w:r>
        <w:rPr>
          <w:spacing w:val="-4"/>
        </w:rPr>
        <w:t xml:space="preserve"> </w:t>
      </w:r>
      <w:r>
        <w:t>your</w:t>
      </w:r>
      <w:r>
        <w:rPr>
          <w:spacing w:val="-5"/>
        </w:rPr>
        <w:t xml:space="preserve"> </w:t>
      </w:r>
      <w:r>
        <w:t>type</w:t>
      </w:r>
      <w:r>
        <w:rPr>
          <w:spacing w:val="-4"/>
        </w:rPr>
        <w:t xml:space="preserve"> </w:t>
      </w:r>
      <w:r>
        <w:t>of</w:t>
      </w:r>
      <w:r>
        <w:rPr>
          <w:spacing w:val="-13"/>
        </w:rPr>
        <w:t xml:space="preserve"> </w:t>
      </w:r>
      <w:r>
        <w:rPr>
          <w:spacing w:val="-2"/>
        </w:rPr>
        <w:t>research.</w:t>
      </w:r>
    </w:p>
    <w:p w14:paraId="78E0CB4B" w14:textId="77777777" w:rsidR="007649FF" w:rsidRDefault="00000000">
      <w:pPr>
        <w:pStyle w:val="ListParagraph"/>
        <w:numPr>
          <w:ilvl w:val="2"/>
          <w:numId w:val="1"/>
        </w:numPr>
        <w:tabs>
          <w:tab w:val="left" w:pos="1440"/>
        </w:tabs>
        <w:ind w:right="753"/>
      </w:pPr>
      <w:r>
        <w:t>Click</w:t>
      </w:r>
      <w:r>
        <w:rPr>
          <w:spacing w:val="-4"/>
        </w:rPr>
        <w:t xml:space="preserve"> </w:t>
      </w:r>
      <w:r>
        <w:t>on</w:t>
      </w:r>
      <w:r>
        <w:rPr>
          <w:spacing w:val="-3"/>
        </w:rPr>
        <w:t xml:space="preserve"> </w:t>
      </w:r>
      <w:r>
        <w:t>the</w:t>
      </w:r>
      <w:r>
        <w:rPr>
          <w:spacing w:val="-2"/>
        </w:rPr>
        <w:t xml:space="preserve"> </w:t>
      </w:r>
      <w:r>
        <w:t>box</w:t>
      </w:r>
      <w:r>
        <w:rPr>
          <w:spacing w:val="-2"/>
        </w:rPr>
        <w:t xml:space="preserve"> </w:t>
      </w:r>
      <w:r>
        <w:t>next</w:t>
      </w:r>
      <w:r>
        <w:rPr>
          <w:spacing w:val="-4"/>
        </w:rPr>
        <w:t xml:space="preserve"> </w:t>
      </w:r>
      <w:r>
        <w:t>to</w:t>
      </w:r>
      <w:r>
        <w:rPr>
          <w:spacing w:val="-1"/>
        </w:rPr>
        <w:t xml:space="preserve"> </w:t>
      </w:r>
      <w:r>
        <w:t>the</w:t>
      </w:r>
      <w:r>
        <w:rPr>
          <w:spacing w:val="-4"/>
        </w:rPr>
        <w:t xml:space="preserve"> </w:t>
      </w:r>
      <w:r>
        <w:t>2</w:t>
      </w:r>
      <w:r>
        <w:rPr>
          <w:vertAlign w:val="superscript"/>
        </w:rPr>
        <w:t>nd</w:t>
      </w:r>
      <w:r>
        <w:rPr>
          <w:spacing w:val="-18"/>
        </w:rPr>
        <w:t xml:space="preserve"> </w:t>
      </w:r>
      <w:r>
        <w:t>option</w:t>
      </w:r>
      <w:r>
        <w:rPr>
          <w:spacing w:val="-3"/>
        </w:rPr>
        <w:t xml:space="preserve"> </w:t>
      </w:r>
      <w:r>
        <w:t>on</w:t>
      </w:r>
      <w:r>
        <w:rPr>
          <w:spacing w:val="-6"/>
        </w:rPr>
        <w:t xml:space="preserve"> </w:t>
      </w:r>
      <w:r>
        <w:t>the</w:t>
      </w:r>
      <w:r>
        <w:rPr>
          <w:spacing w:val="-2"/>
        </w:rPr>
        <w:t xml:space="preserve"> </w:t>
      </w:r>
      <w:r>
        <w:t>list:</w:t>
      </w:r>
      <w:r>
        <w:rPr>
          <w:spacing w:val="-3"/>
        </w:rPr>
        <w:t xml:space="preserve"> </w:t>
      </w:r>
      <w:r>
        <w:t>“The</w:t>
      </w:r>
      <w:r>
        <w:rPr>
          <w:spacing w:val="-4"/>
        </w:rPr>
        <w:t xml:space="preserve"> </w:t>
      </w:r>
      <w:r>
        <w:t>Social</w:t>
      </w:r>
      <w:r>
        <w:rPr>
          <w:spacing w:val="-3"/>
        </w:rPr>
        <w:t xml:space="preserve"> </w:t>
      </w:r>
      <w:r>
        <w:t>and</w:t>
      </w:r>
      <w:r>
        <w:rPr>
          <w:spacing w:val="-4"/>
        </w:rPr>
        <w:t xml:space="preserve"> </w:t>
      </w:r>
      <w:r>
        <w:t>Behavioral Sciences Course in the RCR”. Then click “Next” at the bottom of the</w:t>
      </w:r>
      <w:r>
        <w:rPr>
          <w:spacing w:val="-12"/>
        </w:rPr>
        <w:t xml:space="preserve"> </w:t>
      </w:r>
      <w:r>
        <w:t>page.</w:t>
      </w:r>
    </w:p>
    <w:p w14:paraId="62E3FC72" w14:textId="77777777" w:rsidR="007649FF" w:rsidRDefault="00000000">
      <w:pPr>
        <w:pStyle w:val="ListParagraph"/>
        <w:numPr>
          <w:ilvl w:val="2"/>
          <w:numId w:val="1"/>
        </w:numPr>
        <w:tabs>
          <w:tab w:val="left" w:pos="1440"/>
        </w:tabs>
        <w:spacing w:before="5" w:line="267" w:lineRule="exact"/>
      </w:pPr>
      <w:r>
        <w:t>Choice</w:t>
      </w:r>
      <w:r>
        <w:rPr>
          <w:spacing w:val="-5"/>
        </w:rPr>
        <w:t xml:space="preserve"> </w:t>
      </w:r>
      <w:r>
        <w:t>1</w:t>
      </w:r>
      <w:r>
        <w:rPr>
          <w:spacing w:val="-2"/>
        </w:rPr>
        <w:t xml:space="preserve"> </w:t>
      </w:r>
      <w:r>
        <w:t>–click</w:t>
      </w:r>
      <w:r>
        <w:rPr>
          <w:spacing w:val="-5"/>
        </w:rPr>
        <w:t xml:space="preserve"> </w:t>
      </w:r>
      <w:r>
        <w:t>next</w:t>
      </w:r>
      <w:r>
        <w:rPr>
          <w:spacing w:val="-3"/>
        </w:rPr>
        <w:t xml:space="preserve"> </w:t>
      </w:r>
      <w:r>
        <w:t>to</w:t>
      </w:r>
      <w:r>
        <w:rPr>
          <w:spacing w:val="-1"/>
        </w:rPr>
        <w:t xml:space="preserve"> </w:t>
      </w:r>
      <w:r>
        <w:t>the</w:t>
      </w:r>
      <w:r>
        <w:rPr>
          <w:spacing w:val="-5"/>
        </w:rPr>
        <w:t xml:space="preserve"> </w:t>
      </w:r>
      <w:r>
        <w:t>1st</w:t>
      </w:r>
      <w:r>
        <w:rPr>
          <w:spacing w:val="-4"/>
        </w:rPr>
        <w:t xml:space="preserve"> </w:t>
      </w:r>
      <w:r>
        <w:t>option</w:t>
      </w:r>
      <w:r>
        <w:rPr>
          <w:spacing w:val="-2"/>
        </w:rPr>
        <w:t xml:space="preserve"> </w:t>
      </w:r>
      <w:r>
        <w:t>on</w:t>
      </w:r>
      <w:r>
        <w:rPr>
          <w:spacing w:val="-6"/>
        </w:rPr>
        <w:t xml:space="preserve"> </w:t>
      </w:r>
      <w:r>
        <w:t>the</w:t>
      </w:r>
      <w:r>
        <w:rPr>
          <w:spacing w:val="-1"/>
        </w:rPr>
        <w:t xml:space="preserve"> </w:t>
      </w:r>
      <w:r>
        <w:t>list:</w:t>
      </w:r>
      <w:r>
        <w:rPr>
          <w:spacing w:val="-3"/>
        </w:rPr>
        <w:t xml:space="preserve"> </w:t>
      </w:r>
      <w:r>
        <w:t>“Biomedical</w:t>
      </w:r>
      <w:r>
        <w:rPr>
          <w:spacing w:val="-4"/>
        </w:rPr>
        <w:t xml:space="preserve"> </w:t>
      </w:r>
      <w:r>
        <w:t>Sciences</w:t>
      </w:r>
      <w:r>
        <w:rPr>
          <w:spacing w:val="-2"/>
        </w:rPr>
        <w:t xml:space="preserve"> </w:t>
      </w:r>
      <w:r>
        <w:t>Course</w:t>
      </w:r>
      <w:r>
        <w:rPr>
          <w:spacing w:val="-1"/>
        </w:rPr>
        <w:t xml:space="preserve"> </w:t>
      </w:r>
      <w:r>
        <w:t>in</w:t>
      </w:r>
      <w:r>
        <w:rPr>
          <w:spacing w:val="-27"/>
        </w:rPr>
        <w:t xml:space="preserve"> </w:t>
      </w:r>
      <w:r>
        <w:rPr>
          <w:spacing w:val="-5"/>
        </w:rPr>
        <w:t>the</w:t>
      </w:r>
    </w:p>
    <w:p w14:paraId="5F589986" w14:textId="77777777" w:rsidR="007649FF" w:rsidRDefault="00000000">
      <w:pPr>
        <w:pStyle w:val="BodyText"/>
        <w:spacing w:line="267" w:lineRule="exact"/>
        <w:ind w:left="1440"/>
      </w:pPr>
      <w:r>
        <w:t>RCR</w:t>
      </w:r>
      <w:proofErr w:type="gramStart"/>
      <w:r>
        <w:t>”.</w:t>
      </w:r>
      <w:proofErr w:type="gramEnd"/>
      <w:r>
        <w:rPr>
          <w:spacing w:val="-6"/>
        </w:rPr>
        <w:t xml:space="preserve"> </w:t>
      </w:r>
      <w:r>
        <w:t>Then</w:t>
      </w:r>
      <w:r>
        <w:rPr>
          <w:spacing w:val="-2"/>
        </w:rPr>
        <w:t xml:space="preserve"> </w:t>
      </w:r>
      <w:r>
        <w:t>click</w:t>
      </w:r>
      <w:r>
        <w:rPr>
          <w:spacing w:val="-4"/>
        </w:rPr>
        <w:t xml:space="preserve"> </w:t>
      </w:r>
      <w:r>
        <w:t>“Next”</w:t>
      </w:r>
      <w:r>
        <w:rPr>
          <w:spacing w:val="-1"/>
        </w:rPr>
        <w:t xml:space="preserve"> </w:t>
      </w:r>
      <w:r>
        <w:t>at</w:t>
      </w:r>
      <w:r>
        <w:rPr>
          <w:spacing w:val="-2"/>
        </w:rPr>
        <w:t xml:space="preserve"> </w:t>
      </w:r>
      <w:r>
        <w:t>the</w:t>
      </w:r>
      <w:r>
        <w:rPr>
          <w:spacing w:val="-2"/>
        </w:rPr>
        <w:t xml:space="preserve"> </w:t>
      </w:r>
      <w:r>
        <w:t>bottom</w:t>
      </w:r>
      <w:r>
        <w:rPr>
          <w:spacing w:val="-3"/>
        </w:rPr>
        <w:t xml:space="preserve"> </w:t>
      </w:r>
      <w:r>
        <w:t>of</w:t>
      </w:r>
      <w:r>
        <w:rPr>
          <w:spacing w:val="-4"/>
        </w:rPr>
        <w:t xml:space="preserve"> </w:t>
      </w:r>
      <w:r>
        <w:t>the</w:t>
      </w:r>
      <w:r>
        <w:rPr>
          <w:spacing w:val="-2"/>
        </w:rPr>
        <w:t xml:space="preserve"> </w:t>
      </w:r>
      <w:r>
        <w:rPr>
          <w:spacing w:val="-4"/>
        </w:rPr>
        <w:t>page.</w:t>
      </w:r>
    </w:p>
    <w:p w14:paraId="65068A09" w14:textId="77777777" w:rsidR="007649FF" w:rsidRDefault="00000000">
      <w:pPr>
        <w:pStyle w:val="ListParagraph"/>
        <w:numPr>
          <w:ilvl w:val="0"/>
          <w:numId w:val="1"/>
        </w:numPr>
        <w:tabs>
          <w:tab w:val="left" w:pos="632"/>
        </w:tabs>
        <w:spacing w:before="264"/>
        <w:ind w:left="632" w:hanging="274"/>
        <w:rPr>
          <w:b/>
        </w:rPr>
      </w:pPr>
      <w:r>
        <w:rPr>
          <w:b/>
        </w:rPr>
        <w:t>How</w:t>
      </w:r>
      <w:r>
        <w:rPr>
          <w:b/>
          <w:spacing w:val="-8"/>
        </w:rPr>
        <w:t xml:space="preserve"> </w:t>
      </w:r>
      <w:r>
        <w:rPr>
          <w:b/>
        </w:rPr>
        <w:t>to</w:t>
      </w:r>
      <w:r>
        <w:rPr>
          <w:b/>
          <w:spacing w:val="-5"/>
        </w:rPr>
        <w:t xml:space="preserve"> </w:t>
      </w:r>
      <w:r>
        <w:rPr>
          <w:b/>
        </w:rPr>
        <w:t>find</w:t>
      </w:r>
      <w:r>
        <w:rPr>
          <w:b/>
          <w:spacing w:val="-5"/>
        </w:rPr>
        <w:t xml:space="preserve"> </w:t>
      </w:r>
      <w:r>
        <w:rPr>
          <w:b/>
        </w:rPr>
        <w:t>and</w:t>
      </w:r>
      <w:r>
        <w:rPr>
          <w:b/>
          <w:spacing w:val="-5"/>
        </w:rPr>
        <w:t xml:space="preserve"> </w:t>
      </w:r>
      <w:r>
        <w:rPr>
          <w:b/>
        </w:rPr>
        <w:t>download</w:t>
      </w:r>
      <w:r>
        <w:rPr>
          <w:b/>
          <w:spacing w:val="-5"/>
        </w:rPr>
        <w:t xml:space="preserve"> </w:t>
      </w:r>
      <w:r>
        <w:rPr>
          <w:b/>
        </w:rPr>
        <w:t>your</w:t>
      </w:r>
      <w:r>
        <w:rPr>
          <w:b/>
          <w:spacing w:val="-6"/>
        </w:rPr>
        <w:t xml:space="preserve"> </w:t>
      </w:r>
      <w:r>
        <w:rPr>
          <w:b/>
        </w:rPr>
        <w:t>completion</w:t>
      </w:r>
      <w:r>
        <w:rPr>
          <w:b/>
          <w:spacing w:val="-5"/>
        </w:rPr>
        <w:t xml:space="preserve"> </w:t>
      </w:r>
      <w:r>
        <w:rPr>
          <w:b/>
        </w:rPr>
        <w:t>certificate</w:t>
      </w:r>
      <w:r>
        <w:rPr>
          <w:b/>
          <w:spacing w:val="-5"/>
        </w:rPr>
        <w:t xml:space="preserve"> </w:t>
      </w:r>
      <w:r>
        <w:rPr>
          <w:b/>
        </w:rPr>
        <w:t>for</w:t>
      </w:r>
      <w:r>
        <w:rPr>
          <w:b/>
          <w:spacing w:val="-4"/>
        </w:rPr>
        <w:t xml:space="preserve"> </w:t>
      </w:r>
      <w:r>
        <w:rPr>
          <w:b/>
        </w:rPr>
        <w:t>the</w:t>
      </w:r>
      <w:r>
        <w:rPr>
          <w:b/>
          <w:spacing w:val="-5"/>
        </w:rPr>
        <w:t xml:space="preserve"> </w:t>
      </w:r>
      <w:r>
        <w:rPr>
          <w:b/>
        </w:rPr>
        <w:t>CITI</w:t>
      </w:r>
      <w:r>
        <w:rPr>
          <w:b/>
          <w:spacing w:val="-3"/>
        </w:rPr>
        <w:t xml:space="preserve"> </w:t>
      </w:r>
      <w:r>
        <w:rPr>
          <w:b/>
        </w:rPr>
        <w:t>training</w:t>
      </w:r>
      <w:r>
        <w:rPr>
          <w:b/>
          <w:spacing w:val="-15"/>
        </w:rPr>
        <w:t xml:space="preserve"> </w:t>
      </w:r>
      <w:r>
        <w:rPr>
          <w:b/>
          <w:spacing w:val="-2"/>
        </w:rPr>
        <w:t>program</w:t>
      </w:r>
    </w:p>
    <w:p w14:paraId="46EA6BBD" w14:textId="77777777" w:rsidR="007649FF" w:rsidRDefault="00000000">
      <w:pPr>
        <w:pStyle w:val="ListParagraph"/>
        <w:numPr>
          <w:ilvl w:val="1"/>
          <w:numId w:val="1"/>
        </w:numPr>
        <w:tabs>
          <w:tab w:val="left" w:pos="1078"/>
        </w:tabs>
        <w:spacing w:before="5" w:line="267" w:lineRule="exact"/>
        <w:ind w:left="1078" w:hanging="358"/>
      </w:pPr>
      <w:r>
        <w:t>Once</w:t>
      </w:r>
      <w:r>
        <w:rPr>
          <w:spacing w:val="-9"/>
        </w:rPr>
        <w:t xml:space="preserve"> </w:t>
      </w:r>
      <w:r>
        <w:t>you</w:t>
      </w:r>
      <w:r>
        <w:rPr>
          <w:spacing w:val="-4"/>
        </w:rPr>
        <w:t xml:space="preserve"> </w:t>
      </w:r>
      <w:r>
        <w:t>have</w:t>
      </w:r>
      <w:r>
        <w:rPr>
          <w:spacing w:val="-3"/>
        </w:rPr>
        <w:t xml:space="preserve"> </w:t>
      </w:r>
      <w:r>
        <w:t>logged</w:t>
      </w:r>
      <w:r>
        <w:rPr>
          <w:spacing w:val="-2"/>
        </w:rPr>
        <w:t xml:space="preserve"> </w:t>
      </w:r>
      <w:r>
        <w:t>in</w:t>
      </w:r>
      <w:r>
        <w:rPr>
          <w:spacing w:val="-6"/>
        </w:rPr>
        <w:t xml:space="preserve"> </w:t>
      </w:r>
      <w:r>
        <w:t>to</w:t>
      </w:r>
      <w:r>
        <w:rPr>
          <w:spacing w:val="-4"/>
        </w:rPr>
        <w:t xml:space="preserve"> </w:t>
      </w:r>
      <w:r>
        <w:t>the</w:t>
      </w:r>
      <w:r>
        <w:rPr>
          <w:spacing w:val="-3"/>
        </w:rPr>
        <w:t xml:space="preserve"> </w:t>
      </w:r>
      <w:r>
        <w:t>CITI</w:t>
      </w:r>
      <w:r>
        <w:rPr>
          <w:spacing w:val="-5"/>
        </w:rPr>
        <w:t xml:space="preserve"> </w:t>
      </w:r>
      <w:r>
        <w:t>program</w:t>
      </w:r>
      <w:r>
        <w:rPr>
          <w:spacing w:val="-4"/>
        </w:rPr>
        <w:t xml:space="preserve"> </w:t>
      </w:r>
      <w:r>
        <w:t>website</w:t>
      </w:r>
      <w:r>
        <w:rPr>
          <w:spacing w:val="-3"/>
        </w:rPr>
        <w:t xml:space="preserve"> </w:t>
      </w:r>
      <w:r>
        <w:t>(see</w:t>
      </w:r>
      <w:r>
        <w:rPr>
          <w:spacing w:val="-3"/>
        </w:rPr>
        <w:t xml:space="preserve"> </w:t>
      </w:r>
      <w:r>
        <w:t>instructions</w:t>
      </w:r>
      <w:r>
        <w:rPr>
          <w:spacing w:val="-5"/>
        </w:rPr>
        <w:t xml:space="preserve"> </w:t>
      </w:r>
      <w:r>
        <w:t>in</w:t>
      </w:r>
      <w:r>
        <w:rPr>
          <w:spacing w:val="-3"/>
        </w:rPr>
        <w:t xml:space="preserve"> </w:t>
      </w:r>
      <w:r>
        <w:t>Part</w:t>
      </w:r>
      <w:r>
        <w:rPr>
          <w:spacing w:val="-3"/>
        </w:rPr>
        <w:t xml:space="preserve"> </w:t>
      </w:r>
      <w:r>
        <w:t>A)</w:t>
      </w:r>
      <w:r>
        <w:rPr>
          <w:spacing w:val="-5"/>
        </w:rPr>
        <w:t xml:space="preserve"> </w:t>
      </w:r>
      <w:r>
        <w:t>look</w:t>
      </w:r>
      <w:r>
        <w:rPr>
          <w:spacing w:val="-17"/>
        </w:rPr>
        <w:t xml:space="preserve"> </w:t>
      </w:r>
      <w:r>
        <w:rPr>
          <w:spacing w:val="-5"/>
        </w:rPr>
        <w:t>for</w:t>
      </w:r>
    </w:p>
    <w:p w14:paraId="2A33FDCA" w14:textId="77777777" w:rsidR="007649FF" w:rsidRDefault="00000000">
      <w:pPr>
        <w:pStyle w:val="BodyText"/>
        <w:spacing w:line="265" w:lineRule="exact"/>
        <w:ind w:left="1080"/>
      </w:pPr>
      <w:r>
        <w:t>the</w:t>
      </w:r>
      <w:r>
        <w:rPr>
          <w:spacing w:val="-6"/>
        </w:rPr>
        <w:t xml:space="preserve"> </w:t>
      </w:r>
      <w:r>
        <w:t>menu</w:t>
      </w:r>
      <w:r>
        <w:rPr>
          <w:spacing w:val="-3"/>
        </w:rPr>
        <w:t xml:space="preserve"> </w:t>
      </w:r>
      <w:r>
        <w:t>bar</w:t>
      </w:r>
      <w:r>
        <w:rPr>
          <w:spacing w:val="-2"/>
        </w:rPr>
        <w:t xml:space="preserve"> </w:t>
      </w:r>
      <w:r>
        <w:t>across</w:t>
      </w:r>
      <w:r>
        <w:rPr>
          <w:spacing w:val="-4"/>
        </w:rPr>
        <w:t xml:space="preserve"> </w:t>
      </w:r>
      <w:r>
        <w:t>the</w:t>
      </w:r>
      <w:r>
        <w:rPr>
          <w:spacing w:val="-4"/>
        </w:rPr>
        <w:t xml:space="preserve"> </w:t>
      </w:r>
      <w:r>
        <w:t>top</w:t>
      </w:r>
      <w:r>
        <w:rPr>
          <w:spacing w:val="-2"/>
        </w:rPr>
        <w:t xml:space="preserve"> </w:t>
      </w:r>
      <w:r>
        <w:t>of</w:t>
      </w:r>
      <w:r>
        <w:rPr>
          <w:spacing w:val="-2"/>
        </w:rPr>
        <w:t xml:space="preserve"> </w:t>
      </w:r>
      <w:r>
        <w:t>the</w:t>
      </w:r>
      <w:r>
        <w:rPr>
          <w:spacing w:val="-1"/>
        </w:rPr>
        <w:t xml:space="preserve"> </w:t>
      </w:r>
      <w:r>
        <w:t>web</w:t>
      </w:r>
      <w:r>
        <w:rPr>
          <w:spacing w:val="-2"/>
        </w:rPr>
        <w:t xml:space="preserve"> </w:t>
      </w:r>
      <w:r>
        <w:t>page.</w:t>
      </w:r>
      <w:r>
        <w:rPr>
          <w:spacing w:val="-1"/>
        </w:rPr>
        <w:t xml:space="preserve"> </w:t>
      </w:r>
      <w:r>
        <w:t>Click</w:t>
      </w:r>
      <w:r>
        <w:rPr>
          <w:spacing w:val="-4"/>
        </w:rPr>
        <w:t xml:space="preserve"> </w:t>
      </w:r>
      <w:r>
        <w:t>on</w:t>
      </w:r>
      <w:r>
        <w:rPr>
          <w:spacing w:val="-2"/>
        </w:rPr>
        <w:t xml:space="preserve"> </w:t>
      </w:r>
      <w:r>
        <w:t>“My</w:t>
      </w:r>
      <w:r>
        <w:rPr>
          <w:spacing w:val="-2"/>
        </w:rPr>
        <w:t xml:space="preserve"> Reports”</w:t>
      </w:r>
    </w:p>
    <w:p w14:paraId="279BF6D7" w14:textId="77777777" w:rsidR="007649FF" w:rsidRDefault="00000000">
      <w:pPr>
        <w:pStyle w:val="ListParagraph"/>
        <w:numPr>
          <w:ilvl w:val="1"/>
          <w:numId w:val="1"/>
        </w:numPr>
        <w:tabs>
          <w:tab w:val="left" w:pos="1078"/>
          <w:tab w:val="left" w:pos="1080"/>
        </w:tabs>
        <w:ind w:right="80"/>
      </w:pPr>
      <w:r>
        <w:t>You</w:t>
      </w:r>
      <w:r>
        <w:rPr>
          <w:spacing w:val="-4"/>
        </w:rPr>
        <w:t xml:space="preserve"> </w:t>
      </w:r>
      <w:r>
        <w:t>will</w:t>
      </w:r>
      <w:r>
        <w:rPr>
          <w:spacing w:val="-1"/>
        </w:rPr>
        <w:t xml:space="preserve"> </w:t>
      </w:r>
      <w:r>
        <w:t>see</w:t>
      </w:r>
      <w:r>
        <w:rPr>
          <w:spacing w:val="-1"/>
        </w:rPr>
        <w:t xml:space="preserve"> </w:t>
      </w:r>
      <w:r>
        <w:t>a</w:t>
      </w:r>
      <w:r>
        <w:rPr>
          <w:spacing w:val="-1"/>
        </w:rPr>
        <w:t xml:space="preserve"> </w:t>
      </w:r>
      <w:r>
        <w:t>list</w:t>
      </w:r>
      <w:r>
        <w:rPr>
          <w:spacing w:val="-3"/>
        </w:rPr>
        <w:t xml:space="preserve"> </w:t>
      </w:r>
      <w:r>
        <w:t>of</w:t>
      </w:r>
      <w:r>
        <w:rPr>
          <w:spacing w:val="-1"/>
        </w:rPr>
        <w:t xml:space="preserve"> </w:t>
      </w:r>
      <w:r>
        <w:t>the</w:t>
      </w:r>
      <w:r>
        <w:rPr>
          <w:spacing w:val="-3"/>
        </w:rPr>
        <w:t xml:space="preserve"> </w:t>
      </w:r>
      <w:r>
        <w:t>courses</w:t>
      </w:r>
      <w:r>
        <w:rPr>
          <w:spacing w:val="-1"/>
        </w:rPr>
        <w:t xml:space="preserve"> </w:t>
      </w:r>
      <w:r>
        <w:t>you</w:t>
      </w:r>
      <w:r>
        <w:rPr>
          <w:spacing w:val="-2"/>
        </w:rPr>
        <w:t xml:space="preserve"> </w:t>
      </w:r>
      <w:r>
        <w:t>have</w:t>
      </w:r>
      <w:r>
        <w:rPr>
          <w:spacing w:val="-3"/>
        </w:rPr>
        <w:t xml:space="preserve"> </w:t>
      </w:r>
      <w:r>
        <w:t>completed.</w:t>
      </w:r>
      <w:r>
        <w:rPr>
          <w:spacing w:val="-4"/>
        </w:rPr>
        <w:t xml:space="preserve"> </w:t>
      </w:r>
      <w:r>
        <w:t>Look</w:t>
      </w:r>
      <w:r>
        <w:rPr>
          <w:spacing w:val="-1"/>
        </w:rPr>
        <w:t xml:space="preserve"> </w:t>
      </w:r>
      <w:r>
        <w:t>for</w:t>
      </w:r>
      <w:r>
        <w:rPr>
          <w:spacing w:val="-3"/>
        </w:rPr>
        <w:t xml:space="preserve"> </w:t>
      </w:r>
      <w:proofErr w:type="spellStart"/>
      <w:r>
        <w:t>theheading</w:t>
      </w:r>
      <w:proofErr w:type="spellEnd"/>
      <w:r>
        <w:rPr>
          <w:spacing w:val="-4"/>
        </w:rPr>
        <w:t xml:space="preserve"> </w:t>
      </w:r>
      <w:r>
        <w:t>“Responsible Conduct of Research in the Biomedical Sciences or Responsible Conduct of Research in the Social and Behavioral Sciences.”</w:t>
      </w:r>
    </w:p>
    <w:p w14:paraId="25596262" w14:textId="77777777" w:rsidR="007649FF" w:rsidRDefault="00000000">
      <w:pPr>
        <w:pStyle w:val="ListParagraph"/>
        <w:numPr>
          <w:ilvl w:val="1"/>
          <w:numId w:val="1"/>
        </w:numPr>
        <w:tabs>
          <w:tab w:val="left" w:pos="1078"/>
        </w:tabs>
        <w:spacing w:before="4" w:line="266" w:lineRule="exact"/>
        <w:ind w:left="1078" w:hanging="358"/>
      </w:pPr>
      <w:r>
        <w:t>Once</w:t>
      </w:r>
      <w:r>
        <w:rPr>
          <w:spacing w:val="-8"/>
        </w:rPr>
        <w:t xml:space="preserve"> </w:t>
      </w:r>
      <w:r>
        <w:t>you</w:t>
      </w:r>
      <w:r>
        <w:rPr>
          <w:spacing w:val="-3"/>
        </w:rPr>
        <w:t xml:space="preserve"> </w:t>
      </w:r>
      <w:r>
        <w:t>have</w:t>
      </w:r>
      <w:r>
        <w:rPr>
          <w:spacing w:val="-2"/>
        </w:rPr>
        <w:t xml:space="preserve"> </w:t>
      </w:r>
      <w:r>
        <w:t>identified</w:t>
      </w:r>
      <w:r>
        <w:rPr>
          <w:spacing w:val="-5"/>
        </w:rPr>
        <w:t xml:space="preserve"> </w:t>
      </w:r>
      <w:r>
        <w:t>the</w:t>
      </w:r>
      <w:r>
        <w:rPr>
          <w:spacing w:val="-2"/>
        </w:rPr>
        <w:t xml:space="preserve"> </w:t>
      </w:r>
      <w:r>
        <w:t>course,</w:t>
      </w:r>
      <w:r>
        <w:rPr>
          <w:spacing w:val="-2"/>
        </w:rPr>
        <w:t xml:space="preserve"> </w:t>
      </w:r>
      <w:r>
        <w:t>look</w:t>
      </w:r>
      <w:r>
        <w:rPr>
          <w:spacing w:val="-2"/>
        </w:rPr>
        <w:t xml:space="preserve"> </w:t>
      </w:r>
      <w:r>
        <w:t>to</w:t>
      </w:r>
      <w:r>
        <w:rPr>
          <w:spacing w:val="-3"/>
        </w:rPr>
        <w:t xml:space="preserve"> </w:t>
      </w:r>
      <w:r>
        <w:t>the</w:t>
      </w:r>
      <w:r>
        <w:rPr>
          <w:spacing w:val="-2"/>
        </w:rPr>
        <w:t xml:space="preserve"> </w:t>
      </w:r>
      <w:r>
        <w:t>right</w:t>
      </w:r>
      <w:r>
        <w:rPr>
          <w:spacing w:val="-4"/>
        </w:rPr>
        <w:t xml:space="preserve"> </w:t>
      </w:r>
      <w:r>
        <w:t>side</w:t>
      </w:r>
      <w:r>
        <w:rPr>
          <w:spacing w:val="-3"/>
        </w:rPr>
        <w:t xml:space="preserve"> </w:t>
      </w:r>
      <w:r>
        <w:t>of</w:t>
      </w:r>
      <w:r>
        <w:rPr>
          <w:spacing w:val="-2"/>
        </w:rPr>
        <w:t xml:space="preserve"> </w:t>
      </w:r>
      <w:r>
        <w:t>the</w:t>
      </w:r>
      <w:r>
        <w:rPr>
          <w:spacing w:val="-14"/>
        </w:rPr>
        <w:t xml:space="preserve"> </w:t>
      </w:r>
      <w:r>
        <w:rPr>
          <w:spacing w:val="-2"/>
        </w:rPr>
        <w:t>screen.</w:t>
      </w:r>
    </w:p>
    <w:p w14:paraId="71201FFE" w14:textId="77777777" w:rsidR="007649FF" w:rsidRDefault="00000000">
      <w:pPr>
        <w:pStyle w:val="ListParagraph"/>
        <w:numPr>
          <w:ilvl w:val="1"/>
          <w:numId w:val="1"/>
        </w:numPr>
        <w:tabs>
          <w:tab w:val="left" w:pos="1078"/>
          <w:tab w:val="left" w:pos="1080"/>
        </w:tabs>
        <w:ind w:right="50"/>
      </w:pPr>
      <w:r>
        <w:t>Under the column labelled “Completion Report,” click on “View/Print</w:t>
      </w:r>
      <w:proofErr w:type="gramStart"/>
      <w:r>
        <w:t>”.</w:t>
      </w:r>
      <w:proofErr w:type="gramEnd"/>
      <w:r>
        <w:t xml:space="preserve"> There will be a download-button</w:t>
      </w:r>
      <w:r>
        <w:rPr>
          <w:spacing w:val="-9"/>
        </w:rPr>
        <w:t xml:space="preserve"> </w:t>
      </w:r>
      <w:r>
        <w:t>on</w:t>
      </w:r>
      <w:r>
        <w:rPr>
          <w:spacing w:val="-5"/>
        </w:rPr>
        <w:t xml:space="preserve"> </w:t>
      </w:r>
      <w:r>
        <w:t>the</w:t>
      </w:r>
      <w:r>
        <w:rPr>
          <w:spacing w:val="-7"/>
        </w:rPr>
        <w:t xml:space="preserve"> </w:t>
      </w:r>
      <w:r>
        <w:t>top</w:t>
      </w:r>
      <w:r>
        <w:rPr>
          <w:spacing w:val="-5"/>
        </w:rPr>
        <w:t xml:space="preserve"> </w:t>
      </w:r>
      <w:r>
        <w:t>right</w:t>
      </w:r>
      <w:r>
        <w:rPr>
          <w:spacing w:val="-6"/>
        </w:rPr>
        <w:t xml:space="preserve"> </w:t>
      </w:r>
      <w:r>
        <w:t>of</w:t>
      </w:r>
      <w:r>
        <w:rPr>
          <w:spacing w:val="-7"/>
        </w:rPr>
        <w:t xml:space="preserve"> </w:t>
      </w:r>
      <w:r>
        <w:t>the</w:t>
      </w:r>
      <w:r>
        <w:rPr>
          <w:spacing w:val="-7"/>
        </w:rPr>
        <w:t xml:space="preserve"> </w:t>
      </w:r>
      <w:r>
        <w:t>screen</w:t>
      </w:r>
      <w:r>
        <w:rPr>
          <w:spacing w:val="-7"/>
        </w:rPr>
        <w:t xml:space="preserve"> </w:t>
      </w:r>
      <w:r>
        <w:t>(next</w:t>
      </w:r>
      <w:r>
        <w:rPr>
          <w:spacing w:val="-4"/>
        </w:rPr>
        <w:t xml:space="preserve"> </w:t>
      </w:r>
      <w:r>
        <w:t>to</w:t>
      </w:r>
      <w:r>
        <w:rPr>
          <w:spacing w:val="-1"/>
        </w:rPr>
        <w:t xml:space="preserve"> </w:t>
      </w:r>
      <w:r>
        <w:t>the</w:t>
      </w:r>
      <w:r>
        <w:rPr>
          <w:spacing w:val="-7"/>
        </w:rPr>
        <w:t xml:space="preserve"> </w:t>
      </w:r>
      <w:r>
        <w:t>icon</w:t>
      </w:r>
      <w:r>
        <w:rPr>
          <w:spacing w:val="-7"/>
        </w:rPr>
        <w:t xml:space="preserve"> </w:t>
      </w:r>
      <w:r>
        <w:t>of</w:t>
      </w:r>
      <w:r>
        <w:rPr>
          <w:spacing w:val="-9"/>
        </w:rPr>
        <w:t xml:space="preserve"> </w:t>
      </w:r>
      <w:r>
        <w:t>a</w:t>
      </w:r>
      <w:r>
        <w:rPr>
          <w:spacing w:val="-4"/>
        </w:rPr>
        <w:t xml:space="preserve"> </w:t>
      </w:r>
      <w:r>
        <w:t>printer).</w:t>
      </w:r>
      <w:r>
        <w:rPr>
          <w:spacing w:val="-5"/>
        </w:rPr>
        <w:t xml:space="preserve"> </w:t>
      </w:r>
      <w:r>
        <w:t>Download this PDF document and save it in your records.</w:t>
      </w:r>
    </w:p>
    <w:p w14:paraId="78783DAB" w14:textId="77777777" w:rsidR="007649FF" w:rsidRDefault="00000000">
      <w:pPr>
        <w:pStyle w:val="ListParagraph"/>
        <w:numPr>
          <w:ilvl w:val="1"/>
          <w:numId w:val="1"/>
        </w:numPr>
        <w:tabs>
          <w:tab w:val="left" w:pos="1078"/>
        </w:tabs>
        <w:ind w:left="1078" w:hanging="358"/>
      </w:pPr>
      <w:r>
        <w:t>If</w:t>
      </w:r>
      <w:r>
        <w:rPr>
          <w:spacing w:val="-6"/>
        </w:rPr>
        <w:t xml:space="preserve"> </w:t>
      </w:r>
      <w:r>
        <w:t>you</w:t>
      </w:r>
      <w:r>
        <w:rPr>
          <w:spacing w:val="-6"/>
        </w:rPr>
        <w:t xml:space="preserve"> </w:t>
      </w:r>
      <w:r>
        <w:t>are</w:t>
      </w:r>
      <w:r>
        <w:rPr>
          <w:spacing w:val="-3"/>
        </w:rPr>
        <w:t xml:space="preserve"> </w:t>
      </w:r>
      <w:r>
        <w:t>a</w:t>
      </w:r>
      <w:r>
        <w:rPr>
          <w:spacing w:val="-5"/>
        </w:rPr>
        <w:t xml:space="preserve"> </w:t>
      </w:r>
      <w:r>
        <w:t>student,</w:t>
      </w:r>
      <w:r>
        <w:rPr>
          <w:spacing w:val="-5"/>
        </w:rPr>
        <w:t xml:space="preserve"> </w:t>
      </w:r>
      <w:r>
        <w:t>upload</w:t>
      </w:r>
      <w:r>
        <w:rPr>
          <w:spacing w:val="-4"/>
        </w:rPr>
        <w:t xml:space="preserve"> </w:t>
      </w:r>
      <w:r>
        <w:t>your</w:t>
      </w:r>
      <w:r>
        <w:rPr>
          <w:spacing w:val="-5"/>
        </w:rPr>
        <w:t xml:space="preserve"> </w:t>
      </w:r>
      <w:r>
        <w:t>PDF</w:t>
      </w:r>
      <w:r>
        <w:rPr>
          <w:spacing w:val="-4"/>
        </w:rPr>
        <w:t xml:space="preserve"> </w:t>
      </w:r>
      <w:r>
        <w:t>document</w:t>
      </w:r>
      <w:r>
        <w:rPr>
          <w:spacing w:val="-3"/>
        </w:rPr>
        <w:t xml:space="preserve"> </w:t>
      </w:r>
      <w:r>
        <w:t>to</w:t>
      </w:r>
      <w:r>
        <w:rPr>
          <w:spacing w:val="-2"/>
        </w:rPr>
        <w:t xml:space="preserve"> </w:t>
      </w:r>
      <w:r>
        <w:t>the</w:t>
      </w:r>
      <w:r>
        <w:rPr>
          <w:spacing w:val="-3"/>
        </w:rPr>
        <w:t xml:space="preserve"> </w:t>
      </w:r>
      <w:r>
        <w:t>corresponding</w:t>
      </w:r>
      <w:r>
        <w:rPr>
          <w:spacing w:val="-4"/>
        </w:rPr>
        <w:t xml:space="preserve"> </w:t>
      </w:r>
      <w:r>
        <w:t>assignment</w:t>
      </w:r>
      <w:r>
        <w:rPr>
          <w:spacing w:val="-22"/>
        </w:rPr>
        <w:t xml:space="preserve"> </w:t>
      </w:r>
      <w:r>
        <w:rPr>
          <w:spacing w:val="-5"/>
        </w:rPr>
        <w:t>on</w:t>
      </w:r>
    </w:p>
    <w:p w14:paraId="37E2C6A0" w14:textId="77777777" w:rsidR="007649FF" w:rsidRDefault="00000000">
      <w:pPr>
        <w:pStyle w:val="BodyText"/>
        <w:spacing w:before="4" w:line="265" w:lineRule="exact"/>
        <w:ind w:left="1080"/>
      </w:pPr>
      <w:r>
        <w:t>your</w:t>
      </w:r>
      <w:r>
        <w:rPr>
          <w:spacing w:val="-8"/>
        </w:rPr>
        <w:t xml:space="preserve"> </w:t>
      </w:r>
      <w:r>
        <w:t>course’s</w:t>
      </w:r>
      <w:r>
        <w:rPr>
          <w:spacing w:val="-6"/>
        </w:rPr>
        <w:t xml:space="preserve"> </w:t>
      </w:r>
      <w:r>
        <w:t>Blackboard</w:t>
      </w:r>
      <w:r>
        <w:rPr>
          <w:spacing w:val="-6"/>
        </w:rPr>
        <w:t xml:space="preserve"> </w:t>
      </w:r>
      <w:r>
        <w:rPr>
          <w:spacing w:val="-2"/>
        </w:rPr>
        <w:t>page.</w:t>
      </w:r>
    </w:p>
    <w:p w14:paraId="11EACB8F" w14:textId="77777777" w:rsidR="007649FF" w:rsidRDefault="00000000">
      <w:pPr>
        <w:pStyle w:val="ListParagraph"/>
        <w:numPr>
          <w:ilvl w:val="1"/>
          <w:numId w:val="1"/>
        </w:numPr>
        <w:tabs>
          <w:tab w:val="left" w:pos="1078"/>
          <w:tab w:val="left" w:pos="1080"/>
        </w:tabs>
        <w:ind w:right="965"/>
      </w:pPr>
      <w:r>
        <w:t>For</w:t>
      </w:r>
      <w:r>
        <w:rPr>
          <w:spacing w:val="-2"/>
        </w:rPr>
        <w:t xml:space="preserve"> </w:t>
      </w:r>
      <w:r>
        <w:t>all</w:t>
      </w:r>
      <w:r>
        <w:rPr>
          <w:spacing w:val="-5"/>
        </w:rPr>
        <w:t xml:space="preserve"> </w:t>
      </w:r>
      <w:r>
        <w:t>others,</w:t>
      </w:r>
      <w:r>
        <w:rPr>
          <w:spacing w:val="-2"/>
        </w:rPr>
        <w:t xml:space="preserve"> </w:t>
      </w:r>
      <w:r>
        <w:t>using</w:t>
      </w:r>
      <w:r>
        <w:rPr>
          <w:spacing w:val="-3"/>
        </w:rPr>
        <w:t xml:space="preserve"> </w:t>
      </w:r>
      <w:r>
        <w:t>your</w:t>
      </w:r>
      <w:r>
        <w:rPr>
          <w:spacing w:val="-2"/>
        </w:rPr>
        <w:t xml:space="preserve"> </w:t>
      </w:r>
      <w:r>
        <w:t>stonybrook.edu</w:t>
      </w:r>
      <w:r>
        <w:rPr>
          <w:spacing w:val="-4"/>
        </w:rPr>
        <w:t xml:space="preserve"> </w:t>
      </w:r>
      <w:r>
        <w:t>email</w:t>
      </w:r>
      <w:r>
        <w:rPr>
          <w:spacing w:val="-3"/>
        </w:rPr>
        <w:t xml:space="preserve"> </w:t>
      </w:r>
      <w:r>
        <w:t>address,</w:t>
      </w:r>
      <w:r>
        <w:rPr>
          <w:spacing w:val="-2"/>
        </w:rPr>
        <w:t xml:space="preserve"> </w:t>
      </w:r>
      <w:r>
        <w:t>e-mail</w:t>
      </w:r>
      <w:r>
        <w:rPr>
          <w:spacing w:val="-3"/>
        </w:rPr>
        <w:t xml:space="preserve"> </w:t>
      </w:r>
      <w:r>
        <w:t>the</w:t>
      </w:r>
      <w:r>
        <w:rPr>
          <w:spacing w:val="-4"/>
        </w:rPr>
        <w:t xml:space="preserve"> </w:t>
      </w:r>
      <w:r>
        <w:t>PDF</w:t>
      </w:r>
      <w:r>
        <w:rPr>
          <w:spacing w:val="-5"/>
        </w:rPr>
        <w:t xml:space="preserve"> </w:t>
      </w:r>
      <w:r>
        <w:t>of</w:t>
      </w:r>
      <w:r>
        <w:rPr>
          <w:spacing w:val="-2"/>
        </w:rPr>
        <w:t xml:space="preserve"> </w:t>
      </w:r>
      <w:r>
        <w:t>the completion report to the appropriate administrator as specified in the</w:t>
      </w:r>
      <w:r>
        <w:rPr>
          <w:spacing w:val="-9"/>
        </w:rPr>
        <w:t xml:space="preserve"> </w:t>
      </w:r>
      <w:r>
        <w:t>policy.</w:t>
      </w:r>
    </w:p>
    <w:p w14:paraId="778FE1D8" w14:textId="77777777" w:rsidR="007649FF" w:rsidRDefault="00000000">
      <w:pPr>
        <w:pStyle w:val="BodyText"/>
        <w:spacing w:before="265"/>
        <w:ind w:left="1074"/>
        <w:jc w:val="center"/>
      </w:pPr>
      <w:r>
        <w:rPr>
          <w:spacing w:val="-2"/>
        </w:rPr>
        <w:t>Congratulations!</w:t>
      </w:r>
    </w:p>
    <w:p w14:paraId="65D824CF" w14:textId="77777777" w:rsidR="007649FF" w:rsidRDefault="00000000">
      <w:pPr>
        <w:pStyle w:val="BodyText"/>
        <w:spacing w:before="1"/>
        <w:ind w:left="1074" w:right="3"/>
        <w:jc w:val="center"/>
      </w:pPr>
      <w:r>
        <w:t>You</w:t>
      </w:r>
      <w:r>
        <w:rPr>
          <w:spacing w:val="-8"/>
        </w:rPr>
        <w:t xml:space="preserve"> </w:t>
      </w:r>
      <w:r>
        <w:t>have</w:t>
      </w:r>
      <w:r>
        <w:rPr>
          <w:spacing w:val="-6"/>
        </w:rPr>
        <w:t xml:space="preserve"> </w:t>
      </w:r>
      <w:r>
        <w:t>completed</w:t>
      </w:r>
      <w:r>
        <w:rPr>
          <w:spacing w:val="-4"/>
        </w:rPr>
        <w:t xml:space="preserve"> </w:t>
      </w:r>
      <w:r>
        <w:t>the</w:t>
      </w:r>
      <w:r>
        <w:rPr>
          <w:spacing w:val="-7"/>
        </w:rPr>
        <w:t xml:space="preserve"> </w:t>
      </w:r>
      <w:r>
        <w:t>Collaborative</w:t>
      </w:r>
      <w:r>
        <w:rPr>
          <w:spacing w:val="-4"/>
        </w:rPr>
        <w:t xml:space="preserve"> </w:t>
      </w:r>
      <w:r>
        <w:t>Institutional</w:t>
      </w:r>
      <w:r>
        <w:rPr>
          <w:spacing w:val="-5"/>
        </w:rPr>
        <w:t xml:space="preserve"> </w:t>
      </w:r>
      <w:r>
        <w:t>Training</w:t>
      </w:r>
      <w:r>
        <w:rPr>
          <w:spacing w:val="-5"/>
        </w:rPr>
        <w:t xml:space="preserve"> </w:t>
      </w:r>
      <w:r>
        <w:t>Initiative</w:t>
      </w:r>
      <w:r>
        <w:rPr>
          <w:spacing w:val="-6"/>
        </w:rPr>
        <w:t xml:space="preserve"> </w:t>
      </w:r>
      <w:r>
        <w:t>(CITI</w:t>
      </w:r>
      <w:r>
        <w:rPr>
          <w:spacing w:val="-4"/>
        </w:rPr>
        <w:t xml:space="preserve"> </w:t>
      </w:r>
      <w:r>
        <w:rPr>
          <w:spacing w:val="-2"/>
        </w:rPr>
        <w:t>program)</w:t>
      </w:r>
    </w:p>
    <w:p w14:paraId="30091774" w14:textId="77777777" w:rsidR="007649FF" w:rsidRDefault="007649FF">
      <w:pPr>
        <w:pStyle w:val="BodyText"/>
        <w:jc w:val="center"/>
        <w:sectPr w:rsidR="007649FF">
          <w:pgSz w:w="12240" w:h="15840"/>
          <w:pgMar w:top="1400" w:right="1800" w:bottom="1200" w:left="1440" w:header="0" w:footer="1012" w:gutter="0"/>
          <w:cols w:space="720"/>
        </w:sectPr>
      </w:pPr>
    </w:p>
    <w:p w14:paraId="67D59973" w14:textId="77777777" w:rsidR="007649FF" w:rsidRDefault="00000000">
      <w:pPr>
        <w:spacing w:before="39"/>
        <w:ind w:left="1074" w:right="2"/>
        <w:jc w:val="center"/>
        <w:rPr>
          <w:b/>
        </w:rPr>
      </w:pPr>
      <w:r>
        <w:lastRenderedPageBreak/>
        <w:t>training</w:t>
      </w:r>
      <w:r>
        <w:rPr>
          <w:spacing w:val="-9"/>
        </w:rPr>
        <w:t xml:space="preserve"> </w:t>
      </w:r>
      <w:r>
        <w:t>on</w:t>
      </w:r>
      <w:r>
        <w:rPr>
          <w:spacing w:val="-6"/>
        </w:rPr>
        <w:t xml:space="preserve"> </w:t>
      </w:r>
      <w:r>
        <w:t>Responsible</w:t>
      </w:r>
      <w:r>
        <w:rPr>
          <w:spacing w:val="-8"/>
        </w:rPr>
        <w:t xml:space="preserve"> </w:t>
      </w:r>
      <w:r>
        <w:t>Conduct</w:t>
      </w:r>
      <w:r>
        <w:rPr>
          <w:spacing w:val="-5"/>
        </w:rPr>
        <w:t xml:space="preserve"> </w:t>
      </w:r>
      <w:r>
        <w:t>of</w:t>
      </w:r>
      <w:r>
        <w:rPr>
          <w:spacing w:val="-5"/>
        </w:rPr>
        <w:t xml:space="preserve"> </w:t>
      </w:r>
      <w:r>
        <w:t>Research</w:t>
      </w:r>
      <w:r>
        <w:rPr>
          <w:spacing w:val="-7"/>
        </w:rPr>
        <w:t xml:space="preserve"> </w:t>
      </w:r>
      <w:r>
        <w:t>(RCR)-</w:t>
      </w:r>
      <w:r>
        <w:rPr>
          <w:b/>
        </w:rPr>
        <w:t>Ignore</w:t>
      </w:r>
      <w:r>
        <w:rPr>
          <w:b/>
          <w:spacing w:val="-6"/>
        </w:rPr>
        <w:t xml:space="preserve"> </w:t>
      </w:r>
      <w:r>
        <w:rPr>
          <w:b/>
        </w:rPr>
        <w:t>the</w:t>
      </w:r>
      <w:r>
        <w:rPr>
          <w:b/>
          <w:spacing w:val="-7"/>
        </w:rPr>
        <w:t xml:space="preserve"> </w:t>
      </w:r>
      <w:r>
        <w:rPr>
          <w:b/>
        </w:rPr>
        <w:t>“Expiration</w:t>
      </w:r>
      <w:r>
        <w:rPr>
          <w:b/>
          <w:spacing w:val="-6"/>
        </w:rPr>
        <w:t xml:space="preserve"> </w:t>
      </w:r>
      <w:r>
        <w:rPr>
          <w:b/>
        </w:rPr>
        <w:t>Date.”</w:t>
      </w:r>
      <w:r>
        <w:rPr>
          <w:b/>
          <w:spacing w:val="-5"/>
        </w:rPr>
        <w:t xml:space="preserve"> You</w:t>
      </w:r>
    </w:p>
    <w:p w14:paraId="086CC897" w14:textId="77777777" w:rsidR="007649FF" w:rsidRDefault="00000000">
      <w:pPr>
        <w:spacing w:before="1"/>
        <w:ind w:left="1074" w:right="2"/>
        <w:jc w:val="center"/>
        <w:rPr>
          <w:b/>
        </w:rPr>
      </w:pPr>
      <w:r>
        <w:rPr>
          <w:b/>
        </w:rPr>
        <w:t>only</w:t>
      </w:r>
      <w:r>
        <w:rPr>
          <w:b/>
          <w:spacing w:val="-4"/>
        </w:rPr>
        <w:t xml:space="preserve"> </w:t>
      </w:r>
      <w:r>
        <w:rPr>
          <w:b/>
        </w:rPr>
        <w:t>need</w:t>
      </w:r>
      <w:r>
        <w:rPr>
          <w:b/>
          <w:spacing w:val="-4"/>
        </w:rPr>
        <w:t xml:space="preserve"> </w:t>
      </w:r>
      <w:r>
        <w:rPr>
          <w:b/>
        </w:rPr>
        <w:t>to</w:t>
      </w:r>
      <w:r>
        <w:rPr>
          <w:b/>
          <w:spacing w:val="-4"/>
        </w:rPr>
        <w:t xml:space="preserve"> </w:t>
      </w:r>
      <w:r>
        <w:rPr>
          <w:b/>
        </w:rPr>
        <w:t>complete</w:t>
      </w:r>
      <w:r>
        <w:rPr>
          <w:b/>
          <w:spacing w:val="-3"/>
        </w:rPr>
        <w:t xml:space="preserve"> </w:t>
      </w:r>
      <w:r>
        <w:rPr>
          <w:b/>
        </w:rPr>
        <w:t>this</w:t>
      </w:r>
      <w:r>
        <w:rPr>
          <w:b/>
          <w:spacing w:val="-5"/>
        </w:rPr>
        <w:t xml:space="preserve"> </w:t>
      </w:r>
      <w:r>
        <w:rPr>
          <w:b/>
        </w:rPr>
        <w:t>course</w:t>
      </w:r>
      <w:r>
        <w:rPr>
          <w:b/>
          <w:spacing w:val="-3"/>
        </w:rPr>
        <w:t xml:space="preserve"> </w:t>
      </w:r>
      <w:r>
        <w:rPr>
          <w:b/>
          <w:spacing w:val="-4"/>
        </w:rPr>
        <w:t>once.</w:t>
      </w:r>
    </w:p>
    <w:sectPr w:rsidR="007649FF">
      <w:pgSz w:w="12240" w:h="15840"/>
      <w:pgMar w:top="1400" w:right="1800" w:bottom="120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240C" w14:textId="77777777" w:rsidR="0091046B" w:rsidRDefault="0091046B">
      <w:r>
        <w:separator/>
      </w:r>
    </w:p>
  </w:endnote>
  <w:endnote w:type="continuationSeparator" w:id="0">
    <w:p w14:paraId="5D0938F0" w14:textId="77777777" w:rsidR="0091046B" w:rsidRDefault="0091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320A" w14:textId="77777777" w:rsidR="007649FF" w:rsidRDefault="00000000">
    <w:pPr>
      <w:pStyle w:val="BodyText"/>
      <w:spacing w:line="14" w:lineRule="auto"/>
      <w:ind w:left="0"/>
      <w:rPr>
        <w:sz w:val="20"/>
      </w:rPr>
    </w:pPr>
    <w:r>
      <w:rPr>
        <w:noProof/>
        <w:sz w:val="20"/>
      </w:rPr>
      <mc:AlternateContent>
        <mc:Choice Requires="wps">
          <w:drawing>
            <wp:anchor distT="0" distB="0" distL="0" distR="0" simplePos="0" relativeHeight="487534080" behindDoc="1" locked="0" layoutInCell="1" allowOverlap="1" wp14:anchorId="5CD95A50" wp14:editId="196A8E26">
              <wp:simplePos x="0" y="0"/>
              <wp:positionH relativeFrom="page">
                <wp:posOffset>1066596</wp:posOffset>
              </wp:positionH>
              <wp:positionV relativeFrom="page">
                <wp:posOffset>9275774</wp:posOffset>
              </wp:positionV>
              <wp:extent cx="14306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165735"/>
                      </a:xfrm>
                      <a:prstGeom prst="rect">
                        <a:avLst/>
                      </a:prstGeom>
                    </wps:spPr>
                    <wps:txbx>
                      <w:txbxContent>
                        <w:p w14:paraId="27DC0E8A" w14:textId="77777777" w:rsidR="007649FF" w:rsidRDefault="00000000">
                          <w:pPr>
                            <w:pStyle w:val="BodyText"/>
                            <w:spacing w:line="245" w:lineRule="exact"/>
                            <w:ind w:left="20"/>
                          </w:pPr>
                          <w:r>
                            <w:t>Version</w:t>
                          </w:r>
                          <w:r>
                            <w:rPr>
                              <w:spacing w:val="-7"/>
                            </w:rPr>
                            <w:t xml:space="preserve"> </w:t>
                          </w:r>
                          <w:r>
                            <w:t>Date:</w:t>
                          </w:r>
                          <w:r>
                            <w:rPr>
                              <w:spacing w:val="-5"/>
                            </w:rPr>
                            <w:t xml:space="preserve"> </w:t>
                          </w:r>
                          <w:r>
                            <w:rPr>
                              <w:spacing w:val="-2"/>
                            </w:rPr>
                            <w:t>2/27/2026</w:t>
                          </w:r>
                        </w:p>
                      </w:txbxContent>
                    </wps:txbx>
                    <wps:bodyPr wrap="square" lIns="0" tIns="0" rIns="0" bIns="0" rtlCol="0">
                      <a:noAutofit/>
                    </wps:bodyPr>
                  </wps:wsp>
                </a:graphicData>
              </a:graphic>
            </wp:anchor>
          </w:drawing>
        </mc:Choice>
        <mc:Fallback>
          <w:pict>
            <v:shapetype w14:anchorId="5CD95A50" id="_x0000_t202" coordsize="21600,21600" o:spt="202" path="m,l,21600r21600,l21600,xe">
              <v:stroke joinstyle="miter"/>
              <v:path gradientshapeok="t" o:connecttype="rect"/>
            </v:shapetype>
            <v:shape id="Textbox 1" o:spid="_x0000_s1026" type="#_x0000_t202" style="position:absolute;margin-left:84pt;margin-top:730.4pt;width:112.65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" filled="f" stroked="f">
              <v:textbox inset="0,0,0,0">
                <w:txbxContent>
                  <w:p w14:paraId="27DC0E8A" w14:textId="77777777" w:rsidR="007649FF" w:rsidRDefault="00000000">
                    <w:pPr>
                      <w:pStyle w:val="BodyText"/>
                      <w:spacing w:line="245" w:lineRule="exact"/>
                      <w:ind w:left="20"/>
                    </w:pPr>
                    <w:r>
                      <w:t>Version</w:t>
                    </w:r>
                    <w:r>
                      <w:rPr>
                        <w:spacing w:val="-7"/>
                      </w:rPr>
                      <w:t xml:space="preserve"> </w:t>
                    </w:r>
                    <w:r>
                      <w:t>Date:</w:t>
                    </w:r>
                    <w:r>
                      <w:rPr>
                        <w:spacing w:val="-5"/>
                      </w:rPr>
                      <w:t xml:space="preserve"> </w:t>
                    </w:r>
                    <w:r>
                      <w:rPr>
                        <w:spacing w:val="-2"/>
                      </w:rPr>
                      <w:t>2/27/2026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5AA9" w14:textId="77777777" w:rsidR="0091046B" w:rsidRDefault="0091046B">
      <w:r>
        <w:separator/>
      </w:r>
    </w:p>
  </w:footnote>
  <w:footnote w:type="continuationSeparator" w:id="0">
    <w:p w14:paraId="11A3DEE3" w14:textId="77777777" w:rsidR="0091046B" w:rsidRDefault="00910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4C1D"/>
    <w:multiLevelType w:val="hybridMultilevel"/>
    <w:tmpl w:val="75384EC4"/>
    <w:lvl w:ilvl="0" w:tplc="0F6E70C6">
      <w:start w:val="1"/>
      <w:numFmt w:val="upperRoman"/>
      <w:lvlText w:val="%1."/>
      <w:lvlJc w:val="left"/>
      <w:pPr>
        <w:ind w:left="991" w:hanging="632"/>
        <w:jc w:val="left"/>
      </w:pPr>
      <w:rPr>
        <w:rFonts w:ascii="Calibri" w:eastAsia="Calibri" w:hAnsi="Calibri" w:cs="Calibri" w:hint="default"/>
        <w:b/>
        <w:bCs/>
        <w:i w:val="0"/>
        <w:iCs w:val="0"/>
        <w:spacing w:val="-4"/>
        <w:w w:val="100"/>
        <w:sz w:val="22"/>
        <w:szCs w:val="22"/>
        <w:lang w:val="en-US" w:eastAsia="en-US" w:bidi="ar-SA"/>
      </w:rPr>
    </w:lvl>
    <w:lvl w:ilvl="1" w:tplc="CE0A09B8">
      <w:start w:val="1"/>
      <w:numFmt w:val="upperLetter"/>
      <w:lvlText w:val="%2."/>
      <w:lvlJc w:val="left"/>
      <w:pPr>
        <w:ind w:left="350" w:hanging="281"/>
        <w:jc w:val="left"/>
      </w:pPr>
      <w:rPr>
        <w:rFonts w:ascii="Calibri" w:eastAsia="Calibri" w:hAnsi="Calibri" w:cs="Calibri" w:hint="default"/>
        <w:b w:val="0"/>
        <w:bCs w:val="0"/>
        <w:i w:val="0"/>
        <w:iCs w:val="0"/>
        <w:spacing w:val="-4"/>
        <w:w w:val="100"/>
        <w:sz w:val="22"/>
        <w:szCs w:val="22"/>
        <w:lang w:val="en-US" w:eastAsia="en-US" w:bidi="ar-SA"/>
      </w:rPr>
    </w:lvl>
    <w:lvl w:ilvl="2" w:tplc="5D3EA408">
      <w:numFmt w:val="bullet"/>
      <w:lvlText w:val="•"/>
      <w:lvlJc w:val="left"/>
      <w:pPr>
        <w:ind w:left="1888" w:hanging="281"/>
      </w:pPr>
      <w:rPr>
        <w:rFonts w:hint="default"/>
        <w:lang w:val="en-US" w:eastAsia="en-US" w:bidi="ar-SA"/>
      </w:rPr>
    </w:lvl>
    <w:lvl w:ilvl="3" w:tplc="5184B74E">
      <w:numFmt w:val="bullet"/>
      <w:lvlText w:val="•"/>
      <w:lvlJc w:val="left"/>
      <w:pPr>
        <w:ind w:left="2777" w:hanging="281"/>
      </w:pPr>
      <w:rPr>
        <w:rFonts w:hint="default"/>
        <w:lang w:val="en-US" w:eastAsia="en-US" w:bidi="ar-SA"/>
      </w:rPr>
    </w:lvl>
    <w:lvl w:ilvl="4" w:tplc="A8DEF904">
      <w:numFmt w:val="bullet"/>
      <w:lvlText w:val="•"/>
      <w:lvlJc w:val="left"/>
      <w:pPr>
        <w:ind w:left="3666" w:hanging="281"/>
      </w:pPr>
      <w:rPr>
        <w:rFonts w:hint="default"/>
        <w:lang w:val="en-US" w:eastAsia="en-US" w:bidi="ar-SA"/>
      </w:rPr>
    </w:lvl>
    <w:lvl w:ilvl="5" w:tplc="954608B2">
      <w:numFmt w:val="bullet"/>
      <w:lvlText w:val="•"/>
      <w:lvlJc w:val="left"/>
      <w:pPr>
        <w:ind w:left="4555" w:hanging="281"/>
      </w:pPr>
      <w:rPr>
        <w:rFonts w:hint="default"/>
        <w:lang w:val="en-US" w:eastAsia="en-US" w:bidi="ar-SA"/>
      </w:rPr>
    </w:lvl>
    <w:lvl w:ilvl="6" w:tplc="D1009650">
      <w:numFmt w:val="bullet"/>
      <w:lvlText w:val="•"/>
      <w:lvlJc w:val="left"/>
      <w:pPr>
        <w:ind w:left="5444" w:hanging="281"/>
      </w:pPr>
      <w:rPr>
        <w:rFonts w:hint="default"/>
        <w:lang w:val="en-US" w:eastAsia="en-US" w:bidi="ar-SA"/>
      </w:rPr>
    </w:lvl>
    <w:lvl w:ilvl="7" w:tplc="EEACD0A6">
      <w:numFmt w:val="bullet"/>
      <w:lvlText w:val="•"/>
      <w:lvlJc w:val="left"/>
      <w:pPr>
        <w:ind w:left="6333" w:hanging="281"/>
      </w:pPr>
      <w:rPr>
        <w:rFonts w:hint="default"/>
        <w:lang w:val="en-US" w:eastAsia="en-US" w:bidi="ar-SA"/>
      </w:rPr>
    </w:lvl>
    <w:lvl w:ilvl="8" w:tplc="21F89E64">
      <w:numFmt w:val="bullet"/>
      <w:lvlText w:val="•"/>
      <w:lvlJc w:val="left"/>
      <w:pPr>
        <w:ind w:left="7222" w:hanging="281"/>
      </w:pPr>
      <w:rPr>
        <w:rFonts w:hint="default"/>
        <w:lang w:val="en-US" w:eastAsia="en-US" w:bidi="ar-SA"/>
      </w:rPr>
    </w:lvl>
  </w:abstractNum>
  <w:abstractNum w:abstractNumId="1" w15:restartNumberingAfterBreak="0">
    <w:nsid w:val="64596F42"/>
    <w:multiLevelType w:val="hybridMultilevel"/>
    <w:tmpl w:val="B83A215E"/>
    <w:lvl w:ilvl="0" w:tplc="7102FDC6">
      <w:start w:val="1"/>
      <w:numFmt w:val="upperLetter"/>
      <w:lvlText w:val="%1."/>
      <w:lvlJc w:val="left"/>
      <w:pPr>
        <w:ind w:left="602" w:hanging="245"/>
        <w:jc w:val="left"/>
      </w:pPr>
      <w:rPr>
        <w:rFonts w:ascii="Calibri" w:eastAsia="Calibri" w:hAnsi="Calibri" w:cs="Calibri" w:hint="default"/>
        <w:b/>
        <w:bCs/>
        <w:i w:val="0"/>
        <w:iCs w:val="0"/>
        <w:spacing w:val="0"/>
        <w:w w:val="100"/>
        <w:sz w:val="22"/>
        <w:szCs w:val="22"/>
        <w:lang w:val="en-US" w:eastAsia="en-US" w:bidi="ar-SA"/>
      </w:rPr>
    </w:lvl>
    <w:lvl w:ilvl="1" w:tplc="5EA8CB18">
      <w:start w:val="1"/>
      <w:numFmt w:val="decimal"/>
      <w:lvlText w:val="%2."/>
      <w:lvlJc w:val="left"/>
      <w:pPr>
        <w:ind w:left="1080" w:hanging="360"/>
        <w:jc w:val="left"/>
      </w:pPr>
      <w:rPr>
        <w:rFonts w:hint="default"/>
        <w:spacing w:val="-5"/>
        <w:w w:val="100"/>
        <w:lang w:val="en-US" w:eastAsia="en-US" w:bidi="ar-SA"/>
      </w:rPr>
    </w:lvl>
    <w:lvl w:ilvl="2" w:tplc="CECC16DC">
      <w:start w:val="1"/>
      <w:numFmt w:val="lowerLetter"/>
      <w:lvlText w:val="%3."/>
      <w:lvlJc w:val="left"/>
      <w:pPr>
        <w:ind w:left="1440" w:hanging="360"/>
        <w:jc w:val="left"/>
      </w:pPr>
      <w:rPr>
        <w:rFonts w:ascii="Calibri" w:eastAsia="Calibri" w:hAnsi="Calibri" w:cs="Calibri" w:hint="default"/>
        <w:b w:val="0"/>
        <w:bCs w:val="0"/>
        <w:i w:val="0"/>
        <w:iCs w:val="0"/>
        <w:spacing w:val="-13"/>
        <w:w w:val="100"/>
        <w:sz w:val="22"/>
        <w:szCs w:val="22"/>
        <w:lang w:val="en-US" w:eastAsia="en-US" w:bidi="ar-SA"/>
      </w:rPr>
    </w:lvl>
    <w:lvl w:ilvl="3" w:tplc="4C4C896A">
      <w:numFmt w:val="bullet"/>
      <w:lvlText w:val="•"/>
      <w:lvlJc w:val="left"/>
      <w:pPr>
        <w:ind w:left="2385" w:hanging="360"/>
      </w:pPr>
      <w:rPr>
        <w:rFonts w:hint="default"/>
        <w:lang w:val="en-US" w:eastAsia="en-US" w:bidi="ar-SA"/>
      </w:rPr>
    </w:lvl>
    <w:lvl w:ilvl="4" w:tplc="2BB8B7DE">
      <w:numFmt w:val="bullet"/>
      <w:lvlText w:val="•"/>
      <w:lvlJc w:val="left"/>
      <w:pPr>
        <w:ind w:left="3330" w:hanging="360"/>
      </w:pPr>
      <w:rPr>
        <w:rFonts w:hint="default"/>
        <w:lang w:val="en-US" w:eastAsia="en-US" w:bidi="ar-SA"/>
      </w:rPr>
    </w:lvl>
    <w:lvl w:ilvl="5" w:tplc="64207814">
      <w:numFmt w:val="bullet"/>
      <w:lvlText w:val="•"/>
      <w:lvlJc w:val="left"/>
      <w:pPr>
        <w:ind w:left="4275" w:hanging="360"/>
      </w:pPr>
      <w:rPr>
        <w:rFonts w:hint="default"/>
        <w:lang w:val="en-US" w:eastAsia="en-US" w:bidi="ar-SA"/>
      </w:rPr>
    </w:lvl>
    <w:lvl w:ilvl="6" w:tplc="0ED20C6E">
      <w:numFmt w:val="bullet"/>
      <w:lvlText w:val="•"/>
      <w:lvlJc w:val="left"/>
      <w:pPr>
        <w:ind w:left="5220" w:hanging="360"/>
      </w:pPr>
      <w:rPr>
        <w:rFonts w:hint="default"/>
        <w:lang w:val="en-US" w:eastAsia="en-US" w:bidi="ar-SA"/>
      </w:rPr>
    </w:lvl>
    <w:lvl w:ilvl="7" w:tplc="1F986BB6">
      <w:numFmt w:val="bullet"/>
      <w:lvlText w:val="•"/>
      <w:lvlJc w:val="left"/>
      <w:pPr>
        <w:ind w:left="6165" w:hanging="360"/>
      </w:pPr>
      <w:rPr>
        <w:rFonts w:hint="default"/>
        <w:lang w:val="en-US" w:eastAsia="en-US" w:bidi="ar-SA"/>
      </w:rPr>
    </w:lvl>
    <w:lvl w:ilvl="8" w:tplc="9E96837A">
      <w:numFmt w:val="bullet"/>
      <w:lvlText w:val="•"/>
      <w:lvlJc w:val="left"/>
      <w:pPr>
        <w:ind w:left="7110" w:hanging="360"/>
      </w:pPr>
      <w:rPr>
        <w:rFonts w:hint="default"/>
        <w:lang w:val="en-US" w:eastAsia="en-US" w:bidi="ar-SA"/>
      </w:rPr>
    </w:lvl>
  </w:abstractNum>
  <w:num w:numId="1" w16cid:durableId="1936211306">
    <w:abstractNumId w:val="1"/>
  </w:num>
  <w:num w:numId="2" w16cid:durableId="120240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FF"/>
    <w:rsid w:val="007649FF"/>
    <w:rsid w:val="008107C6"/>
    <w:rsid w:val="0091046B"/>
    <w:rsid w:val="00CE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A250"/>
  <w15:docId w15:val="{D53A14C8-5729-47FA-9C4F-F3A55E2E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tiprogram.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Stephen</dc:creator>
  <cp:lastModifiedBy>Duro Phiota</cp:lastModifiedBy>
  <cp:revision>2</cp:revision>
  <dcterms:created xsi:type="dcterms:W3CDTF">2026-03-13T14:34:00Z</dcterms:created>
  <dcterms:modified xsi:type="dcterms:W3CDTF">2026-03-13T14:34:00Z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