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4C" w:rsidRDefault="00E5644C" w:rsidP="00E5644C">
      <w:pPr>
        <w:shd w:val="clear" w:color="auto" w:fill="FFFFFF"/>
        <w:spacing w:line="235" w:lineRule="atLeast"/>
        <w:rPr>
          <w:rFonts w:ascii="Calibri" w:eastAsia="Times New Roman" w:hAnsi="Calibri" w:cs="Calibri"/>
          <w:b/>
          <w:bCs/>
          <w:color w:val="0000FF"/>
        </w:rPr>
      </w:pPr>
      <w:r w:rsidRPr="00AA7A19">
        <w:rPr>
          <w:rFonts w:ascii="Calibri" w:eastAsia="Times New Roman" w:hAnsi="Calibri" w:cs="Calibri"/>
          <w:b/>
          <w:bCs/>
          <w:color w:val="0000FF"/>
        </w:rPr>
        <w:t>Consortium/Contractual Arrangements </w:t>
      </w:r>
      <w:r w:rsidR="00522E5D" w:rsidRPr="00AA7A19">
        <w:rPr>
          <w:rFonts w:ascii="Calibri" w:eastAsia="Times New Roman" w:hAnsi="Calibri" w:cs="Calibri"/>
          <w:b/>
          <w:bCs/>
          <w:color w:val="0000FF"/>
        </w:rPr>
        <w:t>Template with instructions in blue font</w:t>
      </w:r>
    </w:p>
    <w:p w:rsidR="00ED7223" w:rsidRPr="00ED7223" w:rsidRDefault="00ED7223" w:rsidP="00E5644C">
      <w:pPr>
        <w:shd w:val="clear" w:color="auto" w:fill="FFFFFF"/>
        <w:spacing w:line="235" w:lineRule="atLeast"/>
        <w:rPr>
          <w:rFonts w:ascii="Calibri" w:eastAsia="Times New Roman" w:hAnsi="Calibri" w:cs="Calibri"/>
          <w:iCs/>
          <w:color w:val="0000FF"/>
        </w:rPr>
      </w:pPr>
      <w:r w:rsidRPr="00ED7223">
        <w:rPr>
          <w:rFonts w:ascii="Calibri" w:eastAsia="Times New Roman" w:hAnsi="Calibri" w:cs="Calibri"/>
          <w:iCs/>
          <w:color w:val="0000FF"/>
        </w:rPr>
        <w:t xml:space="preserve">The Consortium/Contractual arrangements upload </w:t>
      </w:r>
      <w:r w:rsidRPr="00ED7223">
        <w:rPr>
          <w:rFonts w:ascii="Calibri" w:eastAsia="Times New Roman" w:hAnsi="Calibri" w:cs="Calibri"/>
          <w:b/>
          <w:iCs/>
          <w:color w:val="0000FF"/>
          <w:u w:val="single"/>
        </w:rPr>
        <w:t>should be specific to the proposed project</w:t>
      </w:r>
      <w:r w:rsidRPr="00ED7223">
        <w:rPr>
          <w:rFonts w:ascii="Calibri" w:eastAsia="Times New Roman" w:hAnsi="Calibri" w:cs="Calibri"/>
          <w:b/>
          <w:iCs/>
          <w:color w:val="0000FF"/>
        </w:rPr>
        <w:t xml:space="preserve"> </w:t>
      </w:r>
      <w:r w:rsidRPr="00ED7223">
        <w:rPr>
          <w:rFonts w:ascii="Calibri" w:eastAsia="Times New Roman" w:hAnsi="Calibri" w:cs="Calibri"/>
          <w:iCs/>
          <w:color w:val="0000FF"/>
        </w:rPr>
        <w:t>and explain the programmatic, fiscal, and administrative arrangements to be made between the applicant organization and the consortium organization(s).</w:t>
      </w:r>
    </w:p>
    <w:p w:rsidR="00E5644C" w:rsidRPr="00ED7223" w:rsidRDefault="00E5644C" w:rsidP="00E5644C">
      <w:pPr>
        <w:shd w:val="clear" w:color="auto" w:fill="FFFFFF"/>
        <w:spacing w:line="235" w:lineRule="atLeast"/>
        <w:rPr>
          <w:rFonts w:ascii="Calibri" w:eastAsia="Times New Roman" w:hAnsi="Calibri" w:cs="Calibri"/>
          <w:b/>
          <w:iCs/>
          <w:color w:val="0000FF"/>
        </w:rPr>
      </w:pPr>
      <w:r w:rsidRPr="00ED7223">
        <w:rPr>
          <w:rFonts w:ascii="Calibri" w:eastAsia="Times New Roman" w:hAnsi="Calibri" w:cs="Calibri"/>
          <w:iCs/>
          <w:color w:val="0000FF"/>
        </w:rPr>
        <w:t xml:space="preserve">As required for NIH grants that include a subaward: </w:t>
      </w:r>
      <w:r w:rsidR="00522E5D" w:rsidRPr="00ED7223">
        <w:rPr>
          <w:rFonts w:ascii="Calibri" w:eastAsia="Times New Roman" w:hAnsi="Calibri" w:cs="Calibri"/>
          <w:iCs/>
          <w:color w:val="0000FF"/>
        </w:rPr>
        <w:t>The template below</w:t>
      </w:r>
      <w:r w:rsidR="00ED7223" w:rsidRPr="00ED7223">
        <w:rPr>
          <w:rFonts w:ascii="Calibri" w:eastAsia="Times New Roman" w:hAnsi="Calibri" w:cs="Calibri"/>
          <w:iCs/>
          <w:color w:val="0000FF"/>
        </w:rPr>
        <w:t xml:space="preserve"> provides general</w:t>
      </w:r>
      <w:r w:rsidRPr="00ED7223">
        <w:rPr>
          <w:rFonts w:ascii="Calibri" w:eastAsia="Times New Roman" w:hAnsi="Calibri" w:cs="Calibri"/>
          <w:iCs/>
          <w:color w:val="0000FF"/>
        </w:rPr>
        <w:t xml:space="preserve"> programmatic, fiscal, and administrative arrangements </w:t>
      </w:r>
      <w:r w:rsidR="00ED7223" w:rsidRPr="00ED7223">
        <w:rPr>
          <w:rFonts w:ascii="Calibri" w:eastAsia="Times New Roman" w:hAnsi="Calibri" w:cs="Calibri"/>
          <w:iCs/>
          <w:color w:val="0000FF"/>
        </w:rPr>
        <w:t xml:space="preserve">and </w:t>
      </w:r>
      <w:r w:rsidR="00ED7223" w:rsidRPr="00ED7223">
        <w:rPr>
          <w:rFonts w:ascii="Calibri" w:eastAsia="Times New Roman" w:hAnsi="Calibri" w:cs="Calibri"/>
          <w:b/>
          <w:iCs/>
          <w:color w:val="0000FF"/>
          <w:u w:val="single"/>
        </w:rPr>
        <w:t>should be edited as needed to be specific to the proposed project</w:t>
      </w:r>
      <w:r w:rsidRPr="00ED7223">
        <w:rPr>
          <w:rFonts w:ascii="Calibri" w:eastAsia="Times New Roman" w:hAnsi="Calibri" w:cs="Calibri"/>
          <w:iCs/>
          <w:color w:val="0000FF"/>
        </w:rPr>
        <w:t>.</w:t>
      </w:r>
      <w:r w:rsidR="00522E5D" w:rsidRPr="00ED7223">
        <w:rPr>
          <w:rFonts w:ascii="Calibri" w:eastAsia="Times New Roman" w:hAnsi="Calibri" w:cs="Calibri"/>
          <w:iCs/>
          <w:color w:val="0000FF"/>
        </w:rPr>
        <w:t xml:space="preserve"> </w:t>
      </w:r>
      <w:r w:rsidRPr="00ED7223">
        <w:rPr>
          <w:rFonts w:ascii="Calibri" w:eastAsia="Times New Roman" w:hAnsi="Calibri" w:cs="Calibri"/>
          <w:iCs/>
          <w:color w:val="0000FF"/>
        </w:rPr>
        <w:t>If consortium/contractual activities represent a significant portion of the overall project, explain why the applicant organization, rather than the ultimate performer of the activities, should be the grantee.</w:t>
      </w:r>
      <w:r w:rsidR="00522E5D" w:rsidRPr="00ED7223">
        <w:rPr>
          <w:rFonts w:ascii="Calibri" w:eastAsia="Times New Roman" w:hAnsi="Calibri" w:cs="Calibri"/>
          <w:iCs/>
          <w:color w:val="0000FF"/>
        </w:rPr>
        <w:t xml:space="preserve"> For all subawards, indicate</w:t>
      </w:r>
      <w:r w:rsidR="002A7630" w:rsidRPr="00ED7223">
        <w:rPr>
          <w:rFonts w:ascii="Calibri" w:eastAsia="Times New Roman" w:hAnsi="Calibri" w:cs="Calibri"/>
          <w:iCs/>
          <w:color w:val="0000FF"/>
        </w:rPr>
        <w:t xml:space="preserve"> whether the collaborating institution is foreign or domestic. </w:t>
      </w:r>
    </w:p>
    <w:p w:rsidR="00ED7223" w:rsidRPr="00ED7223" w:rsidRDefault="00ED7223" w:rsidP="00ED7223">
      <w:pPr>
        <w:spacing w:after="0" w:line="240" w:lineRule="auto"/>
        <w:rPr>
          <w:rFonts w:ascii="Calibri" w:eastAsia="Times New Roman" w:hAnsi="Calibri" w:cs="Calibri"/>
          <w:iCs/>
          <w:color w:val="0000FF"/>
        </w:rPr>
      </w:pPr>
      <w:r w:rsidRPr="00ED7223">
        <w:rPr>
          <w:rFonts w:ascii="Calibri" w:eastAsia="Times New Roman" w:hAnsi="Calibri" w:cs="Calibri"/>
          <w:iCs/>
          <w:color w:val="0000FF"/>
        </w:rPr>
        <w:t>Note that signatures are not required on this form. The electronic signature of the AOR (SF424 cover) provided upon application submission signifies that the applicant and all proposed consortium participants understand and are aware of the NIH's consortium agreement policy and are prepared to establish the necessary inter-organizational agreement(s) consistent with that policy.</w:t>
      </w:r>
    </w:p>
    <w:p w:rsidR="00ED7223" w:rsidRPr="00AA7A19" w:rsidRDefault="00ED7223" w:rsidP="00E5644C">
      <w:pPr>
        <w:shd w:val="clear" w:color="auto" w:fill="FFFFFF"/>
        <w:spacing w:line="235" w:lineRule="atLeast"/>
        <w:rPr>
          <w:rFonts w:ascii="Calibri" w:eastAsia="Times New Roman" w:hAnsi="Calibri" w:cs="Calibri"/>
          <w:b/>
          <w:color w:val="0000FF"/>
        </w:rPr>
      </w:pPr>
    </w:p>
    <w:p w:rsidR="00522E5D" w:rsidRPr="00E5644C" w:rsidRDefault="00522E5D" w:rsidP="00522E5D">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b/>
          <w:bCs/>
          <w:color w:val="222222"/>
        </w:rPr>
        <w:t>Consortium/Contractual Arrangements </w:t>
      </w:r>
      <w:r w:rsidR="00D42186">
        <w:rPr>
          <w:rFonts w:ascii="Calibri" w:eastAsia="Times New Roman" w:hAnsi="Calibri" w:cs="Calibri"/>
          <w:b/>
          <w:bCs/>
          <w:color w:val="222222"/>
        </w:rPr>
        <w:t>(Sample Language)</w:t>
      </w:r>
    </w:p>
    <w:p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awardee organization The Research Foundation for The State University of New York</w:t>
      </w:r>
      <w:r w:rsidR="00D42186">
        <w:rPr>
          <w:rFonts w:ascii="Calibri" w:eastAsia="Times New Roman" w:hAnsi="Calibri" w:cs="Calibri"/>
          <w:color w:val="222222"/>
        </w:rPr>
        <w:t xml:space="preserve"> - </w:t>
      </w:r>
      <w:r w:rsidR="00D42186" w:rsidRPr="00D42186">
        <w:rPr>
          <w:rFonts w:ascii="Calibri" w:eastAsia="Times New Roman" w:hAnsi="Calibri" w:cs="Calibri"/>
          <w:color w:val="222222"/>
        </w:rPr>
        <w:t>Stony Brook University</w:t>
      </w:r>
      <w:bookmarkStart w:id="0" w:name="_GoBack"/>
      <w:bookmarkEnd w:id="0"/>
      <w:r w:rsidRPr="00E5644C">
        <w:rPr>
          <w:rFonts w:ascii="Calibri" w:eastAsia="Times New Roman" w:hAnsi="Calibri" w:cs="Calibri"/>
          <w:color w:val="222222"/>
        </w:rPr>
        <w:t xml:space="preserve"> and the subaward organization </w:t>
      </w:r>
      <w:r w:rsidR="00AA7A19" w:rsidRPr="00AA7A19">
        <w:rPr>
          <w:rFonts w:ascii="Calibri" w:eastAsia="Times New Roman" w:hAnsi="Calibri" w:cs="Calibri"/>
          <w:color w:val="0000FF"/>
        </w:rPr>
        <w:t>[</w:t>
      </w:r>
      <w:r w:rsidRPr="00AA7A19">
        <w:rPr>
          <w:rFonts w:ascii="Calibri" w:eastAsia="Times New Roman" w:hAnsi="Calibri" w:cs="Calibri"/>
          <w:color w:val="0000FF"/>
        </w:rPr>
        <w:t>ENTER SUBAWARD NAME</w:t>
      </w:r>
      <w:r w:rsidR="00AA7A19" w:rsidRPr="00AA7A19">
        <w:rPr>
          <w:rFonts w:ascii="Calibri" w:eastAsia="Times New Roman" w:hAnsi="Calibri" w:cs="Calibri"/>
          <w:color w:val="0000FF"/>
        </w:rPr>
        <w:t>]</w:t>
      </w:r>
      <w:r w:rsidRPr="00E5644C">
        <w:rPr>
          <w:rFonts w:ascii="Calibri" w:eastAsia="Times New Roman" w:hAnsi="Calibri" w:cs="Calibri"/>
          <w:color w:val="222222"/>
        </w:rPr>
        <w:t xml:space="preserve"> will enter into a contractual agreement to carry out the tasks related to the proposed research.</w:t>
      </w:r>
      <w:r w:rsidR="00522E5D">
        <w:rPr>
          <w:rFonts w:ascii="Calibri" w:eastAsia="Times New Roman" w:hAnsi="Calibri" w:cs="Calibri"/>
          <w:color w:val="222222"/>
        </w:rPr>
        <w:t xml:space="preserve"> The subaward organization is a </w:t>
      </w:r>
      <w:r w:rsidR="00AA7A19" w:rsidRPr="00AA7A19">
        <w:rPr>
          <w:rFonts w:ascii="Calibri" w:eastAsia="Times New Roman" w:hAnsi="Calibri" w:cs="Calibri"/>
          <w:color w:val="0000FF"/>
        </w:rPr>
        <w:t xml:space="preserve">[ENTER </w:t>
      </w:r>
      <w:r w:rsidR="00522E5D" w:rsidRPr="00AA7A19">
        <w:rPr>
          <w:rFonts w:ascii="Calibri" w:eastAsia="Times New Roman" w:hAnsi="Calibri" w:cs="Calibri"/>
          <w:color w:val="0000FF"/>
        </w:rPr>
        <w:t>foreign/domestic</w:t>
      </w:r>
      <w:r w:rsidR="00AA7A19" w:rsidRPr="00AA7A19">
        <w:rPr>
          <w:rFonts w:ascii="Calibri" w:eastAsia="Times New Roman" w:hAnsi="Calibri" w:cs="Calibri"/>
          <w:color w:val="0000FF"/>
        </w:rPr>
        <w:t>]</w:t>
      </w:r>
      <w:r w:rsidR="00522E5D" w:rsidRPr="00AA7A19">
        <w:rPr>
          <w:rFonts w:ascii="Calibri" w:eastAsia="Times New Roman" w:hAnsi="Calibri" w:cs="Calibri"/>
          <w:color w:val="0000FF"/>
        </w:rPr>
        <w:t xml:space="preserve"> </w:t>
      </w:r>
      <w:r w:rsidR="00522E5D">
        <w:rPr>
          <w:rFonts w:ascii="Calibri" w:eastAsia="Times New Roman" w:hAnsi="Calibri" w:cs="Calibri"/>
          <w:color w:val="222222"/>
        </w:rPr>
        <w:t xml:space="preserve">institution. </w:t>
      </w:r>
    </w:p>
    <w:p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Personnel from both entities will perform a substantive role in the conduct of the planned research. A formalized agreement whereby the specific level of effort from both consortium organizations and a categorical breakdown of costs such as personnel, supplies, and other allowable expenses including F&amp;A will be executed. Both organizations have experience in the coordination of multiple collaborators.</w:t>
      </w:r>
    </w:p>
    <w:p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appropriate programmatic and administrative personnel of each organization involved in this grant application are aware of the NIH consortium agreement policy and are prepared to establish the necessary inter-organizational agreement(s) consistent with that policy. The Notice of Grant Award will further outline the consortium lead investigator responsible for ensuring proper conduct of the project or program at the consortium site. Further, we understand and acknowledge that NIH may request additional information before the award and may place a special condition(s) on the award.</w:t>
      </w:r>
    </w:p>
    <w:p w:rsidR="00E5644C" w:rsidRPr="00E5644C" w:rsidRDefault="00E5644C" w:rsidP="00E5644C">
      <w:pPr>
        <w:shd w:val="clear" w:color="auto" w:fill="FFFFFF"/>
        <w:spacing w:line="235" w:lineRule="atLeast"/>
        <w:rPr>
          <w:rFonts w:ascii="Calibri" w:eastAsia="Times New Roman" w:hAnsi="Calibri" w:cs="Calibri"/>
          <w:color w:val="222222"/>
        </w:rPr>
      </w:pPr>
      <w:r w:rsidRPr="00AA7A19">
        <w:rPr>
          <w:rFonts w:ascii="Calibri" w:eastAsia="Times New Roman" w:hAnsi="Calibri" w:cs="Calibri"/>
          <w:color w:val="0000FF"/>
        </w:rPr>
        <w:t>[ENTER SBU PI Name]</w:t>
      </w:r>
      <w:r w:rsidRPr="00E5644C">
        <w:rPr>
          <w:rFonts w:ascii="Calibri" w:eastAsia="Times New Roman" w:hAnsi="Calibri" w:cs="Calibri"/>
          <w:color w:val="222222"/>
        </w:rPr>
        <w:t xml:space="preserve">, is the consortium Principal Investigator responsible for ensuring proper conduct of the project at the research site of </w:t>
      </w:r>
      <w:r w:rsidR="004F7667" w:rsidRPr="00E5644C">
        <w:rPr>
          <w:rFonts w:ascii="Calibri" w:eastAsia="Times New Roman" w:hAnsi="Calibri" w:cs="Calibri"/>
          <w:color w:val="222222"/>
        </w:rPr>
        <w:t>The Research Foundation for The State University of New York</w:t>
      </w:r>
      <w:r w:rsidR="00660310">
        <w:rPr>
          <w:rFonts w:ascii="Calibri" w:eastAsia="Times New Roman" w:hAnsi="Calibri" w:cs="Calibri"/>
          <w:color w:val="222222"/>
        </w:rPr>
        <w:t>- Stony Brook University</w:t>
      </w:r>
      <w:r w:rsidRPr="00E5644C">
        <w:rPr>
          <w:rFonts w:ascii="Calibri" w:eastAsia="Times New Roman" w:hAnsi="Calibri" w:cs="Calibri"/>
          <w:color w:val="222222"/>
        </w:rPr>
        <w:t xml:space="preserve">. </w:t>
      </w:r>
      <w:r w:rsidRPr="00AA7A19">
        <w:rPr>
          <w:rFonts w:ascii="Calibri" w:eastAsia="Times New Roman" w:hAnsi="Calibri" w:cs="Calibri"/>
          <w:color w:val="0000FF"/>
        </w:rPr>
        <w:t>[ENTER NAME of sub-site PI]</w:t>
      </w:r>
      <w:r w:rsidRPr="00E5644C">
        <w:rPr>
          <w:rFonts w:ascii="Calibri" w:eastAsia="Times New Roman" w:hAnsi="Calibri" w:cs="Calibri"/>
          <w:color w:val="222222"/>
        </w:rPr>
        <w:t xml:space="preserve"> is the consortium site PI responsible for ensuring proper conduct of the project at the consortium site of </w:t>
      </w:r>
      <w:r w:rsidRPr="00AA7A19">
        <w:rPr>
          <w:rFonts w:ascii="Calibri" w:eastAsia="Times New Roman" w:hAnsi="Calibri" w:cs="Calibri"/>
          <w:color w:val="0000FF"/>
        </w:rPr>
        <w:t>[ENTER NAME of entity]</w:t>
      </w:r>
      <w:r w:rsidRPr="00E5644C">
        <w:rPr>
          <w:rFonts w:ascii="Calibri" w:eastAsia="Times New Roman" w:hAnsi="Calibri" w:cs="Calibri"/>
          <w:color w:val="222222"/>
        </w:rPr>
        <w:t>.</w:t>
      </w:r>
    </w:p>
    <w:p w:rsidR="00E5644C" w:rsidRPr="00E5644C" w:rsidRDefault="00E5644C" w:rsidP="00E5644C">
      <w:pPr>
        <w:shd w:val="clear" w:color="auto" w:fill="FFFFFF"/>
        <w:spacing w:line="235" w:lineRule="atLeast"/>
        <w:rPr>
          <w:rFonts w:ascii="Calibri" w:eastAsia="Times New Roman" w:hAnsi="Calibri" w:cs="Calibri"/>
          <w:color w:val="222222"/>
        </w:rPr>
      </w:pPr>
      <w:r w:rsidRPr="00E5644C">
        <w:rPr>
          <w:rFonts w:ascii="Calibri" w:eastAsia="Times New Roman" w:hAnsi="Calibri" w:cs="Calibri"/>
          <w:color w:val="222222"/>
        </w:rPr>
        <w:t>The terms and conditions of the agreement will stipulate ownership of all data, reports, materials, inventions and if applicable, future use, developed under the subcontract agreement in accordance with NIH Grants Policy Statement Part II: Terms and Conditions of NIH Grant Awards Subpart B: Terms and Conditions for Specific Types of Grants, Grantees, and Activities (</w:t>
      </w:r>
      <w:r w:rsidR="00153D9E">
        <w:rPr>
          <w:rFonts w:ascii="Calibri" w:eastAsia="Times New Roman" w:hAnsi="Calibri" w:cs="Calibri"/>
          <w:color w:val="222222"/>
        </w:rPr>
        <w:t xml:space="preserve">Section </w:t>
      </w:r>
      <w:r w:rsidRPr="00E5644C">
        <w:rPr>
          <w:rFonts w:ascii="Calibri" w:eastAsia="Times New Roman" w:hAnsi="Calibri" w:cs="Calibri"/>
          <w:color w:val="222222"/>
        </w:rPr>
        <w:t>15</w:t>
      </w:r>
      <w:r w:rsidR="00153D9E">
        <w:rPr>
          <w:rFonts w:ascii="Calibri" w:eastAsia="Times New Roman" w:hAnsi="Calibri" w:cs="Calibri"/>
          <w:color w:val="222222"/>
        </w:rPr>
        <w:t>:</w:t>
      </w:r>
      <w:r w:rsidRPr="00E5644C">
        <w:rPr>
          <w:rFonts w:ascii="Calibri" w:eastAsia="Times New Roman" w:hAnsi="Calibri" w:cs="Calibri"/>
          <w:color w:val="222222"/>
        </w:rPr>
        <w:t xml:space="preserve"> Consortium Agreements).</w:t>
      </w:r>
    </w:p>
    <w:p w:rsidR="002B7E68" w:rsidRDefault="002B7E68"/>
    <w:sectPr w:rsidR="002B7E6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F06" w:rsidRDefault="00B04F06" w:rsidP="00AA7A19">
      <w:pPr>
        <w:spacing w:after="0" w:line="240" w:lineRule="auto"/>
      </w:pPr>
      <w:r>
        <w:separator/>
      </w:r>
    </w:p>
  </w:endnote>
  <w:endnote w:type="continuationSeparator" w:id="0">
    <w:p w:rsidR="00B04F06" w:rsidRDefault="00B04F06" w:rsidP="00AA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A19" w:rsidRPr="00AA7A19" w:rsidRDefault="00AA7A19" w:rsidP="00AA7A19">
    <w:pPr>
      <w:pStyle w:val="Footer"/>
      <w:jc w:val="right"/>
      <w:rPr>
        <w:rFonts w:asciiTheme="majorHAnsi" w:hAnsiTheme="majorHAnsi" w:cstheme="majorHAnsi"/>
        <w:b/>
        <w:noProof/>
        <w:sz w:val="18"/>
        <w:szCs w:val="18"/>
      </w:rPr>
    </w:pPr>
    <w:r w:rsidRPr="00C359BC">
      <w:rPr>
        <w:rFonts w:asciiTheme="majorHAnsi" w:hAnsiTheme="majorHAnsi" w:cstheme="majorHAnsi"/>
        <w:noProof/>
        <w:sz w:val="18"/>
        <w:szCs w:val="18"/>
      </w:rPr>
      <w:tab/>
    </w:r>
    <w:r w:rsidRPr="00AA7A19">
      <w:rPr>
        <w:rFonts w:asciiTheme="majorHAnsi" w:eastAsia="Calibri" w:hAnsiTheme="majorHAnsi" w:cstheme="majorHAnsi"/>
        <w:b/>
        <w:i/>
        <w:sz w:val="18"/>
        <w:szCs w:val="18"/>
      </w:rPr>
      <w:t>Office of Sponsored Programs</w:t>
    </w:r>
    <w:r w:rsidRPr="00AA7A19">
      <w:rPr>
        <w:rFonts w:asciiTheme="majorHAnsi" w:hAnsiTheme="majorHAnsi" w:cstheme="majorHAnsi"/>
        <w:b/>
        <w:noProof/>
        <w:sz w:val="18"/>
        <w:szCs w:val="18"/>
      </w:rPr>
      <w:t xml:space="preserve">        </w:t>
    </w:r>
  </w:p>
  <w:p w:rsidR="00AA7A19" w:rsidRPr="00AA7A19" w:rsidRDefault="00AA7A19" w:rsidP="00AA7A19">
    <w:pPr>
      <w:pStyle w:val="Footer"/>
      <w:jc w:val="right"/>
      <w:rPr>
        <w:b/>
      </w:rPr>
    </w:pPr>
    <w:r w:rsidRPr="00AA7A19">
      <w:rPr>
        <w:rFonts w:asciiTheme="majorHAnsi" w:eastAsia="Calibri" w:hAnsiTheme="majorHAnsi" w:cstheme="majorHAnsi"/>
        <w:b/>
        <w:i/>
        <w:sz w:val="18"/>
        <w:szCs w:val="18"/>
      </w:rPr>
      <w:t>The Research Foundation for The State University of New York -Stony Brook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F06" w:rsidRDefault="00B04F06" w:rsidP="00AA7A19">
      <w:pPr>
        <w:spacing w:after="0" w:line="240" w:lineRule="auto"/>
      </w:pPr>
      <w:r>
        <w:separator/>
      </w:r>
    </w:p>
  </w:footnote>
  <w:footnote w:type="continuationSeparator" w:id="0">
    <w:p w:rsidR="00B04F06" w:rsidRDefault="00B04F06" w:rsidP="00AA7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A19" w:rsidRPr="00E33808" w:rsidRDefault="00AA7A19" w:rsidP="00AA7A19">
    <w:pPr>
      <w:pBdr>
        <w:top w:val="nil"/>
        <w:left w:val="nil"/>
        <w:bottom w:val="nil"/>
        <w:right w:val="nil"/>
        <w:between w:val="nil"/>
      </w:pBdr>
      <w:tabs>
        <w:tab w:val="center" w:pos="4320"/>
        <w:tab w:val="right" w:pos="8640"/>
      </w:tabs>
      <w:spacing w:after="0" w:line="240" w:lineRule="auto"/>
      <w:ind w:hanging="2"/>
      <w:jc w:val="right"/>
      <w:rPr>
        <w:rFonts w:ascii="Arial" w:hAnsi="Arial" w:cs="Arial"/>
        <w:i/>
        <w:sz w:val="16"/>
        <w:szCs w:val="16"/>
      </w:rPr>
    </w:pPr>
    <w:r>
      <w:tab/>
    </w:r>
    <w:r>
      <w:tab/>
    </w:r>
    <w:r w:rsidRPr="00E33808">
      <w:rPr>
        <w:rFonts w:ascii="Arial" w:hAnsi="Arial" w:cs="Arial"/>
        <w:i/>
        <w:sz w:val="16"/>
        <w:szCs w:val="16"/>
      </w:rPr>
      <w:t>Version 1</w:t>
    </w:r>
    <w:r w:rsidR="00ED7223">
      <w:rPr>
        <w:rFonts w:ascii="Arial" w:hAnsi="Arial" w:cs="Arial"/>
        <w:i/>
        <w:sz w:val="16"/>
        <w:szCs w:val="16"/>
      </w:rPr>
      <w:t>.1</w:t>
    </w:r>
  </w:p>
  <w:p w:rsidR="00AA7A19" w:rsidRDefault="00ED7223" w:rsidP="00AA7A19">
    <w:pPr>
      <w:pStyle w:val="Header"/>
      <w:tabs>
        <w:tab w:val="clear" w:pos="4680"/>
        <w:tab w:val="center" w:pos="9360"/>
      </w:tabs>
      <w:jc w:val="right"/>
    </w:pPr>
    <w:r>
      <w:rPr>
        <w:rFonts w:ascii="Arial" w:hAnsi="Arial" w:cs="Arial"/>
        <w:sz w:val="16"/>
        <w:szCs w:val="16"/>
      </w:rPr>
      <w:t>April</w:t>
    </w:r>
    <w:r w:rsidR="00AA7A19">
      <w:rPr>
        <w:rFonts w:ascii="Arial" w:hAnsi="Arial" w:cs="Arial"/>
        <w:sz w:val="16"/>
        <w:szCs w:val="16"/>
      </w:rP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4C"/>
    <w:rsid w:val="000C7052"/>
    <w:rsid w:val="00153D9E"/>
    <w:rsid w:val="002A7630"/>
    <w:rsid w:val="002B7E68"/>
    <w:rsid w:val="00330695"/>
    <w:rsid w:val="004F7667"/>
    <w:rsid w:val="00522E5D"/>
    <w:rsid w:val="00660310"/>
    <w:rsid w:val="00685295"/>
    <w:rsid w:val="00855C20"/>
    <w:rsid w:val="00874EED"/>
    <w:rsid w:val="00974A60"/>
    <w:rsid w:val="00993791"/>
    <w:rsid w:val="00AA7A19"/>
    <w:rsid w:val="00B04F06"/>
    <w:rsid w:val="00D42186"/>
    <w:rsid w:val="00DE4DF8"/>
    <w:rsid w:val="00E17DEB"/>
    <w:rsid w:val="00E5644C"/>
    <w:rsid w:val="00EB0138"/>
    <w:rsid w:val="00ED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18BBB"/>
  <w15:chartTrackingRefBased/>
  <w15:docId w15:val="{C9CEEBC3-4E60-4ECD-A9F0-31832154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A19"/>
  </w:style>
  <w:style w:type="paragraph" w:styleId="Footer">
    <w:name w:val="footer"/>
    <w:basedOn w:val="Normal"/>
    <w:link w:val="FooterChar"/>
    <w:uiPriority w:val="99"/>
    <w:unhideWhenUsed/>
    <w:rsid w:val="00AA7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A19"/>
  </w:style>
  <w:style w:type="paragraph" w:styleId="Title">
    <w:name w:val="Title"/>
    <w:basedOn w:val="Normal"/>
    <w:next w:val="Normal"/>
    <w:link w:val="TitleChar"/>
    <w:uiPriority w:val="10"/>
    <w:qFormat/>
    <w:rsid w:val="00AA7A19"/>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rPr>
  </w:style>
  <w:style w:type="character" w:customStyle="1" w:styleId="TitleChar">
    <w:name w:val="Title Char"/>
    <w:basedOn w:val="DefaultParagraphFont"/>
    <w:link w:val="Title"/>
    <w:uiPriority w:val="10"/>
    <w:rsid w:val="00AA7A19"/>
    <w:rPr>
      <w:rFonts w:ascii="Times New Roman" w:eastAsia="Times New Roman" w:hAnsi="Times New Roman" w:cs="Times New Roman"/>
      <w:b/>
      <w:position w:val="-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1516">
      <w:bodyDiv w:val="1"/>
      <w:marLeft w:val="0"/>
      <w:marRight w:val="0"/>
      <w:marTop w:val="0"/>
      <w:marBottom w:val="0"/>
      <w:divBdr>
        <w:top w:val="none" w:sz="0" w:space="0" w:color="auto"/>
        <w:left w:val="none" w:sz="0" w:space="0" w:color="auto"/>
        <w:bottom w:val="none" w:sz="0" w:space="0" w:color="auto"/>
        <w:right w:val="none" w:sz="0" w:space="0" w:color="auto"/>
      </w:divBdr>
      <w:divsChild>
        <w:div w:id="2128544950">
          <w:marLeft w:val="0"/>
          <w:marRight w:val="0"/>
          <w:marTop w:val="0"/>
          <w:marBottom w:val="0"/>
          <w:divBdr>
            <w:top w:val="none" w:sz="0" w:space="0" w:color="auto"/>
            <w:left w:val="none" w:sz="0" w:space="0" w:color="auto"/>
            <w:bottom w:val="none" w:sz="0" w:space="0" w:color="auto"/>
            <w:right w:val="none" w:sz="0" w:space="0" w:color="auto"/>
          </w:divBdr>
        </w:div>
      </w:divsChild>
    </w:div>
    <w:div w:id="19854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Cerezo</dc:creator>
  <cp:keywords/>
  <dc:description/>
  <cp:lastModifiedBy>Sabrina Cerezo</cp:lastModifiedBy>
  <cp:revision>2</cp:revision>
  <dcterms:created xsi:type="dcterms:W3CDTF">2023-04-24T14:25:00Z</dcterms:created>
  <dcterms:modified xsi:type="dcterms:W3CDTF">2023-04-24T14:25:00Z</dcterms:modified>
</cp:coreProperties>
</file>