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pPr>
      <w:r>
        <w:rPr/>
        <w:t>ESE</w:t>
      </w:r>
      <w:r>
        <w:rPr>
          <w:spacing w:val="-9"/>
        </w:rPr>
        <w:t> </w:t>
      </w:r>
      <w:r>
        <w:rPr/>
        <w:t>352:</w:t>
      </w:r>
      <w:r>
        <w:rPr>
          <w:spacing w:val="-9"/>
        </w:rPr>
        <w:t> </w:t>
      </w:r>
      <w:r>
        <w:rPr/>
        <w:t>Electromechanical</w:t>
      </w:r>
      <w:r>
        <w:rPr>
          <w:spacing w:val="-10"/>
        </w:rPr>
        <w:t> </w:t>
      </w:r>
      <w:r>
        <w:rPr/>
        <w:t>Energy</w:t>
      </w:r>
      <w:r>
        <w:rPr>
          <w:spacing w:val="-9"/>
        </w:rPr>
        <w:t> </w:t>
      </w:r>
      <w:r>
        <w:rPr>
          <w:spacing w:val="-2"/>
        </w:rPr>
        <w:t>Converters</w:t>
      </w:r>
    </w:p>
    <w:p>
      <w:pPr>
        <w:pStyle w:val="BodyText"/>
        <w:spacing w:line="275" w:lineRule="exact"/>
        <w:ind w:right="358"/>
        <w:jc w:val="center"/>
      </w:pPr>
      <w:r>
        <w:rPr/>
        <w:t>Fall</w:t>
      </w:r>
      <w:r>
        <w:rPr>
          <w:spacing w:val="-1"/>
        </w:rPr>
        <w:t> </w:t>
      </w:r>
      <w:r>
        <w:rPr>
          <w:spacing w:val="-4"/>
        </w:rPr>
        <w:t>2023</w:t>
      </w:r>
    </w:p>
    <w:p>
      <w:pPr>
        <w:pStyle w:val="BodyText"/>
      </w:pPr>
    </w:p>
    <w:p>
      <w:pPr>
        <w:pStyle w:val="Heading2"/>
        <w:spacing w:before="1"/>
      </w:pPr>
      <w:r>
        <w:rPr/>
        <w:t>Course</w:t>
      </w:r>
      <w:r>
        <w:rPr>
          <w:spacing w:val="-4"/>
        </w:rPr>
        <w:t> </w:t>
      </w:r>
      <w:r>
        <w:rPr>
          <w:spacing w:val="-2"/>
        </w:rPr>
        <w:t>Description:</w:t>
      </w:r>
    </w:p>
    <w:p>
      <w:pPr>
        <w:pStyle w:val="BodyText"/>
        <w:spacing w:before="2"/>
        <w:ind w:left="720" w:right="381"/>
      </w:pPr>
      <w:r>
        <w:rPr/>
        <w:t>An</w:t>
      </w:r>
      <w:r>
        <w:rPr>
          <w:spacing w:val="-3"/>
        </w:rPr>
        <w:t> </w:t>
      </w:r>
      <w:r>
        <w:rPr/>
        <w:t>introduction</w:t>
      </w:r>
      <w:r>
        <w:rPr>
          <w:spacing w:val="-3"/>
        </w:rPr>
        <w:t> </w:t>
      </w:r>
      <w:r>
        <w:rPr/>
        <w:t>to</w:t>
      </w:r>
      <w:r>
        <w:rPr>
          <w:spacing w:val="-3"/>
        </w:rPr>
        <w:t> </w:t>
      </w:r>
      <w:r>
        <w:rPr/>
        <w:t>the</w:t>
      </w:r>
      <w:r>
        <w:rPr>
          <w:spacing w:val="-4"/>
        </w:rPr>
        <w:t> </w:t>
      </w:r>
      <w:r>
        <w:rPr/>
        <w:t>conversion</w:t>
      </w:r>
      <w:r>
        <w:rPr>
          <w:spacing w:val="-3"/>
        </w:rPr>
        <w:t> </w:t>
      </w:r>
      <w:r>
        <w:rPr/>
        <w:t>of</w:t>
      </w:r>
      <w:r>
        <w:rPr>
          <w:spacing w:val="-3"/>
        </w:rPr>
        <w:t> </w:t>
      </w:r>
      <w:r>
        <w:rPr/>
        <w:t>mechanical</w:t>
      </w:r>
      <w:r>
        <w:rPr>
          <w:spacing w:val="-3"/>
        </w:rPr>
        <w:t> </w:t>
      </w:r>
      <w:r>
        <w:rPr/>
        <w:t>power</w:t>
      </w:r>
      <w:r>
        <w:rPr>
          <w:spacing w:val="-3"/>
        </w:rPr>
        <w:t> </w:t>
      </w:r>
      <w:r>
        <w:rPr/>
        <w:t>to</w:t>
      </w:r>
      <w:r>
        <w:rPr>
          <w:spacing w:val="-3"/>
        </w:rPr>
        <w:t> </w:t>
      </w:r>
      <w:r>
        <w:rPr/>
        <w:t>electric</w:t>
      </w:r>
      <w:r>
        <w:rPr>
          <w:spacing w:val="-4"/>
        </w:rPr>
        <w:t> </w:t>
      </w:r>
      <w:r>
        <w:rPr/>
        <w:t>power</w:t>
      </w:r>
      <w:r>
        <w:rPr>
          <w:spacing w:val="-3"/>
        </w:rPr>
        <w:t> </w:t>
      </w:r>
      <w:r>
        <w:rPr/>
        <w:t>(generators)</w:t>
      </w:r>
      <w:r>
        <w:rPr>
          <w:spacing w:val="-3"/>
        </w:rPr>
        <w:t> </w:t>
      </w:r>
      <w:r>
        <w:rPr/>
        <w:t>and the conversion of electric power to mechanical power (motors). Analysis of the interaction of magnetic fields with electric current and moving conductors to produce electromagnetic</w:t>
      </w:r>
      <w:r>
        <w:rPr>
          <w:spacing w:val="-5"/>
        </w:rPr>
        <w:t> </w:t>
      </w:r>
      <w:r>
        <w:rPr/>
        <w:t>force</w:t>
      </w:r>
      <w:r>
        <w:rPr>
          <w:spacing w:val="-5"/>
        </w:rPr>
        <w:t> </w:t>
      </w:r>
      <w:r>
        <w:rPr/>
        <w:t>and</w:t>
      </w:r>
      <w:r>
        <w:rPr>
          <w:spacing w:val="-4"/>
        </w:rPr>
        <w:t> </w:t>
      </w:r>
      <w:r>
        <w:rPr/>
        <w:t>induced</w:t>
      </w:r>
      <w:r>
        <w:rPr>
          <w:spacing w:val="-4"/>
        </w:rPr>
        <w:t> </w:t>
      </w:r>
      <w:r>
        <w:rPr/>
        <w:t>voltage.</w:t>
      </w:r>
      <w:r>
        <w:rPr>
          <w:spacing w:val="-4"/>
        </w:rPr>
        <w:t> </w:t>
      </w:r>
      <w:r>
        <w:rPr/>
        <w:t>Energy</w:t>
      </w:r>
      <w:r>
        <w:rPr>
          <w:spacing w:val="-4"/>
        </w:rPr>
        <w:t> </w:t>
      </w:r>
      <w:r>
        <w:rPr/>
        <w:t>converters</w:t>
      </w:r>
      <w:r>
        <w:rPr>
          <w:spacing w:val="-4"/>
        </w:rPr>
        <w:t> </w:t>
      </w:r>
      <w:r>
        <w:rPr/>
        <w:t>studied</w:t>
      </w:r>
      <w:r>
        <w:rPr>
          <w:spacing w:val="-4"/>
        </w:rPr>
        <w:t> </w:t>
      </w:r>
      <w:r>
        <w:rPr/>
        <w:t>include</w:t>
      </w:r>
      <w:r>
        <w:rPr>
          <w:spacing w:val="-5"/>
        </w:rPr>
        <w:t> </w:t>
      </w:r>
      <w:r>
        <w:rPr/>
        <w:t>three</w:t>
      </w:r>
      <w:r>
        <w:rPr>
          <w:spacing w:val="-5"/>
        </w:rPr>
        <w:t> </w:t>
      </w:r>
      <w:r>
        <w:rPr/>
        <w:t>phase AC synchronous generators and motors, AC induction motors, DC linear and rotating machines, and single phase AC motors. An introduction to inverter-based renewable energy generations in power systems.</w:t>
      </w:r>
    </w:p>
    <w:p>
      <w:pPr>
        <w:pStyle w:val="BodyText"/>
      </w:pPr>
    </w:p>
    <w:p>
      <w:pPr>
        <w:spacing w:before="0"/>
        <w:ind w:left="0" w:right="0" w:firstLine="0"/>
        <w:jc w:val="left"/>
        <w:rPr>
          <w:sz w:val="24"/>
        </w:rPr>
      </w:pPr>
      <w:r>
        <w:rPr>
          <w:b/>
          <w:sz w:val="24"/>
        </w:rPr>
        <w:t>Course</w:t>
      </w:r>
      <w:r>
        <w:rPr>
          <w:b/>
          <w:spacing w:val="-6"/>
          <w:sz w:val="24"/>
        </w:rPr>
        <w:t> </w:t>
      </w:r>
      <w:r>
        <w:rPr>
          <w:b/>
          <w:sz w:val="24"/>
        </w:rPr>
        <w:t>Designation:</w:t>
      </w:r>
      <w:r>
        <w:rPr>
          <w:b/>
          <w:spacing w:val="-2"/>
          <w:sz w:val="24"/>
        </w:rPr>
        <w:t> </w:t>
      </w:r>
      <w:r>
        <w:rPr>
          <w:spacing w:val="-2"/>
          <w:sz w:val="24"/>
        </w:rPr>
        <w:t>Elective</w:t>
      </w:r>
    </w:p>
    <w:p>
      <w:pPr>
        <w:pStyle w:val="BodyText"/>
        <w:spacing w:before="2"/>
      </w:pPr>
    </w:p>
    <w:p>
      <w:pPr>
        <w:pStyle w:val="BodyText"/>
        <w:spacing w:line="237" w:lineRule="auto"/>
        <w:ind w:left="2520" w:right="622" w:hanging="2520"/>
      </w:pPr>
      <w:r>
        <w:rPr>
          <w:b/>
        </w:rPr>
        <w:t>Text</w:t>
      </w:r>
      <w:r>
        <w:rPr>
          <w:b/>
          <w:spacing w:val="-5"/>
        </w:rPr>
        <w:t> </w:t>
      </w:r>
      <w:r>
        <w:rPr>
          <w:b/>
        </w:rPr>
        <w:t>Book:</w:t>
      </w:r>
      <w:r>
        <w:rPr>
          <w:b/>
          <w:spacing w:val="-4"/>
        </w:rPr>
        <w:t> </w:t>
      </w:r>
      <w:r>
        <w:rPr/>
        <w:t>Electric</w:t>
      </w:r>
      <w:r>
        <w:rPr>
          <w:spacing w:val="-5"/>
        </w:rPr>
        <w:t> </w:t>
      </w:r>
      <w:r>
        <w:rPr/>
        <w:t>Machinery</w:t>
      </w:r>
      <w:r>
        <w:rPr>
          <w:spacing w:val="-4"/>
        </w:rPr>
        <w:t> </w:t>
      </w:r>
      <w:r>
        <w:rPr/>
        <w:t>Fundamentals</w:t>
      </w:r>
      <w:r>
        <w:rPr>
          <w:spacing w:val="-4"/>
        </w:rPr>
        <w:t> </w:t>
      </w:r>
      <w:r>
        <w:rPr/>
        <w:t>(5</w:t>
      </w:r>
      <w:r>
        <w:rPr>
          <w:vertAlign w:val="superscript"/>
        </w:rPr>
        <w:t>th</w:t>
      </w:r>
      <w:r>
        <w:rPr>
          <w:spacing w:val="-4"/>
          <w:vertAlign w:val="baseline"/>
        </w:rPr>
        <w:t> </w:t>
      </w:r>
      <w:r>
        <w:rPr>
          <w:vertAlign w:val="baseline"/>
        </w:rPr>
        <w:t>ed.</w:t>
      </w:r>
      <w:r>
        <w:rPr>
          <w:spacing w:val="-4"/>
          <w:vertAlign w:val="baseline"/>
        </w:rPr>
        <w:t> </w:t>
      </w:r>
      <w:r>
        <w:rPr>
          <w:vertAlign w:val="baseline"/>
        </w:rPr>
        <w:t>McGraw</w:t>
      </w:r>
      <w:r>
        <w:rPr>
          <w:spacing w:val="-4"/>
          <w:vertAlign w:val="baseline"/>
        </w:rPr>
        <w:t> </w:t>
      </w:r>
      <w:r>
        <w:rPr>
          <w:vertAlign w:val="baseline"/>
        </w:rPr>
        <w:t>Hill)</w:t>
      </w:r>
      <w:r>
        <w:rPr>
          <w:spacing w:val="-4"/>
          <w:vertAlign w:val="baseline"/>
        </w:rPr>
        <w:t> </w:t>
      </w:r>
      <w:r>
        <w:rPr>
          <w:vertAlign w:val="baseline"/>
        </w:rPr>
        <w:t>Chapman</w:t>
      </w:r>
      <w:r>
        <w:rPr>
          <w:spacing w:val="-5"/>
          <w:vertAlign w:val="baseline"/>
        </w:rPr>
        <w:t> </w:t>
      </w:r>
      <w:r>
        <w:rPr>
          <w:vertAlign w:val="baseline"/>
        </w:rPr>
        <w:t>(ISBN</w:t>
      </w:r>
      <w:r>
        <w:rPr>
          <w:spacing w:val="-4"/>
          <w:vertAlign w:val="baseline"/>
        </w:rPr>
        <w:t> </w:t>
      </w:r>
      <w:r>
        <w:rPr>
          <w:vertAlign w:val="baseline"/>
        </w:rPr>
        <w:t>978-07-</w:t>
      </w:r>
      <w:r>
        <w:rPr>
          <w:spacing w:val="-2"/>
          <w:vertAlign w:val="baseline"/>
        </w:rPr>
        <w:t>352954-0)</w:t>
      </w:r>
    </w:p>
    <w:p>
      <w:pPr>
        <w:pStyle w:val="BodyText"/>
        <w:spacing w:before="1"/>
      </w:pPr>
    </w:p>
    <w:p>
      <w:pPr>
        <w:spacing w:before="0"/>
        <w:ind w:left="0" w:right="0" w:firstLine="0"/>
        <w:jc w:val="left"/>
        <w:rPr>
          <w:sz w:val="24"/>
        </w:rPr>
      </w:pPr>
      <w:r>
        <w:rPr>
          <w:b/>
          <w:sz w:val="24"/>
        </w:rPr>
        <w:t>Prerequisites</w:t>
      </w:r>
      <w:r>
        <w:rPr>
          <w:sz w:val="24"/>
        </w:rPr>
        <w:t>:</w:t>
      </w:r>
      <w:r>
        <w:rPr>
          <w:spacing w:val="-3"/>
          <w:sz w:val="24"/>
        </w:rPr>
        <w:t> </w:t>
      </w:r>
      <w:r>
        <w:rPr>
          <w:sz w:val="24"/>
        </w:rPr>
        <w:t>ESE</w:t>
      </w:r>
      <w:r>
        <w:rPr>
          <w:spacing w:val="-2"/>
          <w:sz w:val="24"/>
        </w:rPr>
        <w:t> </w:t>
      </w:r>
      <w:r>
        <w:rPr>
          <w:spacing w:val="-5"/>
          <w:sz w:val="24"/>
        </w:rPr>
        <w:t>273</w:t>
      </w:r>
    </w:p>
    <w:p>
      <w:pPr>
        <w:pStyle w:val="BodyText"/>
      </w:pPr>
    </w:p>
    <w:p>
      <w:pPr>
        <w:tabs>
          <w:tab w:pos="1372" w:val="left" w:leader="none"/>
        </w:tabs>
        <w:spacing w:line="275" w:lineRule="exact" w:before="0"/>
        <w:ind w:left="0" w:right="0" w:firstLine="0"/>
        <w:jc w:val="left"/>
        <w:rPr>
          <w:sz w:val="24"/>
        </w:rPr>
      </w:pPr>
      <w:r>
        <w:rPr>
          <w:b/>
          <w:spacing w:val="-2"/>
          <w:sz w:val="24"/>
        </w:rPr>
        <w:t>Instructor:</w:t>
      </w:r>
      <w:r>
        <w:rPr>
          <w:b/>
          <w:sz w:val="24"/>
        </w:rPr>
        <w:tab/>
      </w:r>
      <w:r>
        <w:rPr>
          <w:sz w:val="24"/>
        </w:rPr>
        <w:t>Yifan</w:t>
      </w:r>
      <w:r>
        <w:rPr>
          <w:spacing w:val="-3"/>
          <w:sz w:val="24"/>
        </w:rPr>
        <w:t> </w:t>
      </w:r>
      <w:r>
        <w:rPr>
          <w:sz w:val="24"/>
        </w:rPr>
        <w:t>Zhou</w:t>
      </w:r>
      <w:r>
        <w:rPr>
          <w:spacing w:val="-1"/>
          <w:sz w:val="24"/>
        </w:rPr>
        <w:t> </w:t>
      </w:r>
      <w:hyperlink r:id="rId5">
        <w:r>
          <w:rPr>
            <w:spacing w:val="-2"/>
            <w:sz w:val="24"/>
          </w:rPr>
          <w:t>(Yifan.zhou.1@stonybrook.edu)</w:t>
        </w:r>
      </w:hyperlink>
    </w:p>
    <w:p>
      <w:pPr>
        <w:pStyle w:val="BodyText"/>
        <w:spacing w:line="275" w:lineRule="exact"/>
      </w:pPr>
      <w:r>
        <w:rPr>
          <w:b/>
        </w:rPr>
        <w:t>Office</w:t>
      </w:r>
      <w:r>
        <w:rPr>
          <w:b/>
          <w:spacing w:val="-3"/>
        </w:rPr>
        <w:t> </w:t>
      </w:r>
      <w:r>
        <w:rPr>
          <w:b/>
        </w:rPr>
        <w:t>Hours</w:t>
      </w:r>
      <w:r>
        <w:rPr/>
        <w:t>:</w:t>
      </w:r>
      <w:r>
        <w:rPr>
          <w:spacing w:val="-2"/>
        </w:rPr>
        <w:t> </w:t>
      </w:r>
      <w:r>
        <w:rPr/>
        <w:t>Tuesday</w:t>
      </w:r>
      <w:r>
        <w:rPr>
          <w:spacing w:val="-1"/>
        </w:rPr>
        <w:t> </w:t>
      </w:r>
      <w:r>
        <w:rPr/>
        <w:t>and</w:t>
      </w:r>
      <w:r>
        <w:rPr>
          <w:spacing w:val="-2"/>
        </w:rPr>
        <w:t> </w:t>
      </w:r>
      <w:r>
        <w:rPr/>
        <w:t>Wednesday</w:t>
      </w:r>
      <w:r>
        <w:rPr>
          <w:spacing w:val="-2"/>
        </w:rPr>
        <w:t> </w:t>
      </w:r>
      <w:r>
        <w:rPr/>
        <w:t>8:30</w:t>
      </w:r>
      <w:r>
        <w:rPr>
          <w:spacing w:val="-1"/>
        </w:rPr>
        <w:t> </w:t>
      </w:r>
      <w:r>
        <w:rPr/>
        <w:t>am-10:30</w:t>
      </w:r>
      <w:r>
        <w:rPr>
          <w:spacing w:val="-2"/>
        </w:rPr>
        <w:t> </w:t>
      </w:r>
      <w:r>
        <w:rPr/>
        <w:t>am</w:t>
      </w:r>
      <w:r>
        <w:rPr>
          <w:spacing w:val="-1"/>
        </w:rPr>
        <w:t> </w:t>
      </w:r>
      <w:r>
        <w:rPr>
          <w:spacing w:val="-2"/>
        </w:rPr>
        <w:t>(Online)</w:t>
      </w:r>
    </w:p>
    <w:p>
      <w:pPr>
        <w:pStyle w:val="BodyText"/>
      </w:pPr>
    </w:p>
    <w:p>
      <w:pPr>
        <w:pStyle w:val="BodyText"/>
        <w:spacing w:before="8"/>
      </w:pPr>
    </w:p>
    <w:p>
      <w:pPr>
        <w:spacing w:before="0"/>
        <w:ind w:left="0" w:right="0" w:firstLine="0"/>
        <w:jc w:val="left"/>
        <w:rPr>
          <w:sz w:val="24"/>
        </w:rPr>
      </w:pPr>
      <w:r>
        <w:rPr>
          <w:b/>
          <w:sz w:val="24"/>
        </w:rPr>
        <w:t>Class/laboratory</w:t>
      </w:r>
      <w:r>
        <w:rPr>
          <w:b/>
          <w:spacing w:val="-4"/>
          <w:sz w:val="24"/>
        </w:rPr>
        <w:t> </w:t>
      </w:r>
      <w:r>
        <w:rPr>
          <w:b/>
          <w:sz w:val="24"/>
        </w:rPr>
        <w:t>Schedule:</w:t>
      </w:r>
      <w:r>
        <w:rPr>
          <w:b/>
          <w:spacing w:val="55"/>
          <w:sz w:val="24"/>
        </w:rPr>
        <w:t> </w:t>
      </w:r>
      <w:r>
        <w:rPr>
          <w:sz w:val="24"/>
        </w:rPr>
        <w:t>3</w:t>
      </w:r>
      <w:r>
        <w:rPr>
          <w:spacing w:val="-2"/>
          <w:sz w:val="24"/>
        </w:rPr>
        <w:t> </w:t>
      </w:r>
      <w:r>
        <w:rPr>
          <w:sz w:val="24"/>
        </w:rPr>
        <w:t>lecture</w:t>
      </w:r>
      <w:r>
        <w:rPr>
          <w:spacing w:val="-3"/>
          <w:sz w:val="24"/>
        </w:rPr>
        <w:t> </w:t>
      </w:r>
      <w:r>
        <w:rPr>
          <w:sz w:val="24"/>
        </w:rPr>
        <w:t>hours</w:t>
      </w:r>
      <w:r>
        <w:rPr>
          <w:spacing w:val="-2"/>
          <w:sz w:val="24"/>
        </w:rPr>
        <w:t> </w:t>
      </w:r>
      <w:r>
        <w:rPr>
          <w:sz w:val="24"/>
        </w:rPr>
        <w:t>per</w:t>
      </w:r>
      <w:r>
        <w:rPr>
          <w:spacing w:val="-2"/>
          <w:sz w:val="24"/>
        </w:rPr>
        <w:t> </w:t>
      </w:r>
      <w:r>
        <w:rPr>
          <w:spacing w:val="-4"/>
          <w:sz w:val="24"/>
        </w:rPr>
        <w:t>week</w:t>
      </w:r>
    </w:p>
    <w:p>
      <w:pPr>
        <w:pStyle w:val="BodyText"/>
        <w:spacing w:before="7"/>
        <w:rPr>
          <w:sz w:val="16"/>
        </w:rPr>
      </w:pPr>
    </w:p>
    <w:p>
      <w:pPr>
        <w:pStyle w:val="BodyText"/>
        <w:spacing w:after="0"/>
        <w:rPr>
          <w:sz w:val="16"/>
        </w:rPr>
        <w:sectPr>
          <w:type w:val="continuous"/>
          <w:pgSz w:w="12240" w:h="15840"/>
          <w:pgMar w:top="1380" w:bottom="280" w:left="1440" w:right="1080"/>
        </w:sectPr>
      </w:pPr>
    </w:p>
    <w:p>
      <w:pPr>
        <w:pStyle w:val="Heading2"/>
        <w:spacing w:before="90"/>
      </w:pPr>
      <w:r>
        <w:rPr>
          <w:spacing w:val="-2"/>
        </w:rPr>
        <w:t>Goals:</w:t>
      </w:r>
    </w:p>
    <w:p>
      <w:pPr>
        <w:pStyle w:val="BodyText"/>
        <w:spacing w:before="87"/>
        <w:rPr>
          <w:b/>
        </w:rPr>
      </w:pPr>
      <w:r>
        <w:rPr/>
        <w:br w:type="column"/>
      </w:r>
      <w:r>
        <w:rPr>
          <w:b/>
        </w:rPr>
      </w:r>
    </w:p>
    <w:p>
      <w:pPr>
        <w:pStyle w:val="BodyText"/>
        <w:ind w:right="357"/>
        <w:jc w:val="both"/>
      </w:pPr>
      <w:r>
        <w:rPr/>
        <w:t>Teach</w:t>
      </w:r>
      <w:r>
        <w:rPr>
          <w:spacing w:val="-11"/>
        </w:rPr>
        <w:t> </w:t>
      </w:r>
      <w:r>
        <w:rPr/>
        <w:t>analysis</w:t>
      </w:r>
      <w:r>
        <w:rPr>
          <w:spacing w:val="-11"/>
        </w:rPr>
        <w:t> </w:t>
      </w:r>
      <w:r>
        <w:rPr/>
        <w:t>and</w:t>
      </w:r>
      <w:r>
        <w:rPr>
          <w:spacing w:val="-11"/>
        </w:rPr>
        <w:t> </w:t>
      </w:r>
      <w:r>
        <w:rPr/>
        <w:t>design</w:t>
      </w:r>
      <w:r>
        <w:rPr>
          <w:spacing w:val="-11"/>
        </w:rPr>
        <w:t> </w:t>
      </w:r>
      <w:r>
        <w:rPr/>
        <w:t>techniques</w:t>
      </w:r>
      <w:r>
        <w:rPr>
          <w:spacing w:val="-11"/>
        </w:rPr>
        <w:t> </w:t>
      </w:r>
      <w:r>
        <w:rPr/>
        <w:t>associated</w:t>
      </w:r>
      <w:r>
        <w:rPr>
          <w:spacing w:val="-11"/>
        </w:rPr>
        <w:t> </w:t>
      </w:r>
      <w:r>
        <w:rPr/>
        <w:t>with</w:t>
      </w:r>
      <w:r>
        <w:rPr>
          <w:spacing w:val="-11"/>
        </w:rPr>
        <w:t> </w:t>
      </w:r>
      <w:r>
        <w:rPr/>
        <w:t>the</w:t>
      </w:r>
      <w:r>
        <w:rPr>
          <w:spacing w:val="-11"/>
        </w:rPr>
        <w:t> </w:t>
      </w:r>
      <w:r>
        <w:rPr/>
        <w:t>conversion</w:t>
      </w:r>
      <w:r>
        <w:rPr>
          <w:spacing w:val="-11"/>
        </w:rPr>
        <w:t> </w:t>
      </w:r>
      <w:r>
        <w:rPr/>
        <w:t>of</w:t>
      </w:r>
      <w:r>
        <w:rPr>
          <w:spacing w:val="-11"/>
        </w:rPr>
        <w:t> </w:t>
      </w:r>
      <w:r>
        <w:rPr/>
        <w:t>mechanical</w:t>
      </w:r>
      <w:r>
        <w:rPr>
          <w:spacing w:val="-11"/>
        </w:rPr>
        <w:t> </w:t>
      </w:r>
      <w:r>
        <w:rPr/>
        <w:t>energy to electrical energy (generators) and the conversion of electrical energy to mechanical energy (motors).</w:t>
      </w:r>
    </w:p>
    <w:p>
      <w:pPr>
        <w:pStyle w:val="BodyText"/>
        <w:spacing w:after="0"/>
        <w:jc w:val="both"/>
        <w:sectPr>
          <w:type w:val="continuous"/>
          <w:pgSz w:w="12240" w:h="15840"/>
          <w:pgMar w:top="1380" w:bottom="280" w:left="1440" w:right="1080"/>
          <w:cols w:num="2" w:equalWidth="0">
            <w:col w:w="667" w:space="53"/>
            <w:col w:w="9000"/>
          </w:cols>
        </w:sectPr>
      </w:pPr>
    </w:p>
    <w:p>
      <w:pPr>
        <w:pStyle w:val="BodyText"/>
      </w:pPr>
    </w:p>
    <w:p>
      <w:pPr>
        <w:pStyle w:val="Heading2"/>
      </w:pPr>
      <w:r>
        <w:rPr/>
        <w:t>Course</w:t>
      </w:r>
      <w:r>
        <w:rPr>
          <w:spacing w:val="-3"/>
        </w:rPr>
        <w:t> </w:t>
      </w:r>
      <w:r>
        <w:rPr/>
        <w:t>Learning</w:t>
      </w:r>
      <w:r>
        <w:rPr>
          <w:spacing w:val="-2"/>
        </w:rPr>
        <w:t> Outcomes:</w:t>
      </w:r>
    </w:p>
    <w:p>
      <w:pPr>
        <w:pStyle w:val="BodyText"/>
        <w:spacing w:before="3"/>
        <w:ind w:left="420"/>
      </w:pPr>
      <w:r>
        <w:rPr/>
        <w:t>Upon</w:t>
      </w:r>
      <w:r>
        <w:rPr>
          <w:spacing w:val="-4"/>
        </w:rPr>
        <w:t> </w:t>
      </w:r>
      <w:r>
        <w:rPr/>
        <w:t>completion</w:t>
      </w:r>
      <w:r>
        <w:rPr>
          <w:spacing w:val="-2"/>
        </w:rPr>
        <w:t> </w:t>
      </w:r>
      <w:r>
        <w:rPr/>
        <w:t>of</w:t>
      </w:r>
      <w:r>
        <w:rPr>
          <w:spacing w:val="-2"/>
        </w:rPr>
        <w:t> </w:t>
      </w:r>
      <w:r>
        <w:rPr/>
        <w:t>this</w:t>
      </w:r>
      <w:r>
        <w:rPr>
          <w:spacing w:val="-1"/>
        </w:rPr>
        <w:t> </w:t>
      </w:r>
      <w:r>
        <w:rPr/>
        <w:t>course,</w:t>
      </w:r>
      <w:r>
        <w:rPr>
          <w:spacing w:val="-2"/>
        </w:rPr>
        <w:t> </w:t>
      </w:r>
      <w:r>
        <w:rPr/>
        <w:t>students</w:t>
      </w:r>
      <w:r>
        <w:rPr>
          <w:spacing w:val="-2"/>
        </w:rPr>
        <w:t> </w:t>
      </w:r>
      <w:r>
        <w:rPr/>
        <w:t>will</w:t>
      </w:r>
      <w:r>
        <w:rPr>
          <w:spacing w:val="-1"/>
        </w:rPr>
        <w:t> </w:t>
      </w:r>
      <w:r>
        <w:rPr/>
        <w:t>demonstrate</w:t>
      </w:r>
      <w:r>
        <w:rPr>
          <w:spacing w:val="-2"/>
        </w:rPr>
        <w:t> </w:t>
      </w:r>
      <w:r>
        <w:rPr/>
        <w:t>an</w:t>
      </w:r>
      <w:r>
        <w:rPr>
          <w:spacing w:val="-2"/>
        </w:rPr>
        <w:t> </w:t>
      </w:r>
      <w:r>
        <w:rPr/>
        <w:t>understanding</w:t>
      </w:r>
      <w:r>
        <w:rPr>
          <w:spacing w:val="-1"/>
        </w:rPr>
        <w:t> </w:t>
      </w:r>
      <w:r>
        <w:rPr>
          <w:spacing w:val="-5"/>
        </w:rPr>
        <w:t>of:</w:t>
      </w:r>
    </w:p>
    <w:p>
      <w:pPr>
        <w:pStyle w:val="ListParagraph"/>
        <w:numPr>
          <w:ilvl w:val="0"/>
          <w:numId w:val="1"/>
        </w:numPr>
        <w:tabs>
          <w:tab w:pos="1080" w:val="left" w:leader="none"/>
        </w:tabs>
        <w:spacing w:line="288" w:lineRule="auto" w:before="2" w:after="0"/>
        <w:ind w:left="1080" w:right="480" w:hanging="360"/>
        <w:jc w:val="left"/>
        <w:rPr>
          <w:sz w:val="24"/>
        </w:rPr>
      </w:pPr>
      <w:r>
        <w:rPr>
          <w:sz w:val="24"/>
        </w:rPr>
        <w:t>The</w:t>
      </w:r>
      <w:r>
        <w:rPr>
          <w:spacing w:val="-4"/>
          <w:sz w:val="24"/>
        </w:rPr>
        <w:t> </w:t>
      </w:r>
      <w:r>
        <w:rPr>
          <w:sz w:val="24"/>
        </w:rPr>
        <w:t>interaction</w:t>
      </w:r>
      <w:r>
        <w:rPr>
          <w:spacing w:val="-3"/>
          <w:sz w:val="24"/>
        </w:rPr>
        <w:t> </w:t>
      </w:r>
      <w:r>
        <w:rPr>
          <w:sz w:val="24"/>
        </w:rPr>
        <w:t>of</w:t>
      </w:r>
      <w:r>
        <w:rPr>
          <w:spacing w:val="-3"/>
          <w:sz w:val="24"/>
        </w:rPr>
        <w:t> </w:t>
      </w:r>
      <w:r>
        <w:rPr>
          <w:sz w:val="24"/>
        </w:rPr>
        <w:t>magnetic</w:t>
      </w:r>
      <w:r>
        <w:rPr>
          <w:spacing w:val="-4"/>
          <w:sz w:val="24"/>
        </w:rPr>
        <w:t> </w:t>
      </w:r>
      <w:r>
        <w:rPr>
          <w:sz w:val="24"/>
        </w:rPr>
        <w:t>fields</w:t>
      </w:r>
      <w:r>
        <w:rPr>
          <w:spacing w:val="-3"/>
          <w:sz w:val="24"/>
        </w:rPr>
        <w:t> </w:t>
      </w:r>
      <w:r>
        <w:rPr>
          <w:sz w:val="24"/>
        </w:rPr>
        <w:t>with</w:t>
      </w:r>
      <w:r>
        <w:rPr>
          <w:spacing w:val="-3"/>
          <w:sz w:val="24"/>
        </w:rPr>
        <w:t> </w:t>
      </w:r>
      <w:r>
        <w:rPr>
          <w:sz w:val="24"/>
        </w:rPr>
        <w:t>electric</w:t>
      </w:r>
      <w:r>
        <w:rPr>
          <w:spacing w:val="-4"/>
          <w:sz w:val="24"/>
        </w:rPr>
        <w:t> </w:t>
      </w:r>
      <w:r>
        <w:rPr>
          <w:sz w:val="24"/>
        </w:rPr>
        <w:t>current</w:t>
      </w:r>
      <w:r>
        <w:rPr>
          <w:spacing w:val="-3"/>
          <w:sz w:val="24"/>
        </w:rPr>
        <w:t> </w:t>
      </w:r>
      <w:r>
        <w:rPr>
          <w:sz w:val="24"/>
        </w:rPr>
        <w:t>and</w:t>
      </w:r>
      <w:r>
        <w:rPr>
          <w:spacing w:val="-3"/>
          <w:sz w:val="24"/>
        </w:rPr>
        <w:t> </w:t>
      </w:r>
      <w:r>
        <w:rPr>
          <w:sz w:val="24"/>
        </w:rPr>
        <w:t>moving</w:t>
      </w:r>
      <w:r>
        <w:rPr>
          <w:spacing w:val="-3"/>
          <w:sz w:val="24"/>
        </w:rPr>
        <w:t> </w:t>
      </w:r>
      <w:r>
        <w:rPr>
          <w:sz w:val="24"/>
        </w:rPr>
        <w:t>conductors</w:t>
      </w:r>
      <w:r>
        <w:rPr>
          <w:spacing w:val="-3"/>
          <w:sz w:val="24"/>
        </w:rPr>
        <w:t> </w:t>
      </w:r>
      <w:r>
        <w:rPr>
          <w:sz w:val="24"/>
        </w:rPr>
        <w:t>in</w:t>
      </w:r>
      <w:r>
        <w:rPr>
          <w:spacing w:val="-3"/>
          <w:sz w:val="24"/>
        </w:rPr>
        <w:t> </w:t>
      </w:r>
      <w:r>
        <w:rPr>
          <w:sz w:val="24"/>
        </w:rPr>
        <w:t>the production of electromagnetic induced force and voltage.</w:t>
      </w:r>
    </w:p>
    <w:p>
      <w:pPr>
        <w:pStyle w:val="ListParagraph"/>
        <w:numPr>
          <w:ilvl w:val="0"/>
          <w:numId w:val="1"/>
        </w:numPr>
        <w:tabs>
          <w:tab w:pos="1080" w:val="left" w:leader="none"/>
        </w:tabs>
        <w:spacing w:line="283" w:lineRule="auto" w:before="0" w:after="0"/>
        <w:ind w:left="1080" w:right="886" w:hanging="360"/>
        <w:jc w:val="left"/>
        <w:rPr>
          <w:sz w:val="24"/>
        </w:rPr>
      </w:pPr>
      <w:r>
        <w:rPr>
          <w:sz w:val="24"/>
        </w:rPr>
        <w:t>The</w:t>
      </w:r>
      <w:r>
        <w:rPr>
          <w:spacing w:val="-5"/>
          <w:sz w:val="24"/>
        </w:rPr>
        <w:t> </w:t>
      </w:r>
      <w:r>
        <w:rPr>
          <w:sz w:val="24"/>
        </w:rPr>
        <w:t>design</w:t>
      </w:r>
      <w:r>
        <w:rPr>
          <w:spacing w:val="-4"/>
          <w:sz w:val="24"/>
        </w:rPr>
        <w:t> </w:t>
      </w:r>
      <w:r>
        <w:rPr>
          <w:sz w:val="24"/>
        </w:rPr>
        <w:t>and</w:t>
      </w:r>
      <w:r>
        <w:rPr>
          <w:spacing w:val="-4"/>
          <w:sz w:val="24"/>
        </w:rPr>
        <w:t> </w:t>
      </w:r>
      <w:r>
        <w:rPr>
          <w:sz w:val="24"/>
        </w:rPr>
        <w:t>application</w:t>
      </w:r>
      <w:r>
        <w:rPr>
          <w:spacing w:val="-4"/>
          <w:sz w:val="24"/>
        </w:rPr>
        <w:t> </w:t>
      </w:r>
      <w:r>
        <w:rPr>
          <w:sz w:val="24"/>
        </w:rPr>
        <w:t>of</w:t>
      </w:r>
      <w:r>
        <w:rPr>
          <w:spacing w:val="-4"/>
          <w:sz w:val="24"/>
        </w:rPr>
        <w:t> </w:t>
      </w:r>
      <w:r>
        <w:rPr>
          <w:sz w:val="24"/>
        </w:rPr>
        <w:t>three</w:t>
      </w:r>
      <w:r>
        <w:rPr>
          <w:spacing w:val="-5"/>
          <w:sz w:val="24"/>
        </w:rPr>
        <w:t> </w:t>
      </w:r>
      <w:r>
        <w:rPr>
          <w:sz w:val="24"/>
        </w:rPr>
        <w:t>phase</w:t>
      </w:r>
      <w:r>
        <w:rPr>
          <w:spacing w:val="-5"/>
          <w:sz w:val="24"/>
        </w:rPr>
        <w:t> </w:t>
      </w:r>
      <w:r>
        <w:rPr>
          <w:sz w:val="24"/>
        </w:rPr>
        <w:t>AC</w:t>
      </w:r>
      <w:r>
        <w:rPr>
          <w:spacing w:val="-4"/>
          <w:sz w:val="24"/>
        </w:rPr>
        <w:t> </w:t>
      </w:r>
      <w:r>
        <w:rPr>
          <w:sz w:val="24"/>
        </w:rPr>
        <w:t>synchronous</w:t>
      </w:r>
      <w:r>
        <w:rPr>
          <w:spacing w:val="-4"/>
          <w:sz w:val="24"/>
        </w:rPr>
        <w:t> </w:t>
      </w:r>
      <w:r>
        <w:rPr>
          <w:sz w:val="24"/>
        </w:rPr>
        <w:t>generators,</w:t>
      </w:r>
      <w:r>
        <w:rPr>
          <w:spacing w:val="-4"/>
          <w:sz w:val="24"/>
        </w:rPr>
        <w:t> </w:t>
      </w:r>
      <w:r>
        <w:rPr>
          <w:sz w:val="24"/>
        </w:rPr>
        <w:t>induction machines and synchronous motors.</w:t>
      </w:r>
    </w:p>
    <w:p>
      <w:pPr>
        <w:pStyle w:val="ListParagraph"/>
        <w:numPr>
          <w:ilvl w:val="0"/>
          <w:numId w:val="1"/>
        </w:numPr>
        <w:tabs>
          <w:tab w:pos="1080" w:val="left" w:leader="none"/>
        </w:tabs>
        <w:spacing w:line="240" w:lineRule="auto" w:before="6" w:after="0"/>
        <w:ind w:left="1080" w:right="0" w:hanging="360"/>
        <w:jc w:val="left"/>
        <w:rPr>
          <w:sz w:val="24"/>
        </w:rPr>
      </w:pPr>
      <w:r>
        <w:rPr>
          <w:sz w:val="24"/>
        </w:rPr>
        <w:t>The</w:t>
      </w:r>
      <w:r>
        <w:rPr>
          <w:spacing w:val="-5"/>
          <w:sz w:val="24"/>
        </w:rPr>
        <w:t> </w:t>
      </w:r>
      <w:r>
        <w:rPr>
          <w:sz w:val="24"/>
        </w:rPr>
        <w:t>design</w:t>
      </w:r>
      <w:r>
        <w:rPr>
          <w:spacing w:val="-1"/>
          <w:sz w:val="24"/>
        </w:rPr>
        <w:t> </w:t>
      </w:r>
      <w:r>
        <w:rPr>
          <w:sz w:val="24"/>
        </w:rPr>
        <w:t>and</w:t>
      </w:r>
      <w:r>
        <w:rPr>
          <w:spacing w:val="-2"/>
          <w:sz w:val="24"/>
        </w:rPr>
        <w:t> </w:t>
      </w:r>
      <w:r>
        <w:rPr>
          <w:sz w:val="24"/>
        </w:rPr>
        <w:t>application</w:t>
      </w:r>
      <w:r>
        <w:rPr>
          <w:spacing w:val="-1"/>
          <w:sz w:val="24"/>
        </w:rPr>
        <w:t> </w:t>
      </w:r>
      <w:r>
        <w:rPr>
          <w:sz w:val="24"/>
        </w:rPr>
        <w:t>of</w:t>
      </w:r>
      <w:r>
        <w:rPr>
          <w:spacing w:val="-1"/>
          <w:sz w:val="24"/>
        </w:rPr>
        <w:t> </w:t>
      </w:r>
      <w:r>
        <w:rPr>
          <w:sz w:val="24"/>
        </w:rPr>
        <w:t>DC</w:t>
      </w:r>
      <w:r>
        <w:rPr>
          <w:spacing w:val="-2"/>
          <w:sz w:val="24"/>
        </w:rPr>
        <w:t> </w:t>
      </w:r>
      <w:r>
        <w:rPr>
          <w:sz w:val="24"/>
        </w:rPr>
        <w:t>generators</w:t>
      </w:r>
      <w:r>
        <w:rPr>
          <w:spacing w:val="-1"/>
          <w:sz w:val="24"/>
        </w:rPr>
        <w:t> </w:t>
      </w:r>
      <w:r>
        <w:rPr>
          <w:sz w:val="24"/>
        </w:rPr>
        <w:t>and</w:t>
      </w:r>
      <w:r>
        <w:rPr>
          <w:spacing w:val="-1"/>
          <w:sz w:val="24"/>
        </w:rPr>
        <w:t> </w:t>
      </w:r>
      <w:r>
        <w:rPr>
          <w:spacing w:val="-2"/>
          <w:sz w:val="24"/>
        </w:rPr>
        <w:t>motors.</w:t>
      </w:r>
    </w:p>
    <w:p>
      <w:pPr>
        <w:pStyle w:val="ListParagraph"/>
        <w:numPr>
          <w:ilvl w:val="0"/>
          <w:numId w:val="1"/>
        </w:numPr>
        <w:tabs>
          <w:tab w:pos="1080" w:val="left" w:leader="none"/>
        </w:tabs>
        <w:spacing w:line="240" w:lineRule="auto" w:before="56" w:after="0"/>
        <w:ind w:left="1080" w:right="0" w:hanging="360"/>
        <w:jc w:val="left"/>
        <w:rPr>
          <w:sz w:val="24"/>
        </w:rPr>
      </w:pPr>
      <w:r>
        <w:rPr>
          <w:sz w:val="24"/>
        </w:rPr>
        <w:t>The</w:t>
      </w:r>
      <w:r>
        <w:rPr>
          <w:spacing w:val="-2"/>
          <w:sz w:val="24"/>
        </w:rPr>
        <w:t> </w:t>
      </w:r>
      <w:r>
        <w:rPr>
          <w:sz w:val="24"/>
        </w:rPr>
        <w:t>design</w:t>
      </w:r>
      <w:r>
        <w:rPr>
          <w:spacing w:val="-1"/>
          <w:sz w:val="24"/>
        </w:rPr>
        <w:t> </w:t>
      </w:r>
      <w:r>
        <w:rPr>
          <w:sz w:val="24"/>
        </w:rPr>
        <w:t>and</w:t>
      </w:r>
      <w:r>
        <w:rPr>
          <w:spacing w:val="-1"/>
          <w:sz w:val="24"/>
        </w:rPr>
        <w:t> </w:t>
      </w:r>
      <w:r>
        <w:rPr>
          <w:sz w:val="24"/>
        </w:rPr>
        <w:t>application</w:t>
      </w:r>
      <w:r>
        <w:rPr>
          <w:spacing w:val="-1"/>
          <w:sz w:val="24"/>
        </w:rPr>
        <w:t> </w:t>
      </w:r>
      <w:r>
        <w:rPr>
          <w:sz w:val="24"/>
        </w:rPr>
        <w:t>of</w:t>
      </w:r>
      <w:r>
        <w:rPr>
          <w:spacing w:val="-1"/>
          <w:sz w:val="24"/>
        </w:rPr>
        <w:t> </w:t>
      </w:r>
      <w:r>
        <w:rPr>
          <w:sz w:val="24"/>
        </w:rPr>
        <w:t>single-phase</w:t>
      </w:r>
      <w:r>
        <w:rPr>
          <w:spacing w:val="-2"/>
          <w:sz w:val="24"/>
        </w:rPr>
        <w:t> </w:t>
      </w:r>
      <w:r>
        <w:rPr>
          <w:sz w:val="24"/>
        </w:rPr>
        <w:t>AC</w:t>
      </w:r>
      <w:r>
        <w:rPr>
          <w:spacing w:val="-1"/>
          <w:sz w:val="24"/>
        </w:rPr>
        <w:t> </w:t>
      </w:r>
      <w:r>
        <w:rPr>
          <w:spacing w:val="-2"/>
          <w:sz w:val="24"/>
        </w:rPr>
        <w:t>machines.</w:t>
      </w:r>
    </w:p>
    <w:p>
      <w:pPr>
        <w:pStyle w:val="ListParagraph"/>
        <w:numPr>
          <w:ilvl w:val="0"/>
          <w:numId w:val="1"/>
        </w:numPr>
        <w:tabs>
          <w:tab w:pos="1080" w:val="left" w:leader="none"/>
        </w:tabs>
        <w:spacing w:line="283" w:lineRule="auto" w:before="55" w:after="0"/>
        <w:ind w:left="1080" w:right="714" w:hanging="360"/>
        <w:jc w:val="left"/>
        <w:rPr>
          <w:sz w:val="24"/>
        </w:rPr>
      </w:pPr>
      <w:r>
        <w:rPr>
          <w:sz w:val="24"/>
        </w:rPr>
        <w:t>Fundamental</w:t>
      </w:r>
      <w:r>
        <w:rPr>
          <w:spacing w:val="-5"/>
          <w:sz w:val="24"/>
        </w:rPr>
        <w:t> </w:t>
      </w:r>
      <w:r>
        <w:rPr>
          <w:sz w:val="24"/>
        </w:rPr>
        <w:t>knowledge</w:t>
      </w:r>
      <w:r>
        <w:rPr>
          <w:spacing w:val="-4"/>
          <w:sz w:val="24"/>
        </w:rPr>
        <w:t> </w:t>
      </w:r>
      <w:r>
        <w:rPr>
          <w:sz w:val="24"/>
        </w:rPr>
        <w:t>of</w:t>
      </w:r>
      <w:r>
        <w:rPr>
          <w:spacing w:val="-4"/>
          <w:sz w:val="24"/>
        </w:rPr>
        <w:t> </w:t>
      </w:r>
      <w:r>
        <w:rPr>
          <w:sz w:val="24"/>
        </w:rPr>
        <w:t>power</w:t>
      </w:r>
      <w:r>
        <w:rPr>
          <w:spacing w:val="-4"/>
          <w:sz w:val="24"/>
        </w:rPr>
        <w:t> </w:t>
      </w:r>
      <w:r>
        <w:rPr>
          <w:sz w:val="24"/>
        </w:rPr>
        <w:t>converters</w:t>
      </w:r>
      <w:r>
        <w:rPr>
          <w:spacing w:val="-4"/>
          <w:sz w:val="24"/>
        </w:rPr>
        <w:t> </w:t>
      </w:r>
      <w:r>
        <w:rPr>
          <w:sz w:val="24"/>
        </w:rPr>
        <w:t>and</w:t>
      </w:r>
      <w:r>
        <w:rPr>
          <w:spacing w:val="-4"/>
          <w:sz w:val="24"/>
        </w:rPr>
        <w:t> </w:t>
      </w:r>
      <w:r>
        <w:rPr>
          <w:sz w:val="24"/>
        </w:rPr>
        <w:t>the</w:t>
      </w:r>
      <w:r>
        <w:rPr>
          <w:spacing w:val="-5"/>
          <w:sz w:val="24"/>
        </w:rPr>
        <w:t> </w:t>
      </w:r>
      <w:r>
        <w:rPr>
          <w:sz w:val="24"/>
        </w:rPr>
        <w:t>application</w:t>
      </w:r>
      <w:r>
        <w:rPr>
          <w:spacing w:val="-4"/>
          <w:sz w:val="24"/>
        </w:rPr>
        <w:t> </w:t>
      </w:r>
      <w:r>
        <w:rPr>
          <w:sz w:val="24"/>
        </w:rPr>
        <w:t>of</w:t>
      </w:r>
      <w:r>
        <w:rPr>
          <w:spacing w:val="-5"/>
          <w:sz w:val="24"/>
        </w:rPr>
        <w:t> </w:t>
      </w:r>
      <w:r>
        <w:rPr>
          <w:sz w:val="24"/>
        </w:rPr>
        <w:t>inverter-based resources (IBRs) in power systems</w:t>
      </w:r>
    </w:p>
    <w:p>
      <w:pPr>
        <w:pStyle w:val="ListParagraph"/>
        <w:spacing w:after="0" w:line="283" w:lineRule="auto"/>
        <w:jc w:val="left"/>
        <w:rPr>
          <w:sz w:val="24"/>
        </w:rPr>
        <w:sectPr>
          <w:type w:val="continuous"/>
          <w:pgSz w:w="12240" w:h="15840"/>
          <w:pgMar w:top="1380" w:bottom="280" w:left="1440" w:right="1080"/>
        </w:sectPr>
      </w:pPr>
    </w:p>
    <w:p>
      <w:pPr>
        <w:pStyle w:val="Heading2"/>
        <w:spacing w:before="60"/>
      </w:pPr>
      <w:r>
        <w:rPr/>
        <w:t>Topics</w:t>
      </w:r>
      <w:r>
        <w:rPr>
          <w:spacing w:val="-5"/>
        </w:rPr>
        <w:t> </w:t>
      </w:r>
      <w:r>
        <w:rPr>
          <w:spacing w:val="-2"/>
        </w:rPr>
        <w:t>Covered:</w:t>
      </w:r>
    </w:p>
    <w:p>
      <w:pPr>
        <w:pStyle w:val="BodyText"/>
        <w:spacing w:before="1"/>
        <w:rPr>
          <w:b/>
          <w:sz w:val="10"/>
        </w:rPr>
      </w:pPr>
    </w:p>
    <w:tbl>
      <w:tblPr>
        <w:tblW w:w="0" w:type="auto"/>
        <w:jc w:val="left"/>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1258"/>
        <w:gridCol w:w="7637"/>
      </w:tblGrid>
      <w:tr>
        <w:trPr>
          <w:trHeight w:val="1103" w:hRule="atLeast"/>
        </w:trPr>
        <w:tc>
          <w:tcPr>
            <w:tcW w:w="1258" w:type="dxa"/>
          </w:tcPr>
          <w:p>
            <w:pPr>
              <w:pStyle w:val="TableParagraph"/>
              <w:spacing w:before="1"/>
              <w:ind w:right="206"/>
              <w:jc w:val="center"/>
              <w:rPr>
                <w:sz w:val="24"/>
              </w:rPr>
            </w:pPr>
            <w:r>
              <w:rPr>
                <w:sz w:val="24"/>
              </w:rPr>
              <w:t>Week</w:t>
            </w:r>
            <w:r>
              <w:rPr>
                <w:spacing w:val="-5"/>
                <w:sz w:val="24"/>
              </w:rPr>
              <w:t> 1.</w:t>
            </w:r>
          </w:p>
        </w:tc>
        <w:tc>
          <w:tcPr>
            <w:tcW w:w="7637" w:type="dxa"/>
          </w:tcPr>
          <w:p>
            <w:pPr>
              <w:pStyle w:val="TableParagraph"/>
              <w:ind w:left="661" w:right="112" w:firstLine="20"/>
              <w:jc w:val="both"/>
              <w:rPr>
                <w:sz w:val="24"/>
              </w:rPr>
            </w:pPr>
            <w:r>
              <w:rPr>
                <w:sz w:val="24"/>
              </w:rPr>
              <w:t>Overview of electromechanical energy converter fundamentals: </w:t>
            </w:r>
            <w:r>
              <w:rPr>
                <w:spacing w:val="-2"/>
                <w:sz w:val="24"/>
              </w:rPr>
              <w:t>rotational</w:t>
            </w:r>
            <w:r>
              <w:rPr>
                <w:spacing w:val="-5"/>
                <w:sz w:val="24"/>
              </w:rPr>
              <w:t> </w:t>
            </w:r>
            <w:r>
              <w:rPr>
                <w:spacing w:val="-2"/>
                <w:sz w:val="24"/>
              </w:rPr>
              <w:t>motion,</w:t>
            </w:r>
            <w:r>
              <w:rPr>
                <w:spacing w:val="-5"/>
                <w:sz w:val="24"/>
              </w:rPr>
              <w:t> </w:t>
            </w:r>
            <w:r>
              <w:rPr>
                <w:spacing w:val="-2"/>
                <w:sz w:val="24"/>
              </w:rPr>
              <w:t>power,</w:t>
            </w:r>
            <w:r>
              <w:rPr>
                <w:spacing w:val="-5"/>
                <w:sz w:val="24"/>
              </w:rPr>
              <w:t> </w:t>
            </w:r>
            <w:r>
              <w:rPr>
                <w:spacing w:val="-2"/>
                <w:sz w:val="24"/>
              </w:rPr>
              <w:t>magnetic</w:t>
            </w:r>
            <w:r>
              <w:rPr>
                <w:spacing w:val="-5"/>
                <w:sz w:val="24"/>
              </w:rPr>
              <w:t> </w:t>
            </w:r>
            <w:r>
              <w:rPr>
                <w:spacing w:val="-2"/>
                <w:sz w:val="24"/>
              </w:rPr>
              <w:t>fields</w:t>
            </w:r>
            <w:r>
              <w:rPr>
                <w:spacing w:val="-5"/>
                <w:sz w:val="24"/>
              </w:rPr>
              <w:t> </w:t>
            </w:r>
            <w:r>
              <w:rPr>
                <w:spacing w:val="-2"/>
                <w:sz w:val="24"/>
              </w:rPr>
              <w:t>and</w:t>
            </w:r>
            <w:r>
              <w:rPr>
                <w:spacing w:val="-5"/>
                <w:sz w:val="24"/>
              </w:rPr>
              <w:t> </w:t>
            </w:r>
            <w:r>
              <w:rPr>
                <w:spacing w:val="-2"/>
                <w:sz w:val="24"/>
              </w:rPr>
              <w:t>circuits,</w:t>
            </w:r>
            <w:r>
              <w:rPr>
                <w:spacing w:val="-5"/>
                <w:sz w:val="24"/>
              </w:rPr>
              <w:t> </w:t>
            </w:r>
            <w:r>
              <w:rPr>
                <w:spacing w:val="-2"/>
                <w:sz w:val="24"/>
              </w:rPr>
              <w:t>induced</w:t>
            </w:r>
            <w:r>
              <w:rPr>
                <w:spacing w:val="-5"/>
                <w:sz w:val="24"/>
              </w:rPr>
              <w:t> </w:t>
            </w:r>
            <w:r>
              <w:rPr>
                <w:spacing w:val="-2"/>
                <w:sz w:val="24"/>
              </w:rPr>
              <w:t>force</w:t>
            </w:r>
            <w:r>
              <w:rPr>
                <w:spacing w:val="-5"/>
                <w:sz w:val="24"/>
              </w:rPr>
              <w:t> </w:t>
            </w:r>
            <w:r>
              <w:rPr>
                <w:spacing w:val="-2"/>
                <w:sz w:val="24"/>
              </w:rPr>
              <w:t>and </w:t>
            </w:r>
            <w:r>
              <w:rPr>
                <w:sz w:val="24"/>
              </w:rPr>
              <w:t>voltage,</w:t>
            </w:r>
            <w:r>
              <w:rPr>
                <w:spacing w:val="4"/>
                <w:sz w:val="24"/>
              </w:rPr>
              <w:t> </w:t>
            </w:r>
            <w:r>
              <w:rPr>
                <w:sz w:val="24"/>
              </w:rPr>
              <w:t>linear</w:t>
            </w:r>
            <w:r>
              <w:rPr>
                <w:spacing w:val="7"/>
                <w:sz w:val="24"/>
              </w:rPr>
              <w:t> </w:t>
            </w:r>
            <w:r>
              <w:rPr>
                <w:sz w:val="24"/>
              </w:rPr>
              <w:t>DC</w:t>
            </w:r>
            <w:r>
              <w:rPr>
                <w:spacing w:val="7"/>
                <w:sz w:val="24"/>
              </w:rPr>
              <w:t> </w:t>
            </w:r>
            <w:r>
              <w:rPr>
                <w:sz w:val="24"/>
              </w:rPr>
              <w:t>machine,</w:t>
            </w:r>
            <w:r>
              <w:rPr>
                <w:spacing w:val="7"/>
                <w:sz w:val="24"/>
              </w:rPr>
              <w:t> </w:t>
            </w:r>
            <w:r>
              <w:rPr>
                <w:sz w:val="24"/>
              </w:rPr>
              <w:t>real,</w:t>
            </w:r>
            <w:r>
              <w:rPr>
                <w:spacing w:val="7"/>
                <w:sz w:val="24"/>
              </w:rPr>
              <w:t> </w:t>
            </w:r>
            <w:r>
              <w:rPr>
                <w:sz w:val="24"/>
              </w:rPr>
              <w:t>reactive,</w:t>
            </w:r>
            <w:r>
              <w:rPr>
                <w:spacing w:val="7"/>
                <w:sz w:val="24"/>
              </w:rPr>
              <w:t> </w:t>
            </w:r>
            <w:r>
              <w:rPr>
                <w:sz w:val="24"/>
              </w:rPr>
              <w:t>and</w:t>
            </w:r>
            <w:r>
              <w:rPr>
                <w:spacing w:val="7"/>
                <w:sz w:val="24"/>
              </w:rPr>
              <w:t> </w:t>
            </w:r>
            <w:r>
              <w:rPr>
                <w:sz w:val="24"/>
              </w:rPr>
              <w:t>apparent</w:t>
            </w:r>
            <w:r>
              <w:rPr>
                <w:spacing w:val="7"/>
                <w:sz w:val="24"/>
              </w:rPr>
              <w:t> </w:t>
            </w:r>
            <w:r>
              <w:rPr>
                <w:sz w:val="24"/>
              </w:rPr>
              <w:t>power</w:t>
            </w:r>
            <w:r>
              <w:rPr>
                <w:spacing w:val="7"/>
                <w:sz w:val="24"/>
              </w:rPr>
              <w:t> </w:t>
            </w:r>
            <w:r>
              <w:rPr>
                <w:sz w:val="24"/>
              </w:rPr>
              <w:t>flow</w:t>
            </w:r>
            <w:r>
              <w:rPr>
                <w:spacing w:val="7"/>
                <w:sz w:val="24"/>
              </w:rPr>
              <w:t> </w:t>
            </w:r>
            <w:r>
              <w:rPr>
                <w:spacing w:val="-5"/>
                <w:sz w:val="24"/>
              </w:rPr>
              <w:t>in</w:t>
            </w:r>
          </w:p>
          <w:p>
            <w:pPr>
              <w:pStyle w:val="TableParagraph"/>
              <w:spacing w:line="257" w:lineRule="exact"/>
              <w:ind w:left="661"/>
              <w:jc w:val="both"/>
              <w:rPr>
                <w:sz w:val="24"/>
              </w:rPr>
            </w:pPr>
            <w:r>
              <w:rPr>
                <w:sz w:val="24"/>
              </w:rPr>
              <w:t>AC</w:t>
            </w:r>
            <w:r>
              <w:rPr>
                <w:spacing w:val="-3"/>
                <w:sz w:val="24"/>
              </w:rPr>
              <w:t> </w:t>
            </w:r>
            <w:r>
              <w:rPr>
                <w:sz w:val="24"/>
              </w:rPr>
              <w:t>circuits,</w:t>
            </w:r>
            <w:r>
              <w:rPr>
                <w:spacing w:val="-3"/>
                <w:sz w:val="24"/>
              </w:rPr>
              <w:t> </w:t>
            </w:r>
            <w:r>
              <w:rPr>
                <w:sz w:val="24"/>
              </w:rPr>
              <w:t>Faraday’s</w:t>
            </w:r>
            <w:r>
              <w:rPr>
                <w:spacing w:val="-2"/>
                <w:sz w:val="24"/>
              </w:rPr>
              <w:t> </w:t>
            </w:r>
            <w:r>
              <w:rPr>
                <w:spacing w:val="-4"/>
                <w:sz w:val="24"/>
              </w:rPr>
              <w:t>Law.</w:t>
            </w:r>
          </w:p>
        </w:tc>
      </w:tr>
      <w:tr>
        <w:trPr>
          <w:trHeight w:val="681" w:hRule="atLeast"/>
        </w:trPr>
        <w:tc>
          <w:tcPr>
            <w:tcW w:w="1258" w:type="dxa"/>
          </w:tcPr>
          <w:p>
            <w:pPr>
              <w:pStyle w:val="TableParagraph"/>
              <w:spacing w:before="1"/>
              <w:ind w:right="206"/>
              <w:jc w:val="center"/>
              <w:rPr>
                <w:sz w:val="24"/>
              </w:rPr>
            </w:pPr>
            <w:r>
              <w:rPr>
                <w:sz w:val="24"/>
              </w:rPr>
              <w:t>Week</w:t>
            </w:r>
            <w:r>
              <w:rPr>
                <w:spacing w:val="-5"/>
                <w:sz w:val="24"/>
              </w:rPr>
              <w:t> 2.</w:t>
            </w:r>
          </w:p>
        </w:tc>
        <w:tc>
          <w:tcPr>
            <w:tcW w:w="7637" w:type="dxa"/>
          </w:tcPr>
          <w:p>
            <w:pPr>
              <w:pStyle w:val="TableParagraph"/>
              <w:tabs>
                <w:tab w:pos="2190" w:val="left" w:leader="none"/>
                <w:tab w:pos="3398" w:val="left" w:leader="none"/>
                <w:tab w:pos="4100" w:val="left" w:leader="none"/>
                <w:tab w:pos="5609" w:val="left" w:leader="none"/>
                <w:tab w:pos="6844" w:val="left" w:leader="none"/>
              </w:tabs>
              <w:spacing w:line="242" w:lineRule="auto"/>
              <w:ind w:left="661" w:right="112"/>
              <w:rPr>
                <w:sz w:val="24"/>
              </w:rPr>
            </w:pPr>
            <w:r>
              <w:rPr>
                <w:spacing w:val="-2"/>
                <w:sz w:val="24"/>
              </w:rPr>
              <w:t>Transformers</w:t>
            </w:r>
            <w:r>
              <w:rPr>
                <w:sz w:val="24"/>
              </w:rPr>
              <w:tab/>
            </w:r>
            <w:r>
              <w:rPr>
                <w:spacing w:val="-2"/>
                <w:sz w:val="24"/>
              </w:rPr>
              <w:t>including:</w:t>
            </w:r>
            <w:r>
              <w:rPr>
                <w:sz w:val="24"/>
              </w:rPr>
              <w:tab/>
            </w:r>
            <w:r>
              <w:rPr>
                <w:spacing w:val="-4"/>
                <w:sz w:val="24"/>
              </w:rPr>
              <w:t>ideal</w:t>
            </w:r>
            <w:r>
              <w:rPr>
                <w:sz w:val="24"/>
              </w:rPr>
              <w:tab/>
            </w:r>
            <w:r>
              <w:rPr>
                <w:spacing w:val="-2"/>
                <w:sz w:val="24"/>
              </w:rPr>
              <w:t>transformers,</w:t>
            </w:r>
            <w:r>
              <w:rPr>
                <w:sz w:val="24"/>
              </w:rPr>
              <w:tab/>
            </w:r>
            <w:r>
              <w:rPr>
                <w:spacing w:val="-2"/>
                <w:sz w:val="24"/>
              </w:rPr>
              <w:t>equivalent</w:t>
            </w:r>
            <w:r>
              <w:rPr>
                <w:sz w:val="24"/>
              </w:rPr>
              <w:tab/>
            </w:r>
            <w:r>
              <w:rPr>
                <w:spacing w:val="-2"/>
                <w:sz w:val="24"/>
              </w:rPr>
              <w:t>circuit, </w:t>
            </w:r>
            <w:r>
              <w:rPr>
                <w:sz w:val="24"/>
              </w:rPr>
              <w:t>efficiency, voltage regulation, three-phase transformers.</w:t>
            </w:r>
          </w:p>
        </w:tc>
      </w:tr>
      <w:tr>
        <w:trPr>
          <w:trHeight w:val="830" w:hRule="atLeast"/>
        </w:trPr>
        <w:tc>
          <w:tcPr>
            <w:tcW w:w="1258" w:type="dxa"/>
          </w:tcPr>
          <w:p>
            <w:pPr>
              <w:pStyle w:val="TableParagraph"/>
              <w:spacing w:before="1"/>
              <w:ind w:right="206"/>
              <w:jc w:val="center"/>
              <w:rPr>
                <w:sz w:val="24"/>
              </w:rPr>
            </w:pPr>
            <w:r>
              <w:rPr>
                <w:sz w:val="24"/>
              </w:rPr>
              <w:t>Week</w:t>
            </w:r>
            <w:r>
              <w:rPr>
                <w:spacing w:val="-5"/>
                <w:sz w:val="24"/>
              </w:rPr>
              <w:t> 3.</w:t>
            </w:r>
          </w:p>
        </w:tc>
        <w:tc>
          <w:tcPr>
            <w:tcW w:w="7637" w:type="dxa"/>
          </w:tcPr>
          <w:p>
            <w:pPr>
              <w:pStyle w:val="TableParagraph"/>
              <w:spacing w:line="273" w:lineRule="exact"/>
              <w:ind w:left="661"/>
              <w:rPr>
                <w:sz w:val="24"/>
              </w:rPr>
            </w:pPr>
            <w:r>
              <w:rPr>
                <w:sz w:val="24"/>
              </w:rPr>
              <w:t>Fundamentals</w:t>
            </w:r>
            <w:r>
              <w:rPr>
                <w:spacing w:val="-2"/>
                <w:sz w:val="24"/>
              </w:rPr>
              <w:t> </w:t>
            </w:r>
            <w:r>
              <w:rPr>
                <w:sz w:val="24"/>
              </w:rPr>
              <w:t>of</w:t>
            </w:r>
            <w:r>
              <w:rPr>
                <w:spacing w:val="-1"/>
                <w:sz w:val="24"/>
              </w:rPr>
              <w:t> </w:t>
            </w:r>
            <w:r>
              <w:rPr>
                <w:sz w:val="24"/>
              </w:rPr>
              <w:t>AC</w:t>
            </w:r>
            <w:r>
              <w:rPr>
                <w:spacing w:val="-1"/>
                <w:sz w:val="24"/>
              </w:rPr>
              <w:t> </w:t>
            </w:r>
            <w:r>
              <w:rPr>
                <w:sz w:val="24"/>
              </w:rPr>
              <w:t>machines:</w:t>
            </w:r>
            <w:r>
              <w:rPr>
                <w:spacing w:val="-2"/>
                <w:sz w:val="24"/>
              </w:rPr>
              <w:t> </w:t>
            </w:r>
            <w:r>
              <w:rPr>
                <w:sz w:val="24"/>
              </w:rPr>
              <w:t>rotating</w:t>
            </w:r>
            <w:r>
              <w:rPr>
                <w:spacing w:val="-1"/>
                <w:sz w:val="24"/>
              </w:rPr>
              <w:t> </w:t>
            </w:r>
            <w:r>
              <w:rPr>
                <w:sz w:val="24"/>
              </w:rPr>
              <w:t>loop</w:t>
            </w:r>
            <w:r>
              <w:rPr>
                <w:spacing w:val="-1"/>
                <w:sz w:val="24"/>
              </w:rPr>
              <w:t> </w:t>
            </w:r>
            <w:r>
              <w:rPr>
                <w:sz w:val="24"/>
              </w:rPr>
              <w:t>in</w:t>
            </w:r>
            <w:r>
              <w:rPr>
                <w:spacing w:val="-1"/>
                <w:sz w:val="24"/>
              </w:rPr>
              <w:t> </w:t>
            </w:r>
            <w:r>
              <w:rPr>
                <w:sz w:val="24"/>
              </w:rPr>
              <w:t>magnetic</w:t>
            </w:r>
            <w:r>
              <w:rPr>
                <w:spacing w:val="-2"/>
                <w:sz w:val="24"/>
              </w:rPr>
              <w:t> field,</w:t>
            </w:r>
          </w:p>
          <w:p>
            <w:pPr>
              <w:pStyle w:val="TableParagraph"/>
              <w:spacing w:line="274" w:lineRule="exact"/>
              <w:ind w:left="661"/>
              <w:rPr>
                <w:sz w:val="24"/>
              </w:rPr>
            </w:pPr>
            <w:r>
              <w:rPr>
                <w:sz w:val="24"/>
              </w:rPr>
              <w:t>induced</w:t>
            </w:r>
            <w:r>
              <w:rPr>
                <w:spacing w:val="-4"/>
                <w:sz w:val="24"/>
              </w:rPr>
              <w:t> </w:t>
            </w:r>
            <w:r>
              <w:rPr>
                <w:sz w:val="24"/>
              </w:rPr>
              <w:t>voltage</w:t>
            </w:r>
            <w:r>
              <w:rPr>
                <w:spacing w:val="-5"/>
                <w:sz w:val="24"/>
              </w:rPr>
              <w:t> </w:t>
            </w:r>
            <w:r>
              <w:rPr>
                <w:sz w:val="24"/>
              </w:rPr>
              <w:t>in</w:t>
            </w:r>
            <w:r>
              <w:rPr>
                <w:spacing w:val="-4"/>
                <w:sz w:val="24"/>
              </w:rPr>
              <w:t> </w:t>
            </w:r>
            <w:r>
              <w:rPr>
                <w:sz w:val="24"/>
              </w:rPr>
              <w:t>AC</w:t>
            </w:r>
            <w:r>
              <w:rPr>
                <w:spacing w:val="-4"/>
                <w:sz w:val="24"/>
              </w:rPr>
              <w:t> </w:t>
            </w:r>
            <w:r>
              <w:rPr>
                <w:sz w:val="24"/>
              </w:rPr>
              <w:t>machines,</w:t>
            </w:r>
            <w:r>
              <w:rPr>
                <w:spacing w:val="-4"/>
                <w:sz w:val="24"/>
              </w:rPr>
              <w:t> </w:t>
            </w:r>
            <w:r>
              <w:rPr>
                <w:sz w:val="24"/>
              </w:rPr>
              <w:t>induced</w:t>
            </w:r>
            <w:r>
              <w:rPr>
                <w:spacing w:val="-4"/>
                <w:sz w:val="24"/>
              </w:rPr>
              <w:t> </w:t>
            </w:r>
            <w:r>
              <w:rPr>
                <w:sz w:val="24"/>
              </w:rPr>
              <w:t>torque,</w:t>
            </w:r>
            <w:r>
              <w:rPr>
                <w:spacing w:val="-4"/>
                <w:sz w:val="24"/>
              </w:rPr>
              <w:t> </w:t>
            </w:r>
            <w:r>
              <w:rPr>
                <w:sz w:val="24"/>
              </w:rPr>
              <w:t>machine</w:t>
            </w:r>
            <w:r>
              <w:rPr>
                <w:spacing w:val="-5"/>
                <w:sz w:val="24"/>
              </w:rPr>
              <w:t> </w:t>
            </w:r>
            <w:r>
              <w:rPr>
                <w:sz w:val="24"/>
              </w:rPr>
              <w:t>power</w:t>
            </w:r>
            <w:r>
              <w:rPr>
                <w:spacing w:val="-4"/>
                <w:sz w:val="24"/>
              </w:rPr>
              <w:t> </w:t>
            </w:r>
            <w:r>
              <w:rPr>
                <w:sz w:val="24"/>
              </w:rPr>
              <w:t>flow, </w:t>
            </w:r>
            <w:r>
              <w:rPr>
                <w:spacing w:val="-2"/>
                <w:sz w:val="24"/>
              </w:rPr>
              <w:t>losses.</w:t>
            </w:r>
          </w:p>
        </w:tc>
      </w:tr>
      <w:tr>
        <w:trPr>
          <w:trHeight w:val="1377" w:hRule="atLeast"/>
        </w:trPr>
        <w:tc>
          <w:tcPr>
            <w:tcW w:w="1258" w:type="dxa"/>
          </w:tcPr>
          <w:p>
            <w:pPr>
              <w:pStyle w:val="TableParagraph"/>
              <w:spacing w:line="273" w:lineRule="exact"/>
              <w:ind w:right="206"/>
              <w:jc w:val="center"/>
              <w:rPr>
                <w:sz w:val="24"/>
              </w:rPr>
            </w:pPr>
            <w:r>
              <w:rPr>
                <w:sz w:val="24"/>
              </w:rPr>
              <w:t>Week</w:t>
            </w:r>
            <w:r>
              <w:rPr>
                <w:spacing w:val="-5"/>
                <w:sz w:val="24"/>
              </w:rPr>
              <w:t> 4.</w:t>
            </w:r>
          </w:p>
        </w:tc>
        <w:tc>
          <w:tcPr>
            <w:tcW w:w="7637" w:type="dxa"/>
          </w:tcPr>
          <w:p>
            <w:pPr>
              <w:pStyle w:val="TableParagraph"/>
              <w:ind w:left="661"/>
              <w:rPr>
                <w:sz w:val="24"/>
              </w:rPr>
            </w:pPr>
            <w:r>
              <w:rPr>
                <w:sz w:val="24"/>
              </w:rPr>
              <w:t>Synchronous generators including the following: construction, relationship</w:t>
            </w:r>
            <w:r>
              <w:rPr>
                <w:spacing w:val="-6"/>
                <w:sz w:val="24"/>
              </w:rPr>
              <w:t> </w:t>
            </w:r>
            <w:r>
              <w:rPr>
                <w:sz w:val="24"/>
              </w:rPr>
              <w:t>between</w:t>
            </w:r>
            <w:r>
              <w:rPr>
                <w:spacing w:val="-6"/>
                <w:sz w:val="24"/>
              </w:rPr>
              <w:t> </w:t>
            </w:r>
            <w:r>
              <w:rPr>
                <w:sz w:val="24"/>
              </w:rPr>
              <w:t>rotor</w:t>
            </w:r>
            <w:r>
              <w:rPr>
                <w:spacing w:val="-6"/>
                <w:sz w:val="24"/>
              </w:rPr>
              <w:t> </w:t>
            </w:r>
            <w:r>
              <w:rPr>
                <w:sz w:val="24"/>
              </w:rPr>
              <w:t>mechanical</w:t>
            </w:r>
            <w:r>
              <w:rPr>
                <w:spacing w:val="-6"/>
                <w:sz w:val="24"/>
              </w:rPr>
              <w:t> </w:t>
            </w:r>
            <w:r>
              <w:rPr>
                <w:sz w:val="24"/>
              </w:rPr>
              <w:t>speed</w:t>
            </w:r>
            <w:r>
              <w:rPr>
                <w:spacing w:val="-6"/>
                <w:sz w:val="24"/>
              </w:rPr>
              <w:t> </w:t>
            </w:r>
            <w:r>
              <w:rPr>
                <w:sz w:val="24"/>
              </w:rPr>
              <w:t>and</w:t>
            </w:r>
            <w:r>
              <w:rPr>
                <w:spacing w:val="-6"/>
                <w:sz w:val="24"/>
              </w:rPr>
              <w:t> </w:t>
            </w:r>
            <w:r>
              <w:rPr>
                <w:sz w:val="24"/>
              </w:rPr>
              <w:t>electrical</w:t>
            </w:r>
            <w:r>
              <w:rPr>
                <w:spacing w:val="-6"/>
                <w:sz w:val="24"/>
              </w:rPr>
              <w:t> </w:t>
            </w:r>
            <w:r>
              <w:rPr>
                <w:sz w:val="24"/>
              </w:rPr>
              <w:t>frequency, internal generator voltage, equivalent circuit, phasor diagram representation, power and torque, operation, and ratings.</w:t>
            </w:r>
          </w:p>
        </w:tc>
      </w:tr>
      <w:tr>
        <w:trPr>
          <w:trHeight w:val="623" w:hRule="atLeast"/>
        </w:trPr>
        <w:tc>
          <w:tcPr>
            <w:tcW w:w="1258" w:type="dxa"/>
          </w:tcPr>
          <w:p>
            <w:pPr>
              <w:pStyle w:val="TableParagraph"/>
              <w:spacing w:line="273" w:lineRule="exact"/>
              <w:ind w:right="206"/>
              <w:jc w:val="center"/>
              <w:rPr>
                <w:sz w:val="24"/>
              </w:rPr>
            </w:pPr>
            <w:r>
              <w:rPr>
                <w:sz w:val="24"/>
              </w:rPr>
              <w:t>Week</w:t>
            </w:r>
            <w:r>
              <w:rPr>
                <w:spacing w:val="-5"/>
                <w:sz w:val="24"/>
              </w:rPr>
              <w:t> 5.</w:t>
            </w:r>
          </w:p>
        </w:tc>
        <w:tc>
          <w:tcPr>
            <w:tcW w:w="7637" w:type="dxa"/>
          </w:tcPr>
          <w:p>
            <w:pPr>
              <w:pStyle w:val="TableParagraph"/>
              <w:spacing w:line="242" w:lineRule="auto"/>
              <w:ind w:left="661"/>
              <w:rPr>
                <w:sz w:val="24"/>
              </w:rPr>
            </w:pPr>
            <w:r>
              <w:rPr>
                <w:sz w:val="24"/>
              </w:rPr>
              <w:t>Synchronous motors including: rotating magnetic field, equivalent circuit,</w:t>
            </w:r>
            <w:r>
              <w:rPr>
                <w:spacing w:val="-6"/>
                <w:sz w:val="24"/>
              </w:rPr>
              <w:t> </w:t>
            </w:r>
            <w:r>
              <w:rPr>
                <w:sz w:val="24"/>
              </w:rPr>
              <w:t>steady-state</w:t>
            </w:r>
            <w:r>
              <w:rPr>
                <w:spacing w:val="-6"/>
                <w:sz w:val="24"/>
              </w:rPr>
              <w:t> </w:t>
            </w:r>
            <w:r>
              <w:rPr>
                <w:sz w:val="24"/>
              </w:rPr>
              <w:t>operation,</w:t>
            </w:r>
            <w:r>
              <w:rPr>
                <w:spacing w:val="-6"/>
                <w:sz w:val="24"/>
              </w:rPr>
              <w:t> </w:t>
            </w:r>
            <w:r>
              <w:rPr>
                <w:sz w:val="24"/>
              </w:rPr>
              <w:t>starting</w:t>
            </w:r>
            <w:r>
              <w:rPr>
                <w:spacing w:val="-6"/>
                <w:sz w:val="24"/>
              </w:rPr>
              <w:t> </w:t>
            </w:r>
            <w:r>
              <w:rPr>
                <w:sz w:val="24"/>
              </w:rPr>
              <w:t>issues,</w:t>
            </w:r>
            <w:r>
              <w:rPr>
                <w:spacing w:val="-6"/>
                <w:sz w:val="24"/>
              </w:rPr>
              <w:t> </w:t>
            </w:r>
            <w:r>
              <w:rPr>
                <w:sz w:val="24"/>
              </w:rPr>
              <w:t>phasor</w:t>
            </w:r>
            <w:r>
              <w:rPr>
                <w:spacing w:val="-6"/>
                <w:sz w:val="24"/>
              </w:rPr>
              <w:t> </w:t>
            </w:r>
            <w:r>
              <w:rPr>
                <w:sz w:val="24"/>
              </w:rPr>
              <w:t>diagrams,</w:t>
            </w:r>
            <w:r>
              <w:rPr>
                <w:spacing w:val="-6"/>
                <w:sz w:val="24"/>
              </w:rPr>
              <w:t> </w:t>
            </w:r>
            <w:r>
              <w:rPr>
                <w:sz w:val="24"/>
              </w:rPr>
              <w:t>ratings.</w:t>
            </w:r>
          </w:p>
        </w:tc>
      </w:tr>
      <w:tr>
        <w:trPr>
          <w:trHeight w:val="340" w:hRule="atLeast"/>
        </w:trPr>
        <w:tc>
          <w:tcPr>
            <w:tcW w:w="1258" w:type="dxa"/>
          </w:tcPr>
          <w:p>
            <w:pPr>
              <w:pStyle w:val="TableParagraph"/>
              <w:spacing w:line="273" w:lineRule="exact"/>
              <w:ind w:right="206"/>
              <w:jc w:val="center"/>
              <w:rPr>
                <w:sz w:val="24"/>
              </w:rPr>
            </w:pPr>
            <w:r>
              <w:rPr>
                <w:sz w:val="24"/>
              </w:rPr>
              <w:t>Week</w:t>
            </w:r>
            <w:r>
              <w:rPr>
                <w:spacing w:val="-5"/>
                <w:sz w:val="24"/>
              </w:rPr>
              <w:t> 6.</w:t>
            </w:r>
          </w:p>
        </w:tc>
        <w:tc>
          <w:tcPr>
            <w:tcW w:w="7637" w:type="dxa"/>
          </w:tcPr>
          <w:p>
            <w:pPr>
              <w:pStyle w:val="TableParagraph"/>
              <w:spacing w:line="273" w:lineRule="exact"/>
              <w:ind w:left="661"/>
              <w:rPr>
                <w:sz w:val="24"/>
              </w:rPr>
            </w:pPr>
            <w:r>
              <w:rPr>
                <w:sz w:val="24"/>
              </w:rPr>
              <w:t>Review</w:t>
            </w:r>
            <w:r>
              <w:rPr>
                <w:spacing w:val="-2"/>
                <w:sz w:val="24"/>
              </w:rPr>
              <w:t> </w:t>
            </w:r>
            <w:r>
              <w:rPr>
                <w:sz w:val="24"/>
              </w:rPr>
              <w:t>sessions</w:t>
            </w:r>
            <w:r>
              <w:rPr>
                <w:spacing w:val="-1"/>
                <w:sz w:val="24"/>
              </w:rPr>
              <w:t> </w:t>
            </w:r>
            <w:r>
              <w:rPr>
                <w:sz w:val="24"/>
              </w:rPr>
              <w:t>1</w:t>
            </w:r>
            <w:r>
              <w:rPr>
                <w:spacing w:val="-1"/>
                <w:sz w:val="24"/>
              </w:rPr>
              <w:t> </w:t>
            </w:r>
            <w:r>
              <w:rPr>
                <w:sz w:val="24"/>
              </w:rPr>
              <w:t>through</w:t>
            </w:r>
            <w:r>
              <w:rPr>
                <w:spacing w:val="-1"/>
                <w:sz w:val="24"/>
              </w:rPr>
              <w:t> </w:t>
            </w:r>
            <w:r>
              <w:rPr>
                <w:spacing w:val="-5"/>
                <w:sz w:val="24"/>
              </w:rPr>
              <w:t>5.</w:t>
            </w:r>
          </w:p>
        </w:tc>
      </w:tr>
      <w:tr>
        <w:trPr>
          <w:trHeight w:val="340" w:hRule="atLeast"/>
        </w:trPr>
        <w:tc>
          <w:tcPr>
            <w:tcW w:w="1258" w:type="dxa"/>
          </w:tcPr>
          <w:p>
            <w:pPr>
              <w:pStyle w:val="TableParagraph"/>
              <w:spacing w:line="273" w:lineRule="exact"/>
              <w:ind w:right="206"/>
              <w:jc w:val="center"/>
              <w:rPr>
                <w:sz w:val="24"/>
              </w:rPr>
            </w:pPr>
            <w:r>
              <w:rPr>
                <w:sz w:val="24"/>
              </w:rPr>
              <w:t>Week</w:t>
            </w:r>
            <w:r>
              <w:rPr>
                <w:spacing w:val="-5"/>
                <w:sz w:val="24"/>
              </w:rPr>
              <w:t> 7.</w:t>
            </w:r>
          </w:p>
        </w:tc>
        <w:tc>
          <w:tcPr>
            <w:tcW w:w="7637" w:type="dxa"/>
          </w:tcPr>
          <w:p>
            <w:pPr>
              <w:pStyle w:val="TableParagraph"/>
              <w:spacing w:line="273" w:lineRule="exact"/>
              <w:ind w:left="661"/>
              <w:rPr>
                <w:sz w:val="24"/>
              </w:rPr>
            </w:pPr>
            <w:r>
              <w:rPr>
                <w:sz w:val="24"/>
              </w:rPr>
              <w:t>Mid-term</w:t>
            </w:r>
            <w:r>
              <w:rPr>
                <w:spacing w:val="-2"/>
                <w:sz w:val="24"/>
              </w:rPr>
              <w:t> </w:t>
            </w:r>
            <w:r>
              <w:rPr>
                <w:spacing w:val="-4"/>
                <w:sz w:val="24"/>
              </w:rPr>
              <w:t>exam</w:t>
            </w:r>
          </w:p>
        </w:tc>
      </w:tr>
      <w:tr>
        <w:trPr>
          <w:trHeight w:val="1718" w:hRule="atLeast"/>
        </w:trPr>
        <w:tc>
          <w:tcPr>
            <w:tcW w:w="1258" w:type="dxa"/>
          </w:tcPr>
          <w:p>
            <w:pPr>
              <w:pStyle w:val="TableParagraph"/>
              <w:spacing w:line="273" w:lineRule="exact"/>
              <w:ind w:right="206"/>
              <w:jc w:val="center"/>
              <w:rPr>
                <w:sz w:val="24"/>
              </w:rPr>
            </w:pPr>
            <w:r>
              <w:rPr>
                <w:sz w:val="24"/>
              </w:rPr>
              <w:t>Week</w:t>
            </w:r>
            <w:r>
              <w:rPr>
                <w:spacing w:val="-5"/>
                <w:sz w:val="24"/>
              </w:rPr>
              <w:t> 8.</w:t>
            </w:r>
          </w:p>
        </w:tc>
        <w:tc>
          <w:tcPr>
            <w:tcW w:w="7637" w:type="dxa"/>
          </w:tcPr>
          <w:p>
            <w:pPr>
              <w:pStyle w:val="TableParagraph"/>
              <w:spacing w:line="273" w:lineRule="exact"/>
              <w:ind w:left="661"/>
              <w:rPr>
                <w:sz w:val="24"/>
              </w:rPr>
            </w:pPr>
            <w:r>
              <w:rPr>
                <w:sz w:val="24"/>
              </w:rPr>
              <w:t>Review</w:t>
            </w:r>
            <w:r>
              <w:rPr>
                <w:spacing w:val="-4"/>
                <w:sz w:val="24"/>
              </w:rPr>
              <w:t> </w:t>
            </w:r>
            <w:r>
              <w:rPr>
                <w:sz w:val="24"/>
              </w:rPr>
              <w:t>mid-term</w:t>
            </w:r>
            <w:r>
              <w:rPr>
                <w:spacing w:val="-2"/>
                <w:sz w:val="24"/>
              </w:rPr>
              <w:t> </w:t>
            </w:r>
            <w:r>
              <w:rPr>
                <w:spacing w:val="-4"/>
                <w:sz w:val="24"/>
              </w:rPr>
              <w:t>exam.</w:t>
            </w:r>
          </w:p>
          <w:p>
            <w:pPr>
              <w:pStyle w:val="TableParagraph"/>
              <w:spacing w:before="2"/>
              <w:ind w:left="661" w:right="206"/>
              <w:rPr>
                <w:sz w:val="24"/>
              </w:rPr>
            </w:pPr>
            <w:r>
              <w:rPr>
                <w:sz w:val="24"/>
              </w:rPr>
              <w:t>Induction machines including: construction, slip and frequency, equivalent circuit, torque, torque-speed characteristics, induction motor</w:t>
            </w:r>
            <w:r>
              <w:rPr>
                <w:spacing w:val="-6"/>
                <w:sz w:val="24"/>
              </w:rPr>
              <w:t> </w:t>
            </w:r>
            <w:r>
              <w:rPr>
                <w:sz w:val="24"/>
              </w:rPr>
              <w:t>design,</w:t>
            </w:r>
            <w:r>
              <w:rPr>
                <w:spacing w:val="-6"/>
                <w:sz w:val="24"/>
              </w:rPr>
              <w:t> </w:t>
            </w:r>
            <w:r>
              <w:rPr>
                <w:sz w:val="24"/>
              </w:rPr>
              <w:t>starting</w:t>
            </w:r>
            <w:r>
              <w:rPr>
                <w:spacing w:val="-6"/>
                <w:sz w:val="24"/>
              </w:rPr>
              <w:t> </w:t>
            </w:r>
            <w:r>
              <w:rPr>
                <w:sz w:val="24"/>
              </w:rPr>
              <w:t>challenges,</w:t>
            </w:r>
            <w:r>
              <w:rPr>
                <w:spacing w:val="-6"/>
                <w:sz w:val="24"/>
              </w:rPr>
              <w:t> </w:t>
            </w:r>
            <w:r>
              <w:rPr>
                <w:sz w:val="24"/>
              </w:rPr>
              <w:t>speed</w:t>
            </w:r>
            <w:r>
              <w:rPr>
                <w:spacing w:val="-6"/>
                <w:sz w:val="24"/>
              </w:rPr>
              <w:t> </w:t>
            </w:r>
            <w:r>
              <w:rPr>
                <w:sz w:val="24"/>
              </w:rPr>
              <w:t>control,</w:t>
            </w:r>
            <w:r>
              <w:rPr>
                <w:spacing w:val="-6"/>
                <w:sz w:val="24"/>
              </w:rPr>
              <w:t> </w:t>
            </w:r>
            <w:r>
              <w:rPr>
                <w:sz w:val="24"/>
              </w:rPr>
              <w:t>induction</w:t>
            </w:r>
            <w:r>
              <w:rPr>
                <w:spacing w:val="-6"/>
                <w:sz w:val="24"/>
              </w:rPr>
              <w:t> </w:t>
            </w:r>
            <w:r>
              <w:rPr>
                <w:sz w:val="24"/>
              </w:rPr>
              <w:t>generators, and induction machine ratings.</w:t>
            </w:r>
          </w:p>
        </w:tc>
      </w:tr>
      <w:tr>
        <w:trPr>
          <w:trHeight w:val="1022" w:hRule="atLeast"/>
        </w:trPr>
        <w:tc>
          <w:tcPr>
            <w:tcW w:w="1258" w:type="dxa"/>
          </w:tcPr>
          <w:p>
            <w:pPr>
              <w:pStyle w:val="TableParagraph"/>
              <w:spacing w:before="1"/>
              <w:ind w:right="206"/>
              <w:jc w:val="center"/>
              <w:rPr>
                <w:sz w:val="24"/>
              </w:rPr>
            </w:pPr>
            <w:r>
              <w:rPr>
                <w:sz w:val="24"/>
              </w:rPr>
              <w:t>Week</w:t>
            </w:r>
            <w:r>
              <w:rPr>
                <w:spacing w:val="-5"/>
                <w:sz w:val="24"/>
              </w:rPr>
              <w:t> 9.</w:t>
            </w:r>
          </w:p>
        </w:tc>
        <w:tc>
          <w:tcPr>
            <w:tcW w:w="7637" w:type="dxa"/>
          </w:tcPr>
          <w:p>
            <w:pPr>
              <w:pStyle w:val="TableParagraph"/>
              <w:spacing w:before="1"/>
              <w:ind w:left="661" w:right="155"/>
              <w:rPr>
                <w:sz w:val="24"/>
              </w:rPr>
            </w:pPr>
            <w:r>
              <w:rPr>
                <w:sz w:val="24"/>
              </w:rPr>
              <w:t>DC</w:t>
            </w:r>
            <w:r>
              <w:rPr>
                <w:spacing w:val="-6"/>
                <w:sz w:val="24"/>
              </w:rPr>
              <w:t> </w:t>
            </w:r>
            <w:r>
              <w:rPr>
                <w:sz w:val="24"/>
              </w:rPr>
              <w:t>machinery</w:t>
            </w:r>
            <w:r>
              <w:rPr>
                <w:spacing w:val="-6"/>
                <w:sz w:val="24"/>
              </w:rPr>
              <w:t> </w:t>
            </w:r>
            <w:r>
              <w:rPr>
                <w:sz w:val="24"/>
              </w:rPr>
              <w:t>fundamentals</w:t>
            </w:r>
            <w:r>
              <w:rPr>
                <w:spacing w:val="-6"/>
                <w:sz w:val="24"/>
              </w:rPr>
              <w:t> </w:t>
            </w:r>
            <w:r>
              <w:rPr>
                <w:sz w:val="24"/>
              </w:rPr>
              <w:t>including:</w:t>
            </w:r>
            <w:r>
              <w:rPr>
                <w:spacing w:val="-6"/>
                <w:sz w:val="24"/>
              </w:rPr>
              <w:t> </w:t>
            </w:r>
            <w:r>
              <w:rPr>
                <w:sz w:val="24"/>
              </w:rPr>
              <w:t>rotating</w:t>
            </w:r>
            <w:r>
              <w:rPr>
                <w:spacing w:val="-6"/>
                <w:sz w:val="24"/>
              </w:rPr>
              <w:t> </w:t>
            </w:r>
            <w:r>
              <w:rPr>
                <w:sz w:val="24"/>
              </w:rPr>
              <w:t>coil</w:t>
            </w:r>
            <w:r>
              <w:rPr>
                <w:spacing w:val="-6"/>
                <w:sz w:val="24"/>
              </w:rPr>
              <w:t> </w:t>
            </w:r>
            <w:r>
              <w:rPr>
                <w:sz w:val="24"/>
              </w:rPr>
              <w:t>between</w:t>
            </w:r>
            <w:r>
              <w:rPr>
                <w:spacing w:val="-6"/>
                <w:sz w:val="24"/>
              </w:rPr>
              <w:t> </w:t>
            </w:r>
            <w:r>
              <w:rPr>
                <w:sz w:val="24"/>
              </w:rPr>
              <w:t>magnetic poles, commutation, induced voltage and torque, machine</w:t>
            </w:r>
            <w:r>
              <w:rPr>
                <w:spacing w:val="40"/>
                <w:sz w:val="24"/>
              </w:rPr>
              <w:t> </w:t>
            </w:r>
            <w:r>
              <w:rPr>
                <w:sz w:val="24"/>
              </w:rPr>
              <w:t>construction, power flow, losses.</w:t>
            </w:r>
          </w:p>
        </w:tc>
      </w:tr>
      <w:tr>
        <w:trPr>
          <w:trHeight w:val="1022" w:hRule="atLeast"/>
        </w:trPr>
        <w:tc>
          <w:tcPr>
            <w:tcW w:w="1258" w:type="dxa"/>
          </w:tcPr>
          <w:p>
            <w:pPr>
              <w:pStyle w:val="TableParagraph"/>
              <w:spacing w:line="273" w:lineRule="exact"/>
              <w:ind w:right="86"/>
              <w:jc w:val="center"/>
              <w:rPr>
                <w:sz w:val="24"/>
              </w:rPr>
            </w:pPr>
            <w:r>
              <w:rPr>
                <w:sz w:val="24"/>
              </w:rPr>
              <w:t>Week</w:t>
            </w:r>
            <w:r>
              <w:rPr>
                <w:spacing w:val="-5"/>
                <w:sz w:val="24"/>
              </w:rPr>
              <w:t> 10.</w:t>
            </w:r>
          </w:p>
        </w:tc>
        <w:tc>
          <w:tcPr>
            <w:tcW w:w="7637" w:type="dxa"/>
          </w:tcPr>
          <w:p>
            <w:pPr>
              <w:pStyle w:val="TableParagraph"/>
              <w:ind w:left="661"/>
              <w:rPr>
                <w:sz w:val="24"/>
              </w:rPr>
            </w:pPr>
            <w:r>
              <w:rPr>
                <w:sz w:val="24"/>
              </w:rPr>
              <w:t>DC</w:t>
            </w:r>
            <w:r>
              <w:rPr>
                <w:spacing w:val="-5"/>
                <w:sz w:val="24"/>
              </w:rPr>
              <w:t> </w:t>
            </w:r>
            <w:r>
              <w:rPr>
                <w:sz w:val="24"/>
              </w:rPr>
              <w:t>motors</w:t>
            </w:r>
            <w:r>
              <w:rPr>
                <w:spacing w:val="-5"/>
                <w:sz w:val="24"/>
              </w:rPr>
              <w:t> </w:t>
            </w:r>
            <w:r>
              <w:rPr>
                <w:sz w:val="24"/>
              </w:rPr>
              <w:t>and</w:t>
            </w:r>
            <w:r>
              <w:rPr>
                <w:spacing w:val="-5"/>
                <w:sz w:val="24"/>
              </w:rPr>
              <w:t> </w:t>
            </w:r>
            <w:r>
              <w:rPr>
                <w:sz w:val="24"/>
              </w:rPr>
              <w:t>generators</w:t>
            </w:r>
            <w:r>
              <w:rPr>
                <w:spacing w:val="-5"/>
                <w:sz w:val="24"/>
              </w:rPr>
              <w:t> </w:t>
            </w:r>
            <w:r>
              <w:rPr>
                <w:sz w:val="24"/>
              </w:rPr>
              <w:t>including:</w:t>
            </w:r>
            <w:r>
              <w:rPr>
                <w:spacing w:val="-6"/>
                <w:sz w:val="24"/>
              </w:rPr>
              <w:t> </w:t>
            </w:r>
            <w:r>
              <w:rPr>
                <w:sz w:val="24"/>
              </w:rPr>
              <w:t>equivalent</w:t>
            </w:r>
            <w:r>
              <w:rPr>
                <w:spacing w:val="-5"/>
                <w:sz w:val="24"/>
              </w:rPr>
              <w:t> </w:t>
            </w:r>
            <w:r>
              <w:rPr>
                <w:sz w:val="24"/>
              </w:rPr>
              <w:t>circuits</w:t>
            </w:r>
            <w:r>
              <w:rPr>
                <w:spacing w:val="-5"/>
                <w:sz w:val="24"/>
              </w:rPr>
              <w:t> </w:t>
            </w:r>
            <w:r>
              <w:rPr>
                <w:sz w:val="24"/>
              </w:rPr>
              <w:t>for</w:t>
            </w:r>
            <w:r>
              <w:rPr>
                <w:spacing w:val="-5"/>
                <w:sz w:val="24"/>
              </w:rPr>
              <w:t> </w:t>
            </w:r>
            <w:r>
              <w:rPr>
                <w:sz w:val="24"/>
              </w:rPr>
              <w:t>separately excited, shunt, permanent magnet, series and compound machines; starting circuits, and machine efficiency.</w:t>
            </w:r>
          </w:p>
        </w:tc>
      </w:tr>
      <w:tr>
        <w:trPr>
          <w:trHeight w:val="1103" w:hRule="atLeast"/>
        </w:trPr>
        <w:tc>
          <w:tcPr>
            <w:tcW w:w="1258" w:type="dxa"/>
          </w:tcPr>
          <w:p>
            <w:pPr>
              <w:pStyle w:val="TableParagraph"/>
              <w:spacing w:line="273" w:lineRule="exact"/>
              <w:ind w:right="86"/>
              <w:jc w:val="center"/>
              <w:rPr>
                <w:sz w:val="24"/>
              </w:rPr>
            </w:pPr>
            <w:r>
              <w:rPr>
                <w:sz w:val="24"/>
              </w:rPr>
              <w:t>Week</w:t>
            </w:r>
            <w:r>
              <w:rPr>
                <w:spacing w:val="-5"/>
                <w:sz w:val="24"/>
              </w:rPr>
              <w:t> 11.</w:t>
            </w:r>
          </w:p>
        </w:tc>
        <w:tc>
          <w:tcPr>
            <w:tcW w:w="7637" w:type="dxa"/>
          </w:tcPr>
          <w:p>
            <w:pPr>
              <w:pStyle w:val="TableParagraph"/>
              <w:spacing w:line="237" w:lineRule="auto"/>
              <w:ind w:left="661"/>
              <w:rPr>
                <w:sz w:val="24"/>
              </w:rPr>
            </w:pPr>
            <w:r>
              <w:rPr>
                <w:sz w:val="24"/>
              </w:rPr>
              <w:t>Single</w:t>
            </w:r>
            <w:r>
              <w:rPr>
                <w:spacing w:val="-5"/>
                <w:sz w:val="24"/>
              </w:rPr>
              <w:t> </w:t>
            </w:r>
            <w:r>
              <w:rPr>
                <w:sz w:val="24"/>
              </w:rPr>
              <w:t>phase</w:t>
            </w:r>
            <w:r>
              <w:rPr>
                <w:spacing w:val="-5"/>
                <w:sz w:val="24"/>
              </w:rPr>
              <w:t> </w:t>
            </w:r>
            <w:r>
              <w:rPr>
                <w:sz w:val="24"/>
              </w:rPr>
              <w:t>motors</w:t>
            </w:r>
            <w:r>
              <w:rPr>
                <w:spacing w:val="-5"/>
                <w:sz w:val="24"/>
              </w:rPr>
              <w:t> </w:t>
            </w:r>
            <w:r>
              <w:rPr>
                <w:sz w:val="24"/>
              </w:rPr>
              <w:t>including:</w:t>
            </w:r>
            <w:r>
              <w:rPr>
                <w:spacing w:val="-5"/>
                <w:sz w:val="24"/>
              </w:rPr>
              <w:t> </w:t>
            </w:r>
            <w:r>
              <w:rPr>
                <w:sz w:val="24"/>
              </w:rPr>
              <w:t>universal</w:t>
            </w:r>
            <w:r>
              <w:rPr>
                <w:spacing w:val="-5"/>
                <w:sz w:val="24"/>
              </w:rPr>
              <w:t> </w:t>
            </w:r>
            <w:r>
              <w:rPr>
                <w:sz w:val="24"/>
              </w:rPr>
              <w:t>motor,</w:t>
            </w:r>
            <w:r>
              <w:rPr>
                <w:spacing w:val="-5"/>
                <w:sz w:val="24"/>
              </w:rPr>
              <w:t> </w:t>
            </w:r>
            <w:r>
              <w:rPr>
                <w:sz w:val="24"/>
              </w:rPr>
              <w:t>single</w:t>
            </w:r>
            <w:r>
              <w:rPr>
                <w:spacing w:val="-5"/>
                <w:sz w:val="24"/>
              </w:rPr>
              <w:t> </w:t>
            </w:r>
            <w:r>
              <w:rPr>
                <w:sz w:val="24"/>
              </w:rPr>
              <w:t>phase</w:t>
            </w:r>
            <w:r>
              <w:rPr>
                <w:spacing w:val="-5"/>
                <w:sz w:val="24"/>
              </w:rPr>
              <w:t> </w:t>
            </w:r>
            <w:r>
              <w:rPr>
                <w:sz w:val="24"/>
              </w:rPr>
              <w:t>induction motor, starting challenges, equivalent</w:t>
            </w:r>
            <w:r>
              <w:rPr>
                <w:spacing w:val="80"/>
                <w:sz w:val="24"/>
              </w:rPr>
              <w:t> </w:t>
            </w:r>
            <w:r>
              <w:rPr>
                <w:sz w:val="24"/>
              </w:rPr>
              <w:t>circuits.</w:t>
            </w:r>
          </w:p>
          <w:p>
            <w:pPr>
              <w:pStyle w:val="TableParagraph"/>
              <w:spacing w:line="274" w:lineRule="exact"/>
              <w:ind w:left="661" w:right="206"/>
              <w:rPr>
                <w:sz w:val="24"/>
              </w:rPr>
            </w:pPr>
            <w:r>
              <w:rPr>
                <w:sz w:val="24"/>
              </w:rPr>
              <w:t>Special-purpose</w:t>
            </w:r>
            <w:r>
              <w:rPr>
                <w:spacing w:val="-3"/>
                <w:sz w:val="24"/>
              </w:rPr>
              <w:t> </w:t>
            </w:r>
            <w:r>
              <w:rPr>
                <w:sz w:val="24"/>
              </w:rPr>
              <w:t>motors</w:t>
            </w:r>
            <w:r>
              <w:rPr>
                <w:spacing w:val="-2"/>
                <w:sz w:val="24"/>
              </w:rPr>
              <w:t> </w:t>
            </w:r>
            <w:r>
              <w:rPr>
                <w:sz w:val="24"/>
              </w:rPr>
              <w:t>including:</w:t>
            </w:r>
            <w:r>
              <w:rPr>
                <w:spacing w:val="-2"/>
                <w:sz w:val="24"/>
              </w:rPr>
              <w:t> </w:t>
            </w:r>
            <w:r>
              <w:rPr>
                <w:sz w:val="24"/>
              </w:rPr>
              <w:t>split</w:t>
            </w:r>
            <w:r>
              <w:rPr>
                <w:spacing w:val="-2"/>
                <w:sz w:val="24"/>
              </w:rPr>
              <w:t> </w:t>
            </w:r>
            <w:r>
              <w:rPr>
                <w:sz w:val="24"/>
              </w:rPr>
              <w:t>phase,</w:t>
            </w:r>
            <w:r>
              <w:rPr>
                <w:spacing w:val="-2"/>
                <w:sz w:val="24"/>
              </w:rPr>
              <w:t> </w:t>
            </w:r>
            <w:r>
              <w:rPr>
                <w:sz w:val="24"/>
              </w:rPr>
              <w:t>capacitor</w:t>
            </w:r>
            <w:r>
              <w:rPr>
                <w:spacing w:val="-2"/>
                <w:sz w:val="24"/>
              </w:rPr>
              <w:t> </w:t>
            </w:r>
            <w:r>
              <w:rPr>
                <w:sz w:val="24"/>
              </w:rPr>
              <w:t>start, capacitor</w:t>
            </w:r>
            <w:r>
              <w:rPr>
                <w:spacing w:val="-5"/>
                <w:sz w:val="24"/>
              </w:rPr>
              <w:t> </w:t>
            </w:r>
            <w:r>
              <w:rPr>
                <w:sz w:val="24"/>
              </w:rPr>
              <w:t>start/capacitor</w:t>
            </w:r>
            <w:r>
              <w:rPr>
                <w:spacing w:val="-2"/>
                <w:sz w:val="24"/>
              </w:rPr>
              <w:t> </w:t>
            </w:r>
            <w:r>
              <w:rPr>
                <w:sz w:val="24"/>
              </w:rPr>
              <w:t>run,</w:t>
            </w:r>
            <w:r>
              <w:rPr>
                <w:spacing w:val="-2"/>
                <w:sz w:val="24"/>
              </w:rPr>
              <w:t> </w:t>
            </w:r>
            <w:r>
              <w:rPr>
                <w:sz w:val="24"/>
              </w:rPr>
              <w:t>shaded</w:t>
            </w:r>
            <w:r>
              <w:rPr>
                <w:spacing w:val="-2"/>
                <w:sz w:val="24"/>
              </w:rPr>
              <w:t> </w:t>
            </w:r>
            <w:r>
              <w:rPr>
                <w:sz w:val="24"/>
              </w:rPr>
              <w:t>pole,</w:t>
            </w:r>
            <w:r>
              <w:rPr>
                <w:spacing w:val="-2"/>
                <w:sz w:val="24"/>
              </w:rPr>
              <w:t> </w:t>
            </w:r>
            <w:r>
              <w:rPr>
                <w:sz w:val="24"/>
              </w:rPr>
              <w:t>and</w:t>
            </w:r>
            <w:r>
              <w:rPr>
                <w:spacing w:val="-2"/>
                <w:sz w:val="24"/>
              </w:rPr>
              <w:t> </w:t>
            </w:r>
            <w:r>
              <w:rPr>
                <w:sz w:val="24"/>
              </w:rPr>
              <w:t>stepper</w:t>
            </w:r>
            <w:r>
              <w:rPr>
                <w:spacing w:val="-2"/>
                <w:sz w:val="24"/>
              </w:rPr>
              <w:t> motors.</w:t>
            </w:r>
          </w:p>
        </w:tc>
      </w:tr>
      <w:tr>
        <w:trPr>
          <w:trHeight w:val="1655" w:hRule="atLeast"/>
        </w:trPr>
        <w:tc>
          <w:tcPr>
            <w:tcW w:w="1258" w:type="dxa"/>
          </w:tcPr>
          <w:p>
            <w:pPr>
              <w:pStyle w:val="TableParagraph"/>
              <w:spacing w:line="273" w:lineRule="exact"/>
              <w:ind w:right="86"/>
              <w:jc w:val="center"/>
              <w:rPr>
                <w:sz w:val="24"/>
              </w:rPr>
            </w:pPr>
            <w:r>
              <w:rPr>
                <w:sz w:val="24"/>
              </w:rPr>
              <w:t>Week</w:t>
            </w:r>
            <w:r>
              <w:rPr>
                <w:spacing w:val="-5"/>
                <w:sz w:val="24"/>
              </w:rPr>
              <w:t> 12.</w:t>
            </w:r>
          </w:p>
        </w:tc>
        <w:tc>
          <w:tcPr>
            <w:tcW w:w="7637" w:type="dxa"/>
          </w:tcPr>
          <w:p>
            <w:pPr>
              <w:pStyle w:val="TableParagraph"/>
              <w:spacing w:line="271" w:lineRule="exact"/>
              <w:ind w:left="661"/>
              <w:jc w:val="both"/>
              <w:rPr>
                <w:sz w:val="24"/>
              </w:rPr>
            </w:pPr>
            <w:r>
              <w:rPr>
                <w:sz w:val="24"/>
              </w:rPr>
              <w:t>Fundamentals</w:t>
            </w:r>
            <w:r>
              <w:rPr>
                <w:spacing w:val="-2"/>
                <w:sz w:val="24"/>
              </w:rPr>
              <w:t> </w:t>
            </w:r>
            <w:r>
              <w:rPr>
                <w:sz w:val="24"/>
              </w:rPr>
              <w:t>of</w:t>
            </w:r>
            <w:r>
              <w:rPr>
                <w:spacing w:val="-2"/>
                <w:sz w:val="24"/>
              </w:rPr>
              <w:t> </w:t>
            </w:r>
            <w:r>
              <w:rPr>
                <w:sz w:val="24"/>
              </w:rPr>
              <w:t>power</w:t>
            </w:r>
            <w:r>
              <w:rPr>
                <w:spacing w:val="-2"/>
                <w:sz w:val="24"/>
              </w:rPr>
              <w:t> converters.</w:t>
            </w:r>
          </w:p>
          <w:p>
            <w:pPr>
              <w:pStyle w:val="TableParagraph"/>
              <w:ind w:left="661" w:right="942"/>
              <w:jc w:val="both"/>
              <w:rPr>
                <w:sz w:val="24"/>
              </w:rPr>
            </w:pPr>
            <w:r>
              <w:rPr>
                <w:sz w:val="24"/>
              </w:rPr>
              <w:t>Inverter-based</w:t>
            </w:r>
            <w:r>
              <w:rPr>
                <w:spacing w:val="-7"/>
                <w:sz w:val="24"/>
              </w:rPr>
              <w:t> </w:t>
            </w:r>
            <w:r>
              <w:rPr>
                <w:sz w:val="24"/>
              </w:rPr>
              <w:t>resources</w:t>
            </w:r>
            <w:r>
              <w:rPr>
                <w:spacing w:val="-7"/>
                <w:sz w:val="24"/>
              </w:rPr>
              <w:t> </w:t>
            </w:r>
            <w:r>
              <w:rPr>
                <w:sz w:val="24"/>
              </w:rPr>
              <w:t>(IBRs)</w:t>
            </w:r>
            <w:r>
              <w:rPr>
                <w:spacing w:val="-7"/>
                <w:sz w:val="24"/>
              </w:rPr>
              <w:t> </w:t>
            </w:r>
            <w:r>
              <w:rPr>
                <w:sz w:val="24"/>
              </w:rPr>
              <w:t>in</w:t>
            </w:r>
            <w:r>
              <w:rPr>
                <w:spacing w:val="-7"/>
                <w:sz w:val="24"/>
              </w:rPr>
              <w:t> </w:t>
            </w:r>
            <w:r>
              <w:rPr>
                <w:sz w:val="24"/>
              </w:rPr>
              <w:t>Photovoltaics</w:t>
            </w:r>
            <w:r>
              <w:rPr>
                <w:spacing w:val="-7"/>
                <w:sz w:val="24"/>
              </w:rPr>
              <w:t> </w:t>
            </w:r>
            <w:r>
              <w:rPr>
                <w:sz w:val="24"/>
              </w:rPr>
              <w:t>(PV)</w:t>
            </w:r>
            <w:r>
              <w:rPr>
                <w:spacing w:val="-7"/>
                <w:sz w:val="24"/>
              </w:rPr>
              <w:t> </w:t>
            </w:r>
            <w:r>
              <w:rPr>
                <w:sz w:val="24"/>
              </w:rPr>
              <w:t>systems including:</w:t>
            </w:r>
            <w:r>
              <w:rPr>
                <w:spacing w:val="-4"/>
                <w:sz w:val="24"/>
              </w:rPr>
              <w:t> </w:t>
            </w:r>
            <w:r>
              <w:rPr>
                <w:sz w:val="24"/>
              </w:rPr>
              <w:t>PV</w:t>
            </w:r>
            <w:r>
              <w:rPr>
                <w:spacing w:val="-4"/>
                <w:sz w:val="24"/>
              </w:rPr>
              <w:t> </w:t>
            </w:r>
            <w:r>
              <w:rPr>
                <w:sz w:val="24"/>
              </w:rPr>
              <w:t>array</w:t>
            </w:r>
            <w:r>
              <w:rPr>
                <w:spacing w:val="-4"/>
                <w:sz w:val="24"/>
              </w:rPr>
              <w:t> </w:t>
            </w:r>
            <w:r>
              <w:rPr>
                <w:sz w:val="24"/>
              </w:rPr>
              <w:t>modeling,</w:t>
            </w:r>
            <w:r>
              <w:rPr>
                <w:spacing w:val="-4"/>
                <w:sz w:val="24"/>
              </w:rPr>
              <w:t> </w:t>
            </w:r>
            <w:r>
              <w:rPr>
                <w:sz w:val="24"/>
              </w:rPr>
              <w:t>maximum</w:t>
            </w:r>
            <w:r>
              <w:rPr>
                <w:spacing w:val="-4"/>
                <w:sz w:val="24"/>
              </w:rPr>
              <w:t> </w:t>
            </w:r>
            <w:r>
              <w:rPr>
                <w:sz w:val="24"/>
              </w:rPr>
              <w:t>power</w:t>
            </w:r>
            <w:r>
              <w:rPr>
                <w:spacing w:val="-4"/>
                <w:sz w:val="24"/>
              </w:rPr>
              <w:t> </w:t>
            </w:r>
            <w:r>
              <w:rPr>
                <w:sz w:val="24"/>
              </w:rPr>
              <w:t>point</w:t>
            </w:r>
            <w:r>
              <w:rPr>
                <w:spacing w:val="-4"/>
                <w:sz w:val="24"/>
              </w:rPr>
              <w:t> </w:t>
            </w:r>
            <w:r>
              <w:rPr>
                <w:sz w:val="24"/>
              </w:rPr>
              <w:t>tracking (MPPT), grid-connected PV system.</w:t>
            </w:r>
          </w:p>
          <w:p>
            <w:pPr>
              <w:pStyle w:val="TableParagraph"/>
              <w:spacing w:line="274" w:lineRule="exact"/>
              <w:ind w:left="661" w:right="528"/>
              <w:jc w:val="both"/>
              <w:rPr>
                <w:sz w:val="24"/>
              </w:rPr>
            </w:pPr>
            <w:r>
              <w:rPr>
                <w:sz w:val="24"/>
              </w:rPr>
              <w:t>IBRs</w:t>
            </w:r>
            <w:r>
              <w:rPr>
                <w:spacing w:val="-5"/>
                <w:sz w:val="24"/>
              </w:rPr>
              <w:t> </w:t>
            </w:r>
            <w:r>
              <w:rPr>
                <w:sz w:val="24"/>
              </w:rPr>
              <w:t>in</w:t>
            </w:r>
            <w:r>
              <w:rPr>
                <w:spacing w:val="-5"/>
                <w:sz w:val="24"/>
              </w:rPr>
              <w:t> </w:t>
            </w:r>
            <w:r>
              <w:rPr>
                <w:sz w:val="24"/>
              </w:rPr>
              <w:t>wind</w:t>
            </w:r>
            <w:r>
              <w:rPr>
                <w:spacing w:val="-5"/>
                <w:sz w:val="24"/>
              </w:rPr>
              <w:t> </w:t>
            </w:r>
            <w:r>
              <w:rPr>
                <w:sz w:val="24"/>
              </w:rPr>
              <w:t>generation</w:t>
            </w:r>
            <w:r>
              <w:rPr>
                <w:spacing w:val="-5"/>
                <w:sz w:val="24"/>
              </w:rPr>
              <w:t> </w:t>
            </w:r>
            <w:r>
              <w:rPr>
                <w:sz w:val="24"/>
              </w:rPr>
              <w:t>systems</w:t>
            </w:r>
            <w:r>
              <w:rPr>
                <w:spacing w:val="-5"/>
                <w:sz w:val="24"/>
              </w:rPr>
              <w:t> </w:t>
            </w:r>
            <w:r>
              <w:rPr>
                <w:sz w:val="24"/>
              </w:rPr>
              <w:t>including:</w:t>
            </w:r>
            <w:r>
              <w:rPr>
                <w:spacing w:val="-5"/>
                <w:sz w:val="24"/>
              </w:rPr>
              <w:t> </w:t>
            </w:r>
            <w:r>
              <w:rPr>
                <w:sz w:val="24"/>
              </w:rPr>
              <w:t>fundamentals</w:t>
            </w:r>
            <w:r>
              <w:rPr>
                <w:spacing w:val="-5"/>
                <w:sz w:val="24"/>
              </w:rPr>
              <w:t> </w:t>
            </w:r>
            <w:r>
              <w:rPr>
                <w:sz w:val="24"/>
              </w:rPr>
              <w:t>for</w:t>
            </w:r>
            <w:r>
              <w:rPr>
                <w:spacing w:val="-5"/>
                <w:sz w:val="24"/>
              </w:rPr>
              <w:t> </w:t>
            </w:r>
            <w:r>
              <w:rPr>
                <w:sz w:val="24"/>
              </w:rPr>
              <w:t>wind turbine, wind generation systems, Type I-IV wind turbines.</w:t>
            </w:r>
          </w:p>
        </w:tc>
      </w:tr>
    </w:tbl>
    <w:p>
      <w:pPr>
        <w:pStyle w:val="TableParagraph"/>
        <w:spacing w:after="0" w:line="274" w:lineRule="exact"/>
        <w:jc w:val="both"/>
        <w:rPr>
          <w:sz w:val="24"/>
        </w:rPr>
        <w:sectPr>
          <w:pgSz w:w="12240" w:h="15840"/>
          <w:pgMar w:top="1780" w:bottom="1313" w:left="1440" w:right="1080"/>
        </w:sectPr>
      </w:pPr>
    </w:p>
    <w:tbl>
      <w:tblPr>
        <w:tblW w:w="0" w:type="auto"/>
        <w:jc w:val="left"/>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1258"/>
        <w:gridCol w:w="7637"/>
      </w:tblGrid>
      <w:tr>
        <w:trPr>
          <w:trHeight w:val="830" w:hRule="atLeast"/>
        </w:trPr>
        <w:tc>
          <w:tcPr>
            <w:tcW w:w="1258" w:type="dxa"/>
          </w:tcPr>
          <w:p>
            <w:pPr>
              <w:pStyle w:val="TableParagraph"/>
              <w:spacing w:line="273" w:lineRule="exact"/>
              <w:ind w:right="86"/>
              <w:jc w:val="center"/>
              <w:rPr>
                <w:sz w:val="24"/>
              </w:rPr>
            </w:pPr>
            <w:r>
              <w:rPr>
                <w:sz w:val="24"/>
              </w:rPr>
              <w:t>Week</w:t>
            </w:r>
            <w:r>
              <w:rPr>
                <w:spacing w:val="-5"/>
                <w:sz w:val="24"/>
              </w:rPr>
              <w:t> 13.</w:t>
            </w:r>
          </w:p>
        </w:tc>
        <w:tc>
          <w:tcPr>
            <w:tcW w:w="7637" w:type="dxa"/>
          </w:tcPr>
          <w:p>
            <w:pPr>
              <w:pStyle w:val="TableParagraph"/>
              <w:spacing w:line="273" w:lineRule="exact"/>
              <w:ind w:left="661"/>
              <w:rPr>
                <w:sz w:val="24"/>
              </w:rPr>
            </w:pPr>
            <w:r>
              <w:rPr>
                <w:sz w:val="24"/>
              </w:rPr>
              <w:t>Fundamentals</w:t>
            </w:r>
            <w:r>
              <w:rPr>
                <w:spacing w:val="-4"/>
                <w:sz w:val="24"/>
              </w:rPr>
              <w:t> </w:t>
            </w:r>
            <w:r>
              <w:rPr>
                <w:sz w:val="24"/>
              </w:rPr>
              <w:t>for</w:t>
            </w:r>
            <w:r>
              <w:rPr>
                <w:spacing w:val="-1"/>
                <w:sz w:val="24"/>
              </w:rPr>
              <w:t> </w:t>
            </w:r>
            <w:r>
              <w:rPr>
                <w:sz w:val="24"/>
              </w:rPr>
              <w:t>IBR</w:t>
            </w:r>
            <w:r>
              <w:rPr>
                <w:spacing w:val="-1"/>
                <w:sz w:val="24"/>
              </w:rPr>
              <w:t> </w:t>
            </w:r>
            <w:r>
              <w:rPr>
                <w:sz w:val="24"/>
              </w:rPr>
              <w:t>control:</w:t>
            </w:r>
            <w:r>
              <w:rPr>
                <w:spacing w:val="-1"/>
                <w:sz w:val="24"/>
              </w:rPr>
              <w:t> </w:t>
            </w:r>
            <w:r>
              <w:rPr>
                <w:sz w:val="24"/>
              </w:rPr>
              <w:t>grid</w:t>
            </w:r>
            <w:r>
              <w:rPr>
                <w:spacing w:val="-2"/>
                <w:sz w:val="24"/>
              </w:rPr>
              <w:t> </w:t>
            </w:r>
            <w:r>
              <w:rPr>
                <w:sz w:val="24"/>
              </w:rPr>
              <w:t>connection</w:t>
            </w:r>
            <w:r>
              <w:rPr>
                <w:spacing w:val="-1"/>
                <w:sz w:val="24"/>
              </w:rPr>
              <w:t> </w:t>
            </w:r>
            <w:r>
              <w:rPr>
                <w:sz w:val="24"/>
              </w:rPr>
              <w:t>of</w:t>
            </w:r>
            <w:r>
              <w:rPr>
                <w:spacing w:val="-1"/>
                <w:sz w:val="24"/>
              </w:rPr>
              <w:t> </w:t>
            </w:r>
            <w:r>
              <w:rPr>
                <w:sz w:val="24"/>
              </w:rPr>
              <w:t>inverters,</w:t>
            </w:r>
            <w:r>
              <w:rPr>
                <w:spacing w:val="-1"/>
                <w:sz w:val="24"/>
              </w:rPr>
              <w:t> </w:t>
            </w:r>
            <w:r>
              <w:rPr>
                <w:spacing w:val="-2"/>
                <w:sz w:val="24"/>
              </w:rPr>
              <w:t>double-</w:t>
            </w:r>
          </w:p>
          <w:p>
            <w:pPr>
              <w:pStyle w:val="TableParagraph"/>
              <w:spacing w:line="274" w:lineRule="exact"/>
              <w:ind w:left="661"/>
              <w:rPr>
                <w:sz w:val="24"/>
              </w:rPr>
            </w:pPr>
            <w:r>
              <w:rPr>
                <w:sz w:val="24"/>
              </w:rPr>
              <w:t>loop</w:t>
            </w:r>
            <w:r>
              <w:rPr>
                <w:spacing w:val="-5"/>
                <w:sz w:val="24"/>
              </w:rPr>
              <w:t> </w:t>
            </w:r>
            <w:r>
              <w:rPr>
                <w:sz w:val="24"/>
              </w:rPr>
              <w:t>control</w:t>
            </w:r>
            <w:r>
              <w:rPr>
                <w:spacing w:val="-5"/>
                <w:sz w:val="24"/>
              </w:rPr>
              <w:t> </w:t>
            </w:r>
            <w:r>
              <w:rPr>
                <w:sz w:val="24"/>
              </w:rPr>
              <w:t>of</w:t>
            </w:r>
            <w:r>
              <w:rPr>
                <w:spacing w:val="-5"/>
                <w:sz w:val="24"/>
              </w:rPr>
              <w:t> </w:t>
            </w:r>
            <w:r>
              <w:rPr>
                <w:sz w:val="24"/>
              </w:rPr>
              <w:t>IBRs,</w:t>
            </w:r>
            <w:r>
              <w:rPr>
                <w:spacing w:val="-5"/>
                <w:sz w:val="24"/>
              </w:rPr>
              <w:t> </w:t>
            </w:r>
            <w:r>
              <w:rPr>
                <w:sz w:val="24"/>
              </w:rPr>
              <w:t>primary</w:t>
            </w:r>
            <w:r>
              <w:rPr>
                <w:spacing w:val="-5"/>
                <w:sz w:val="24"/>
              </w:rPr>
              <w:t> </w:t>
            </w:r>
            <w:r>
              <w:rPr>
                <w:sz w:val="24"/>
              </w:rPr>
              <w:t>control,</w:t>
            </w:r>
            <w:r>
              <w:rPr>
                <w:spacing w:val="-5"/>
                <w:sz w:val="24"/>
              </w:rPr>
              <w:t> </w:t>
            </w:r>
            <w:r>
              <w:rPr>
                <w:sz w:val="24"/>
              </w:rPr>
              <w:t>secondary</w:t>
            </w:r>
            <w:r>
              <w:rPr>
                <w:spacing w:val="-5"/>
                <w:sz w:val="24"/>
              </w:rPr>
              <w:t> </w:t>
            </w:r>
            <w:r>
              <w:rPr>
                <w:sz w:val="24"/>
              </w:rPr>
              <w:t>control,</w:t>
            </w:r>
            <w:r>
              <w:rPr>
                <w:spacing w:val="-5"/>
                <w:sz w:val="24"/>
              </w:rPr>
              <w:t> </w:t>
            </w:r>
            <w:r>
              <w:rPr>
                <w:sz w:val="24"/>
              </w:rPr>
              <w:t>distributed </w:t>
            </w:r>
            <w:r>
              <w:rPr>
                <w:spacing w:val="-2"/>
                <w:sz w:val="24"/>
              </w:rPr>
              <w:t>control.</w:t>
            </w:r>
          </w:p>
        </w:tc>
      </w:tr>
      <w:tr>
        <w:trPr>
          <w:trHeight w:val="335" w:hRule="atLeast"/>
        </w:trPr>
        <w:tc>
          <w:tcPr>
            <w:tcW w:w="1258" w:type="dxa"/>
          </w:tcPr>
          <w:p>
            <w:pPr>
              <w:pStyle w:val="TableParagraph"/>
              <w:spacing w:line="273" w:lineRule="exact"/>
              <w:ind w:right="86"/>
              <w:jc w:val="center"/>
              <w:rPr>
                <w:sz w:val="24"/>
              </w:rPr>
            </w:pPr>
            <w:r>
              <w:rPr>
                <w:sz w:val="24"/>
              </w:rPr>
              <w:t>Week</w:t>
            </w:r>
            <w:r>
              <w:rPr>
                <w:spacing w:val="-5"/>
                <w:sz w:val="24"/>
              </w:rPr>
              <w:t> 14.</w:t>
            </w:r>
          </w:p>
        </w:tc>
        <w:tc>
          <w:tcPr>
            <w:tcW w:w="7637" w:type="dxa"/>
          </w:tcPr>
          <w:p>
            <w:pPr>
              <w:pStyle w:val="TableParagraph"/>
              <w:spacing w:line="273" w:lineRule="exact"/>
              <w:ind w:left="661"/>
              <w:rPr>
                <w:sz w:val="24"/>
              </w:rPr>
            </w:pPr>
            <w:r>
              <w:rPr>
                <w:sz w:val="24"/>
              </w:rPr>
              <w:t>Review</w:t>
            </w:r>
            <w:r>
              <w:rPr>
                <w:spacing w:val="-1"/>
                <w:sz w:val="24"/>
              </w:rPr>
              <w:t> </w:t>
            </w:r>
            <w:r>
              <w:rPr>
                <w:sz w:val="24"/>
              </w:rPr>
              <w:t>for</w:t>
            </w:r>
            <w:r>
              <w:rPr>
                <w:spacing w:val="-1"/>
                <w:sz w:val="24"/>
              </w:rPr>
              <w:t> </w:t>
            </w:r>
            <w:r>
              <w:rPr>
                <w:sz w:val="24"/>
              </w:rPr>
              <w:t>final</w:t>
            </w:r>
            <w:r>
              <w:rPr>
                <w:spacing w:val="-1"/>
                <w:sz w:val="24"/>
              </w:rPr>
              <w:t> </w:t>
            </w:r>
            <w:r>
              <w:rPr>
                <w:spacing w:val="-4"/>
                <w:sz w:val="24"/>
              </w:rPr>
              <w:t>exam.</w:t>
            </w:r>
          </w:p>
        </w:tc>
      </w:tr>
      <w:tr>
        <w:trPr>
          <w:trHeight w:val="340" w:hRule="atLeast"/>
        </w:trPr>
        <w:tc>
          <w:tcPr>
            <w:tcW w:w="1258" w:type="dxa"/>
          </w:tcPr>
          <w:p>
            <w:pPr>
              <w:pStyle w:val="TableParagraph"/>
              <w:spacing w:line="273" w:lineRule="exact"/>
              <w:ind w:right="86"/>
              <w:jc w:val="center"/>
              <w:rPr>
                <w:sz w:val="24"/>
              </w:rPr>
            </w:pPr>
            <w:r>
              <w:rPr>
                <w:sz w:val="24"/>
              </w:rPr>
              <w:t>Week</w:t>
            </w:r>
            <w:r>
              <w:rPr>
                <w:spacing w:val="-5"/>
                <w:sz w:val="24"/>
              </w:rPr>
              <w:t> 15.</w:t>
            </w:r>
          </w:p>
        </w:tc>
        <w:tc>
          <w:tcPr>
            <w:tcW w:w="7637" w:type="dxa"/>
          </w:tcPr>
          <w:p>
            <w:pPr>
              <w:pStyle w:val="TableParagraph"/>
              <w:spacing w:line="273" w:lineRule="exact"/>
              <w:ind w:left="661"/>
              <w:rPr>
                <w:sz w:val="24"/>
              </w:rPr>
            </w:pPr>
            <w:r>
              <w:rPr>
                <w:sz w:val="24"/>
              </w:rPr>
              <w:t>Final</w:t>
            </w:r>
            <w:r>
              <w:rPr>
                <w:spacing w:val="-3"/>
                <w:sz w:val="24"/>
              </w:rPr>
              <w:t> </w:t>
            </w:r>
            <w:r>
              <w:rPr>
                <w:spacing w:val="-4"/>
                <w:sz w:val="24"/>
              </w:rPr>
              <w:t>exam</w:t>
            </w:r>
          </w:p>
        </w:tc>
      </w:tr>
    </w:tbl>
    <w:p>
      <w:pPr>
        <w:pStyle w:val="BodyText"/>
        <w:rPr>
          <w:b/>
        </w:rPr>
      </w:pPr>
    </w:p>
    <w:p>
      <w:pPr>
        <w:pStyle w:val="BodyText"/>
        <w:rPr>
          <w:b/>
        </w:rPr>
      </w:pPr>
    </w:p>
    <w:p>
      <w:pPr>
        <w:pStyle w:val="BodyText"/>
        <w:spacing w:before="20"/>
        <w:rPr>
          <w:b/>
        </w:rPr>
      </w:pPr>
    </w:p>
    <w:p>
      <w:pPr>
        <w:spacing w:line="276" w:lineRule="exact" w:before="0"/>
        <w:ind w:left="0" w:right="0" w:firstLine="0"/>
        <w:jc w:val="left"/>
        <w:rPr>
          <w:b/>
          <w:sz w:val="24"/>
        </w:rPr>
      </w:pPr>
      <w:r>
        <w:rPr>
          <w:b/>
          <w:spacing w:val="-2"/>
          <w:sz w:val="24"/>
        </w:rPr>
        <w:t>Notes:</w:t>
      </w:r>
    </w:p>
    <w:p>
      <w:pPr>
        <w:pStyle w:val="ListParagraph"/>
        <w:numPr>
          <w:ilvl w:val="0"/>
          <w:numId w:val="2"/>
        </w:numPr>
        <w:tabs>
          <w:tab w:pos="719" w:val="left" w:leader="none"/>
        </w:tabs>
        <w:spacing w:line="293" w:lineRule="exact" w:before="0" w:after="0"/>
        <w:ind w:left="719" w:right="0" w:hanging="359"/>
        <w:jc w:val="left"/>
        <w:rPr>
          <w:sz w:val="24"/>
        </w:rPr>
      </w:pPr>
      <w:r>
        <w:rPr>
          <w:sz w:val="24"/>
        </w:rPr>
        <w:t>Homework</w:t>
      </w:r>
      <w:r>
        <w:rPr>
          <w:spacing w:val="-4"/>
          <w:sz w:val="24"/>
        </w:rPr>
        <w:t> </w:t>
      </w:r>
      <w:r>
        <w:rPr>
          <w:sz w:val="24"/>
        </w:rPr>
        <w:t>assignments</w:t>
      </w:r>
      <w:r>
        <w:rPr>
          <w:spacing w:val="-1"/>
          <w:sz w:val="24"/>
        </w:rPr>
        <w:t> </w:t>
      </w:r>
      <w:r>
        <w:rPr>
          <w:sz w:val="24"/>
        </w:rPr>
        <w:t>are</w:t>
      </w:r>
      <w:r>
        <w:rPr>
          <w:spacing w:val="-2"/>
          <w:sz w:val="24"/>
        </w:rPr>
        <w:t> </w:t>
      </w:r>
      <w:r>
        <w:rPr>
          <w:sz w:val="24"/>
        </w:rPr>
        <w:t>due</w:t>
      </w:r>
      <w:r>
        <w:rPr>
          <w:spacing w:val="-3"/>
          <w:sz w:val="24"/>
        </w:rPr>
        <w:t> </w:t>
      </w:r>
      <w:r>
        <w:rPr>
          <w:sz w:val="24"/>
        </w:rPr>
        <w:t>as</w:t>
      </w:r>
      <w:r>
        <w:rPr>
          <w:spacing w:val="-1"/>
          <w:sz w:val="24"/>
        </w:rPr>
        <w:t> </w:t>
      </w:r>
      <w:r>
        <w:rPr>
          <w:sz w:val="24"/>
        </w:rPr>
        <w:t>specified</w:t>
      </w:r>
      <w:r>
        <w:rPr>
          <w:spacing w:val="-1"/>
          <w:sz w:val="24"/>
        </w:rPr>
        <w:t> </w:t>
      </w:r>
      <w:r>
        <w:rPr>
          <w:sz w:val="24"/>
        </w:rPr>
        <w:t>in</w:t>
      </w:r>
      <w:r>
        <w:rPr>
          <w:spacing w:val="-2"/>
          <w:sz w:val="24"/>
        </w:rPr>
        <w:t> Brightspace.</w:t>
      </w:r>
    </w:p>
    <w:p>
      <w:pPr>
        <w:pStyle w:val="ListParagraph"/>
        <w:numPr>
          <w:ilvl w:val="0"/>
          <w:numId w:val="2"/>
        </w:numPr>
        <w:tabs>
          <w:tab w:pos="719" w:val="left" w:leader="none"/>
        </w:tabs>
        <w:spacing w:line="293" w:lineRule="exact" w:before="0" w:after="0"/>
        <w:ind w:left="719" w:right="0" w:hanging="359"/>
        <w:jc w:val="left"/>
        <w:rPr>
          <w:sz w:val="24"/>
        </w:rPr>
      </w:pPr>
      <w:r>
        <w:rPr>
          <w:sz w:val="24"/>
        </w:rPr>
        <w:t>The</w:t>
      </w:r>
      <w:r>
        <w:rPr>
          <w:spacing w:val="-5"/>
          <w:sz w:val="24"/>
        </w:rPr>
        <w:t> </w:t>
      </w:r>
      <w:r>
        <w:rPr>
          <w:sz w:val="24"/>
        </w:rPr>
        <w:t>weekly</w:t>
      </w:r>
      <w:r>
        <w:rPr>
          <w:spacing w:val="-1"/>
          <w:sz w:val="24"/>
        </w:rPr>
        <w:t> </w:t>
      </w:r>
      <w:r>
        <w:rPr>
          <w:sz w:val="24"/>
        </w:rPr>
        <w:t>quiz</w:t>
      </w:r>
      <w:r>
        <w:rPr>
          <w:spacing w:val="-2"/>
          <w:sz w:val="24"/>
        </w:rPr>
        <w:t> </w:t>
      </w:r>
      <w:r>
        <w:rPr>
          <w:sz w:val="24"/>
        </w:rPr>
        <w:t>will</w:t>
      </w:r>
      <w:r>
        <w:rPr>
          <w:spacing w:val="-2"/>
          <w:sz w:val="24"/>
        </w:rPr>
        <w:t> </w:t>
      </w:r>
      <w:r>
        <w:rPr>
          <w:sz w:val="24"/>
        </w:rPr>
        <w:t>cover</w:t>
      </w:r>
      <w:r>
        <w:rPr>
          <w:spacing w:val="-1"/>
          <w:sz w:val="24"/>
        </w:rPr>
        <w:t> </w:t>
      </w:r>
      <w:r>
        <w:rPr>
          <w:sz w:val="24"/>
        </w:rPr>
        <w:t>material</w:t>
      </w:r>
      <w:r>
        <w:rPr>
          <w:spacing w:val="-1"/>
          <w:sz w:val="24"/>
        </w:rPr>
        <w:t> </w:t>
      </w:r>
      <w:r>
        <w:rPr>
          <w:sz w:val="24"/>
        </w:rPr>
        <w:t>discussed</w:t>
      </w:r>
      <w:r>
        <w:rPr>
          <w:spacing w:val="-2"/>
          <w:sz w:val="24"/>
        </w:rPr>
        <w:t> </w:t>
      </w:r>
      <w:r>
        <w:rPr>
          <w:sz w:val="24"/>
        </w:rPr>
        <w:t>during</w:t>
      </w:r>
      <w:r>
        <w:rPr>
          <w:spacing w:val="-1"/>
          <w:sz w:val="24"/>
        </w:rPr>
        <w:t> </w:t>
      </w:r>
      <w:r>
        <w:rPr>
          <w:sz w:val="24"/>
        </w:rPr>
        <w:t>the</w:t>
      </w:r>
      <w:r>
        <w:rPr>
          <w:spacing w:val="-2"/>
          <w:sz w:val="24"/>
        </w:rPr>
        <w:t> </w:t>
      </w:r>
      <w:r>
        <w:rPr>
          <w:sz w:val="24"/>
        </w:rPr>
        <w:t>previous</w:t>
      </w:r>
      <w:r>
        <w:rPr>
          <w:spacing w:val="-1"/>
          <w:sz w:val="24"/>
        </w:rPr>
        <w:t> </w:t>
      </w:r>
      <w:r>
        <w:rPr>
          <w:spacing w:val="-2"/>
          <w:sz w:val="24"/>
        </w:rPr>
        <w:t>session.</w:t>
      </w:r>
    </w:p>
    <w:p>
      <w:pPr>
        <w:pStyle w:val="ListParagraph"/>
        <w:numPr>
          <w:ilvl w:val="0"/>
          <w:numId w:val="2"/>
        </w:numPr>
        <w:tabs>
          <w:tab w:pos="719" w:val="left" w:leader="none"/>
        </w:tabs>
        <w:spacing w:line="293" w:lineRule="exact" w:before="0" w:after="0"/>
        <w:ind w:left="719" w:right="0" w:hanging="359"/>
        <w:jc w:val="left"/>
        <w:rPr>
          <w:sz w:val="24"/>
        </w:rPr>
      </w:pPr>
      <w:r>
        <w:rPr>
          <w:sz w:val="24"/>
        </w:rPr>
        <w:t>Final</w:t>
      </w:r>
      <w:r>
        <w:rPr>
          <w:spacing w:val="-1"/>
          <w:sz w:val="24"/>
        </w:rPr>
        <w:t> </w:t>
      </w:r>
      <w:r>
        <w:rPr>
          <w:sz w:val="24"/>
        </w:rPr>
        <w:t>grade</w:t>
      </w:r>
      <w:r>
        <w:rPr>
          <w:spacing w:val="-2"/>
          <w:sz w:val="24"/>
        </w:rPr>
        <w:t> </w:t>
      </w:r>
      <w:r>
        <w:rPr>
          <w:sz w:val="24"/>
        </w:rPr>
        <w:t>will</w:t>
      </w:r>
      <w:r>
        <w:rPr>
          <w:spacing w:val="-1"/>
          <w:sz w:val="24"/>
        </w:rPr>
        <w:t> </w:t>
      </w:r>
      <w:r>
        <w:rPr>
          <w:sz w:val="24"/>
        </w:rPr>
        <w:t>be</w:t>
      </w:r>
      <w:r>
        <w:rPr>
          <w:spacing w:val="-2"/>
          <w:sz w:val="24"/>
        </w:rPr>
        <w:t> </w:t>
      </w:r>
      <w:r>
        <w:rPr>
          <w:sz w:val="24"/>
        </w:rPr>
        <w:t>determined</w:t>
      </w:r>
      <w:r>
        <w:rPr>
          <w:spacing w:val="-1"/>
          <w:sz w:val="24"/>
        </w:rPr>
        <w:t> </w:t>
      </w:r>
      <w:r>
        <w:rPr>
          <w:sz w:val="24"/>
        </w:rPr>
        <w:t>as</w:t>
      </w:r>
      <w:r>
        <w:rPr>
          <w:spacing w:val="-1"/>
          <w:sz w:val="24"/>
        </w:rPr>
        <w:t> </w:t>
      </w:r>
      <w:r>
        <w:rPr>
          <w:spacing w:val="-2"/>
          <w:sz w:val="24"/>
        </w:rPr>
        <w:t>follows:</w:t>
      </w:r>
    </w:p>
    <w:p>
      <w:pPr>
        <w:pStyle w:val="BodyText"/>
        <w:tabs>
          <w:tab w:pos="5039" w:val="left" w:leader="none"/>
        </w:tabs>
        <w:spacing w:line="275" w:lineRule="exact" w:before="2"/>
        <w:ind w:right="2798"/>
        <w:jc w:val="right"/>
      </w:pPr>
      <w:r>
        <w:rPr/>
        <w:t>Homework,</w:t>
      </w:r>
      <w:r>
        <w:rPr>
          <w:spacing w:val="-2"/>
        </w:rPr>
        <w:t> </w:t>
      </w:r>
      <w:r>
        <w:rPr/>
        <w:t>Weekly</w:t>
      </w:r>
      <w:r>
        <w:rPr>
          <w:spacing w:val="-2"/>
        </w:rPr>
        <w:t> </w:t>
      </w:r>
      <w:r>
        <w:rPr/>
        <w:t>Quiz,</w:t>
      </w:r>
      <w:r>
        <w:rPr>
          <w:spacing w:val="-1"/>
        </w:rPr>
        <w:t> </w:t>
      </w:r>
      <w:r>
        <w:rPr>
          <w:spacing w:val="-2"/>
        </w:rPr>
        <w:t>Participation</w:t>
      </w:r>
      <w:r>
        <w:rPr/>
        <w:tab/>
      </w:r>
      <w:r>
        <w:rPr>
          <w:spacing w:val="-5"/>
        </w:rPr>
        <w:t>34%</w:t>
      </w:r>
    </w:p>
    <w:p>
      <w:pPr>
        <w:pStyle w:val="BodyText"/>
        <w:tabs>
          <w:tab w:pos="5039" w:val="left" w:leader="none"/>
        </w:tabs>
        <w:spacing w:line="275" w:lineRule="exact"/>
        <w:ind w:right="2798"/>
        <w:jc w:val="right"/>
      </w:pPr>
      <w:r>
        <w:rPr/>
        <w:t>Mid-term</w:t>
      </w:r>
      <w:r>
        <w:rPr>
          <w:spacing w:val="-3"/>
        </w:rPr>
        <w:t> </w:t>
      </w:r>
      <w:r>
        <w:rPr>
          <w:spacing w:val="-4"/>
        </w:rPr>
        <w:t>Exam</w:t>
      </w:r>
      <w:r>
        <w:rPr/>
        <w:tab/>
      </w:r>
      <w:r>
        <w:rPr>
          <w:spacing w:val="-5"/>
        </w:rPr>
        <w:t>33%</w:t>
      </w:r>
    </w:p>
    <w:p>
      <w:pPr>
        <w:pStyle w:val="BodyText"/>
        <w:tabs>
          <w:tab w:pos="5039" w:val="left" w:leader="none"/>
        </w:tabs>
        <w:spacing w:line="275" w:lineRule="exact" w:before="2"/>
        <w:ind w:right="2798"/>
        <w:jc w:val="right"/>
      </w:pPr>
      <w:r>
        <w:rPr/>
        <w:t>Final</w:t>
      </w:r>
      <w:r>
        <w:rPr>
          <w:spacing w:val="-2"/>
        </w:rPr>
        <w:t> </w:t>
      </w:r>
      <w:r>
        <w:rPr>
          <w:spacing w:val="-4"/>
        </w:rPr>
        <w:t>Exam</w:t>
      </w:r>
      <w:r>
        <w:rPr/>
        <w:tab/>
      </w:r>
      <w:r>
        <w:rPr>
          <w:spacing w:val="-5"/>
          <w:u w:val="single"/>
        </w:rPr>
        <w:t>33%</w:t>
      </w:r>
    </w:p>
    <w:p>
      <w:pPr>
        <w:pStyle w:val="BodyText"/>
        <w:spacing w:line="275" w:lineRule="exact"/>
        <w:ind w:right="2879"/>
        <w:jc w:val="right"/>
      </w:pPr>
      <w:r>
        <w:rPr>
          <w:spacing w:val="-5"/>
        </w:rPr>
        <w:t>100</w:t>
      </w:r>
    </w:p>
    <w:p>
      <w:pPr>
        <w:pStyle w:val="BodyText"/>
        <w:rPr>
          <w:sz w:val="20"/>
        </w:rPr>
      </w:pPr>
    </w:p>
    <w:p>
      <w:pPr>
        <w:pStyle w:val="BodyText"/>
        <w:spacing w:before="77"/>
        <w:rPr>
          <w:sz w:val="20"/>
        </w:rPr>
      </w:pPr>
    </w:p>
    <w:tbl>
      <w:tblPr>
        <w:tblW w:w="0" w:type="auto"/>
        <w:jc w:val="left"/>
        <w:tblInd w:w="264"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top w:w="0" w:type="dxa"/>
          <w:left w:w="0" w:type="dxa"/>
          <w:bottom w:w="0" w:type="dxa"/>
          <w:right w:w="0" w:type="dxa"/>
        </w:tblCellMar>
        <w:tblLook w:val="01E0"/>
      </w:tblPr>
      <w:tblGrid>
        <w:gridCol w:w="580"/>
        <w:gridCol w:w="6941"/>
        <w:gridCol w:w="1761"/>
      </w:tblGrid>
      <w:tr>
        <w:trPr>
          <w:trHeight w:val="877" w:hRule="atLeast"/>
        </w:trPr>
        <w:tc>
          <w:tcPr>
            <w:tcW w:w="7521" w:type="dxa"/>
            <w:gridSpan w:val="2"/>
            <w:tcBorders>
              <w:left w:val="single" w:sz="6" w:space="0" w:color="000000"/>
              <w:bottom w:val="nil"/>
              <w:right w:val="single" w:sz="6" w:space="0" w:color="000000"/>
            </w:tcBorders>
            <w:shd w:val="clear" w:color="auto" w:fill="4472C4"/>
          </w:tcPr>
          <w:p>
            <w:pPr>
              <w:pStyle w:val="TableParagraph"/>
              <w:spacing w:before="43"/>
              <w:rPr>
                <w:sz w:val="24"/>
              </w:rPr>
            </w:pPr>
          </w:p>
          <w:p>
            <w:pPr>
              <w:pStyle w:val="TableParagraph"/>
              <w:ind w:left="17"/>
              <w:jc w:val="center"/>
              <w:rPr>
                <w:b/>
                <w:sz w:val="24"/>
              </w:rPr>
            </w:pPr>
            <w:r>
              <w:rPr>
                <w:b/>
                <w:sz w:val="24"/>
              </w:rPr>
              <w:t>Student</w:t>
            </w:r>
            <w:r>
              <w:rPr>
                <w:b/>
                <w:spacing w:val="-2"/>
                <w:sz w:val="24"/>
              </w:rPr>
              <w:t> Outcomes</w:t>
            </w:r>
          </w:p>
        </w:tc>
        <w:tc>
          <w:tcPr>
            <w:tcW w:w="1761" w:type="dxa"/>
            <w:tcBorders>
              <w:left w:val="single" w:sz="6" w:space="0" w:color="000000"/>
              <w:bottom w:val="nil"/>
              <w:right w:val="single" w:sz="6" w:space="0" w:color="000000"/>
            </w:tcBorders>
            <w:shd w:val="clear" w:color="auto" w:fill="4472C4"/>
          </w:tcPr>
          <w:p>
            <w:pPr>
              <w:pStyle w:val="TableParagraph"/>
              <w:spacing w:before="16"/>
              <w:ind w:left="22" w:right="1"/>
              <w:jc w:val="center"/>
              <w:rPr>
                <w:b/>
                <w:sz w:val="24"/>
              </w:rPr>
            </w:pPr>
            <w:r>
              <w:rPr>
                <w:b/>
                <w:spacing w:val="-2"/>
                <w:sz w:val="24"/>
              </w:rPr>
              <w:t>Contribution</w:t>
            </w:r>
            <w:r>
              <w:rPr>
                <w:b/>
                <w:spacing w:val="-2"/>
                <w:sz w:val="24"/>
                <w:vertAlign w:val="superscript"/>
              </w:rPr>
              <w:t>*</w:t>
            </w:r>
          </w:p>
        </w:tc>
      </w:tr>
      <w:tr>
        <w:trPr>
          <w:trHeight w:val="781" w:hRule="atLeast"/>
        </w:trPr>
        <w:tc>
          <w:tcPr>
            <w:tcW w:w="580" w:type="dxa"/>
            <w:tcBorders>
              <w:top w:val="nil"/>
              <w:left w:val="single" w:sz="6" w:space="0" w:color="000000"/>
              <w:bottom w:val="single" w:sz="8" w:space="0" w:color="000000"/>
              <w:right w:val="nil"/>
            </w:tcBorders>
          </w:tcPr>
          <w:p>
            <w:pPr>
              <w:pStyle w:val="TableParagraph"/>
              <w:spacing w:before="272"/>
              <w:ind w:right="180"/>
              <w:jc w:val="right"/>
              <w:rPr>
                <w:b/>
                <w:sz w:val="24"/>
              </w:rPr>
            </w:pPr>
            <w:r>
              <w:rPr>
                <w:b/>
                <w:spacing w:val="-10"/>
                <w:sz w:val="24"/>
              </w:rPr>
              <w:t>1</w:t>
            </w:r>
          </w:p>
        </w:tc>
        <w:tc>
          <w:tcPr>
            <w:tcW w:w="6941" w:type="dxa"/>
            <w:tcBorders>
              <w:top w:val="nil"/>
              <w:left w:val="nil"/>
              <w:bottom w:val="single" w:sz="8" w:space="0" w:color="000000"/>
              <w:right w:val="single" w:sz="6" w:space="0" w:color="000000"/>
            </w:tcBorders>
          </w:tcPr>
          <w:p>
            <w:pPr>
              <w:pStyle w:val="TableParagraph"/>
              <w:spacing w:line="278" w:lineRule="auto" w:before="22"/>
              <w:ind w:left="197" w:right="90"/>
              <w:rPr>
                <w:sz w:val="22"/>
              </w:rPr>
            </w:pPr>
            <w:r>
              <w:rPr>
                <w:sz w:val="22"/>
              </w:rPr>
              <w:t>an</w:t>
            </w:r>
            <w:r>
              <w:rPr>
                <w:spacing w:val="-4"/>
                <w:sz w:val="22"/>
              </w:rPr>
              <w:t> </w:t>
            </w:r>
            <w:r>
              <w:rPr>
                <w:sz w:val="22"/>
              </w:rPr>
              <w:t>ability</w:t>
            </w:r>
            <w:r>
              <w:rPr>
                <w:spacing w:val="-4"/>
                <w:sz w:val="22"/>
              </w:rPr>
              <w:t> </w:t>
            </w:r>
            <w:r>
              <w:rPr>
                <w:sz w:val="22"/>
              </w:rPr>
              <w:t>to</w:t>
            </w:r>
            <w:r>
              <w:rPr>
                <w:spacing w:val="-4"/>
                <w:sz w:val="22"/>
              </w:rPr>
              <w:t> </w:t>
            </w:r>
            <w:r>
              <w:rPr>
                <w:sz w:val="22"/>
              </w:rPr>
              <w:t>identify,</w:t>
            </w:r>
            <w:r>
              <w:rPr>
                <w:spacing w:val="-4"/>
                <w:sz w:val="22"/>
              </w:rPr>
              <w:t> </w:t>
            </w:r>
            <w:r>
              <w:rPr>
                <w:sz w:val="22"/>
              </w:rPr>
              <w:t>formulate,</w:t>
            </w:r>
            <w:r>
              <w:rPr>
                <w:spacing w:val="-4"/>
                <w:sz w:val="22"/>
              </w:rPr>
              <w:t> </w:t>
            </w:r>
            <w:r>
              <w:rPr>
                <w:sz w:val="22"/>
              </w:rPr>
              <w:t>and</w:t>
            </w:r>
            <w:r>
              <w:rPr>
                <w:spacing w:val="-4"/>
                <w:sz w:val="22"/>
              </w:rPr>
              <w:t> </w:t>
            </w:r>
            <w:r>
              <w:rPr>
                <w:sz w:val="22"/>
              </w:rPr>
              <w:t>solve</w:t>
            </w:r>
            <w:r>
              <w:rPr>
                <w:spacing w:val="-4"/>
                <w:sz w:val="22"/>
              </w:rPr>
              <w:t> </w:t>
            </w:r>
            <w:r>
              <w:rPr>
                <w:sz w:val="22"/>
              </w:rPr>
              <w:t>complex</w:t>
            </w:r>
            <w:r>
              <w:rPr>
                <w:spacing w:val="-4"/>
                <w:sz w:val="22"/>
              </w:rPr>
              <w:t> </w:t>
            </w:r>
            <w:r>
              <w:rPr>
                <w:sz w:val="22"/>
              </w:rPr>
              <w:t>engineering</w:t>
            </w:r>
            <w:r>
              <w:rPr>
                <w:spacing w:val="-4"/>
                <w:sz w:val="22"/>
              </w:rPr>
              <w:t> </w:t>
            </w:r>
            <w:r>
              <w:rPr>
                <w:sz w:val="22"/>
              </w:rPr>
              <w:t>problems by applying principles of engineering, science, and mathematics.</w:t>
            </w:r>
          </w:p>
        </w:tc>
        <w:tc>
          <w:tcPr>
            <w:tcW w:w="1761" w:type="dxa"/>
            <w:tcBorders>
              <w:top w:val="nil"/>
              <w:left w:val="single" w:sz="6" w:space="0" w:color="000000"/>
              <w:bottom w:val="single" w:sz="8" w:space="0" w:color="000000"/>
              <w:right w:val="single" w:sz="6" w:space="0" w:color="000000"/>
            </w:tcBorders>
          </w:tcPr>
          <w:p>
            <w:pPr>
              <w:pStyle w:val="TableParagraph"/>
              <w:spacing w:before="170"/>
              <w:ind w:left="22"/>
              <w:jc w:val="center"/>
              <w:rPr>
                <w:sz w:val="22"/>
              </w:rPr>
            </w:pPr>
            <w:r>
              <w:rPr>
                <w:spacing w:val="-10"/>
                <w:sz w:val="22"/>
              </w:rPr>
              <w:t>3</w:t>
            </w:r>
          </w:p>
        </w:tc>
      </w:tr>
      <w:tr>
        <w:trPr>
          <w:trHeight w:val="1074" w:hRule="atLeast"/>
        </w:trPr>
        <w:tc>
          <w:tcPr>
            <w:tcW w:w="580" w:type="dxa"/>
            <w:tcBorders>
              <w:top w:val="single" w:sz="8" w:space="0" w:color="000000"/>
              <w:left w:val="single" w:sz="6" w:space="0" w:color="000000"/>
              <w:bottom w:val="single" w:sz="8" w:space="0" w:color="000000"/>
              <w:right w:val="nil"/>
            </w:tcBorders>
          </w:tcPr>
          <w:p>
            <w:pPr>
              <w:pStyle w:val="TableParagraph"/>
              <w:spacing w:before="139"/>
              <w:rPr>
                <w:sz w:val="24"/>
              </w:rPr>
            </w:pPr>
          </w:p>
          <w:p>
            <w:pPr>
              <w:pStyle w:val="TableParagraph"/>
              <w:ind w:right="180"/>
              <w:jc w:val="right"/>
              <w:rPr>
                <w:b/>
                <w:sz w:val="24"/>
              </w:rPr>
            </w:pPr>
            <w:r>
              <w:rPr>
                <w:b/>
                <w:spacing w:val="-10"/>
                <w:sz w:val="24"/>
              </w:rPr>
              <w:t>2</w:t>
            </w:r>
          </w:p>
        </w:tc>
        <w:tc>
          <w:tcPr>
            <w:tcW w:w="6941" w:type="dxa"/>
            <w:tcBorders>
              <w:top w:val="single" w:sz="8" w:space="0" w:color="000000"/>
              <w:left w:val="nil"/>
              <w:bottom w:val="single" w:sz="8" w:space="0" w:color="000000"/>
              <w:right w:val="single" w:sz="6" w:space="0" w:color="000000"/>
            </w:tcBorders>
          </w:tcPr>
          <w:p>
            <w:pPr>
              <w:pStyle w:val="TableParagraph"/>
              <w:spacing w:line="278" w:lineRule="auto" w:before="21"/>
              <w:ind w:left="197" w:right="87"/>
              <w:jc w:val="both"/>
              <w:rPr>
                <w:sz w:val="22"/>
              </w:rPr>
            </w:pPr>
            <w:r>
              <w:rPr>
                <w:sz w:val="22"/>
              </w:rPr>
              <w:t>an ability to apply engineering design to produce solutions that meet specified needs with consideration of public health, safety, and welfare, as well as global, cultural, social, environmental, and economic factors.</w:t>
            </w:r>
          </w:p>
        </w:tc>
        <w:tc>
          <w:tcPr>
            <w:tcW w:w="1761" w:type="dxa"/>
            <w:tcBorders>
              <w:top w:val="single" w:sz="8" w:space="0" w:color="000000"/>
              <w:left w:val="single" w:sz="6" w:space="0" w:color="000000"/>
              <w:bottom w:val="single" w:sz="8" w:space="0" w:color="000000"/>
              <w:right w:val="single" w:sz="6" w:space="0" w:color="000000"/>
            </w:tcBorders>
          </w:tcPr>
          <w:p>
            <w:pPr>
              <w:pStyle w:val="TableParagraph"/>
              <w:spacing w:before="61"/>
              <w:rPr>
                <w:sz w:val="22"/>
              </w:rPr>
            </w:pPr>
          </w:p>
          <w:p>
            <w:pPr>
              <w:pStyle w:val="TableParagraph"/>
              <w:ind w:left="22"/>
              <w:jc w:val="center"/>
              <w:rPr>
                <w:sz w:val="22"/>
              </w:rPr>
            </w:pPr>
            <w:r>
              <w:rPr>
                <w:spacing w:val="-10"/>
                <w:sz w:val="22"/>
              </w:rPr>
              <w:t>1</w:t>
            </w:r>
          </w:p>
        </w:tc>
      </w:tr>
      <w:tr>
        <w:trPr>
          <w:trHeight w:val="488" w:hRule="atLeast"/>
        </w:trPr>
        <w:tc>
          <w:tcPr>
            <w:tcW w:w="580" w:type="dxa"/>
            <w:tcBorders>
              <w:top w:val="single" w:sz="8" w:space="0" w:color="000000"/>
              <w:left w:val="single" w:sz="6" w:space="0" w:color="000000"/>
              <w:bottom w:val="single" w:sz="8" w:space="0" w:color="000000"/>
              <w:right w:val="nil"/>
            </w:tcBorders>
          </w:tcPr>
          <w:p>
            <w:pPr>
              <w:pStyle w:val="TableParagraph"/>
              <w:spacing w:before="122"/>
              <w:ind w:right="180"/>
              <w:jc w:val="right"/>
              <w:rPr>
                <w:b/>
                <w:sz w:val="24"/>
              </w:rPr>
            </w:pPr>
            <w:r>
              <w:rPr>
                <w:b/>
                <w:spacing w:val="-10"/>
                <w:sz w:val="24"/>
              </w:rPr>
              <w:t>3</w:t>
            </w:r>
          </w:p>
        </w:tc>
        <w:tc>
          <w:tcPr>
            <w:tcW w:w="6941" w:type="dxa"/>
            <w:tcBorders>
              <w:top w:val="single" w:sz="8" w:space="0" w:color="000000"/>
              <w:left w:val="nil"/>
              <w:bottom w:val="single" w:sz="8" w:space="0" w:color="000000"/>
              <w:right w:val="single" w:sz="6" w:space="0" w:color="000000"/>
            </w:tcBorders>
          </w:tcPr>
          <w:p>
            <w:pPr>
              <w:pStyle w:val="TableParagraph"/>
              <w:spacing w:before="21"/>
              <w:ind w:left="197"/>
              <w:rPr>
                <w:sz w:val="22"/>
              </w:rPr>
            </w:pPr>
            <w:r>
              <w:rPr>
                <w:sz w:val="22"/>
              </w:rPr>
              <w:t>an</w:t>
            </w:r>
            <w:r>
              <w:rPr>
                <w:spacing w:val="-5"/>
                <w:sz w:val="22"/>
              </w:rPr>
              <w:t> </w:t>
            </w:r>
            <w:r>
              <w:rPr>
                <w:sz w:val="22"/>
              </w:rPr>
              <w:t>ability</w:t>
            </w:r>
            <w:r>
              <w:rPr>
                <w:spacing w:val="-5"/>
                <w:sz w:val="22"/>
              </w:rPr>
              <w:t> </w:t>
            </w:r>
            <w:r>
              <w:rPr>
                <w:sz w:val="22"/>
              </w:rPr>
              <w:t>to</w:t>
            </w:r>
            <w:r>
              <w:rPr>
                <w:spacing w:val="-5"/>
                <w:sz w:val="22"/>
              </w:rPr>
              <w:t> </w:t>
            </w:r>
            <w:r>
              <w:rPr>
                <w:sz w:val="22"/>
              </w:rPr>
              <w:t>communicate</w:t>
            </w:r>
            <w:r>
              <w:rPr>
                <w:spacing w:val="-5"/>
                <w:sz w:val="22"/>
              </w:rPr>
              <w:t> </w:t>
            </w:r>
            <w:r>
              <w:rPr>
                <w:sz w:val="22"/>
              </w:rPr>
              <w:t>effectively</w:t>
            </w:r>
            <w:r>
              <w:rPr>
                <w:spacing w:val="-5"/>
                <w:sz w:val="22"/>
              </w:rPr>
              <w:t> </w:t>
            </w:r>
            <w:r>
              <w:rPr>
                <w:sz w:val="22"/>
              </w:rPr>
              <w:t>with</w:t>
            </w:r>
            <w:r>
              <w:rPr>
                <w:spacing w:val="-5"/>
                <w:sz w:val="22"/>
              </w:rPr>
              <w:t> </w:t>
            </w:r>
            <w:r>
              <w:rPr>
                <w:sz w:val="22"/>
              </w:rPr>
              <w:t>a</w:t>
            </w:r>
            <w:r>
              <w:rPr>
                <w:spacing w:val="-5"/>
                <w:sz w:val="22"/>
              </w:rPr>
              <w:t> </w:t>
            </w:r>
            <w:r>
              <w:rPr>
                <w:sz w:val="22"/>
              </w:rPr>
              <w:t>range</w:t>
            </w:r>
            <w:r>
              <w:rPr>
                <w:spacing w:val="-5"/>
                <w:sz w:val="22"/>
              </w:rPr>
              <w:t> </w:t>
            </w:r>
            <w:r>
              <w:rPr>
                <w:sz w:val="22"/>
              </w:rPr>
              <w:t>of</w:t>
            </w:r>
            <w:r>
              <w:rPr>
                <w:spacing w:val="-5"/>
                <w:sz w:val="22"/>
              </w:rPr>
              <w:t> </w:t>
            </w:r>
            <w:r>
              <w:rPr>
                <w:spacing w:val="-2"/>
                <w:sz w:val="22"/>
              </w:rPr>
              <w:t>audiences.</w:t>
            </w:r>
          </w:p>
        </w:tc>
        <w:tc>
          <w:tcPr>
            <w:tcW w:w="1761" w:type="dxa"/>
            <w:tcBorders>
              <w:top w:val="single" w:sz="8" w:space="0" w:color="000000"/>
              <w:left w:val="single" w:sz="6" w:space="0" w:color="000000"/>
              <w:bottom w:val="single" w:sz="8" w:space="0" w:color="000000"/>
              <w:right w:val="single" w:sz="6" w:space="0" w:color="000000"/>
            </w:tcBorders>
          </w:tcPr>
          <w:p>
            <w:pPr>
              <w:pStyle w:val="TableParagraph"/>
              <w:rPr>
                <w:sz w:val="22"/>
              </w:rPr>
            </w:pPr>
          </w:p>
        </w:tc>
      </w:tr>
      <w:tr>
        <w:trPr>
          <w:trHeight w:val="1362" w:hRule="atLeast"/>
        </w:trPr>
        <w:tc>
          <w:tcPr>
            <w:tcW w:w="580" w:type="dxa"/>
            <w:tcBorders>
              <w:top w:val="single" w:sz="8" w:space="0" w:color="000000"/>
              <w:left w:val="single" w:sz="6" w:space="0" w:color="000000"/>
              <w:bottom w:val="single" w:sz="8" w:space="0" w:color="000000"/>
              <w:right w:val="nil"/>
            </w:tcBorders>
          </w:tcPr>
          <w:p>
            <w:pPr>
              <w:pStyle w:val="TableParagraph"/>
              <w:rPr>
                <w:sz w:val="24"/>
              </w:rPr>
            </w:pPr>
          </w:p>
          <w:p>
            <w:pPr>
              <w:pStyle w:val="TableParagraph"/>
              <w:spacing w:before="12"/>
              <w:rPr>
                <w:sz w:val="24"/>
              </w:rPr>
            </w:pPr>
          </w:p>
          <w:p>
            <w:pPr>
              <w:pStyle w:val="TableParagraph"/>
              <w:ind w:right="180"/>
              <w:jc w:val="right"/>
              <w:rPr>
                <w:b/>
                <w:sz w:val="24"/>
              </w:rPr>
            </w:pPr>
            <w:r>
              <w:rPr>
                <w:b/>
                <w:spacing w:val="-10"/>
                <w:sz w:val="24"/>
              </w:rPr>
              <w:t>4</w:t>
            </w:r>
          </w:p>
        </w:tc>
        <w:tc>
          <w:tcPr>
            <w:tcW w:w="6941" w:type="dxa"/>
            <w:tcBorders>
              <w:top w:val="single" w:sz="8" w:space="0" w:color="000000"/>
              <w:left w:val="nil"/>
              <w:bottom w:val="single" w:sz="8" w:space="0" w:color="000000"/>
              <w:right w:val="single" w:sz="6" w:space="0" w:color="000000"/>
            </w:tcBorders>
          </w:tcPr>
          <w:p>
            <w:pPr>
              <w:pStyle w:val="TableParagraph"/>
              <w:spacing w:line="276" w:lineRule="auto" w:before="21"/>
              <w:ind w:left="197" w:right="83"/>
              <w:jc w:val="both"/>
              <w:rPr>
                <w:sz w:val="22"/>
              </w:rPr>
            </w:pPr>
            <w:r>
              <w:rPr>
                <w:sz w:val="22"/>
              </w:rPr>
              <w:t>an ability to recognize ethical and professional responsibilities in engineering</w:t>
            </w:r>
            <w:r>
              <w:rPr>
                <w:spacing w:val="-12"/>
                <w:sz w:val="22"/>
              </w:rPr>
              <w:t> </w:t>
            </w:r>
            <w:r>
              <w:rPr>
                <w:sz w:val="22"/>
              </w:rPr>
              <w:t>situations</w:t>
            </w:r>
            <w:r>
              <w:rPr>
                <w:spacing w:val="-12"/>
                <w:sz w:val="22"/>
              </w:rPr>
              <w:t> </w:t>
            </w:r>
            <w:r>
              <w:rPr>
                <w:sz w:val="22"/>
              </w:rPr>
              <w:t>and</w:t>
            </w:r>
            <w:r>
              <w:rPr>
                <w:spacing w:val="-12"/>
                <w:sz w:val="22"/>
              </w:rPr>
              <w:t> </w:t>
            </w:r>
            <w:r>
              <w:rPr>
                <w:sz w:val="22"/>
              </w:rPr>
              <w:t>make</w:t>
            </w:r>
            <w:r>
              <w:rPr>
                <w:spacing w:val="-12"/>
                <w:sz w:val="22"/>
              </w:rPr>
              <w:t> </w:t>
            </w:r>
            <w:r>
              <w:rPr>
                <w:sz w:val="22"/>
              </w:rPr>
              <w:t>informed</w:t>
            </w:r>
            <w:r>
              <w:rPr>
                <w:spacing w:val="-12"/>
                <w:sz w:val="22"/>
              </w:rPr>
              <w:t> </w:t>
            </w:r>
            <w:r>
              <w:rPr>
                <w:sz w:val="22"/>
              </w:rPr>
              <w:t>judgements,</w:t>
            </w:r>
            <w:r>
              <w:rPr>
                <w:spacing w:val="-11"/>
                <w:sz w:val="22"/>
              </w:rPr>
              <w:t> </w:t>
            </w:r>
            <w:r>
              <w:rPr>
                <w:sz w:val="22"/>
              </w:rPr>
              <w:t>which</w:t>
            </w:r>
            <w:r>
              <w:rPr>
                <w:spacing w:val="-12"/>
                <w:sz w:val="22"/>
              </w:rPr>
              <w:t> </w:t>
            </w:r>
            <w:r>
              <w:rPr>
                <w:sz w:val="22"/>
              </w:rPr>
              <w:t>must</w:t>
            </w:r>
            <w:r>
              <w:rPr>
                <w:spacing w:val="-11"/>
                <w:sz w:val="22"/>
              </w:rPr>
              <w:t> </w:t>
            </w:r>
            <w:r>
              <w:rPr>
                <w:sz w:val="22"/>
              </w:rPr>
              <w:t>consider the impact of engineering solutions in a global, economic, environmental, and societal contexts.</w:t>
            </w:r>
          </w:p>
        </w:tc>
        <w:tc>
          <w:tcPr>
            <w:tcW w:w="1761" w:type="dxa"/>
            <w:tcBorders>
              <w:top w:val="single" w:sz="8" w:space="0" w:color="000000"/>
              <w:left w:val="single" w:sz="6" w:space="0" w:color="000000"/>
              <w:bottom w:val="single" w:sz="8" w:space="0" w:color="000000"/>
              <w:right w:val="single" w:sz="6" w:space="0" w:color="000000"/>
            </w:tcBorders>
          </w:tcPr>
          <w:p>
            <w:pPr>
              <w:pStyle w:val="TableParagraph"/>
              <w:spacing w:before="205"/>
              <w:rPr>
                <w:sz w:val="22"/>
              </w:rPr>
            </w:pPr>
          </w:p>
          <w:p>
            <w:pPr>
              <w:pStyle w:val="TableParagraph"/>
              <w:ind w:left="22"/>
              <w:jc w:val="center"/>
              <w:rPr>
                <w:sz w:val="22"/>
              </w:rPr>
            </w:pPr>
            <w:r>
              <w:rPr>
                <w:spacing w:val="-10"/>
                <w:sz w:val="22"/>
              </w:rPr>
              <w:t>1</w:t>
            </w:r>
          </w:p>
        </w:tc>
      </w:tr>
      <w:tr>
        <w:trPr>
          <w:trHeight w:val="1074" w:hRule="atLeast"/>
        </w:trPr>
        <w:tc>
          <w:tcPr>
            <w:tcW w:w="580" w:type="dxa"/>
            <w:tcBorders>
              <w:top w:val="single" w:sz="8" w:space="0" w:color="000000"/>
              <w:left w:val="single" w:sz="6" w:space="0" w:color="000000"/>
              <w:bottom w:val="single" w:sz="8" w:space="0" w:color="000000"/>
              <w:right w:val="nil"/>
            </w:tcBorders>
          </w:tcPr>
          <w:p>
            <w:pPr>
              <w:pStyle w:val="TableParagraph"/>
              <w:spacing w:before="144"/>
              <w:rPr>
                <w:sz w:val="24"/>
              </w:rPr>
            </w:pPr>
          </w:p>
          <w:p>
            <w:pPr>
              <w:pStyle w:val="TableParagraph"/>
              <w:ind w:right="180"/>
              <w:jc w:val="right"/>
              <w:rPr>
                <w:b/>
                <w:sz w:val="24"/>
              </w:rPr>
            </w:pPr>
            <w:r>
              <w:rPr>
                <w:b/>
                <w:spacing w:val="-10"/>
                <w:sz w:val="24"/>
              </w:rPr>
              <w:t>5</w:t>
            </w:r>
          </w:p>
        </w:tc>
        <w:tc>
          <w:tcPr>
            <w:tcW w:w="6941" w:type="dxa"/>
            <w:tcBorders>
              <w:top w:val="single" w:sz="8" w:space="0" w:color="000000"/>
              <w:left w:val="nil"/>
              <w:bottom w:val="single" w:sz="8" w:space="0" w:color="000000"/>
              <w:right w:val="single" w:sz="6" w:space="0" w:color="000000"/>
            </w:tcBorders>
          </w:tcPr>
          <w:p>
            <w:pPr>
              <w:pStyle w:val="TableParagraph"/>
              <w:spacing w:line="276" w:lineRule="auto" w:before="26"/>
              <w:ind w:left="197" w:right="90"/>
              <w:rPr>
                <w:sz w:val="22"/>
              </w:rPr>
            </w:pPr>
            <w:r>
              <w:rPr>
                <w:sz w:val="22"/>
              </w:rPr>
              <w:t>an ability to function effectively on a team whose members together provide</w:t>
            </w:r>
            <w:r>
              <w:rPr>
                <w:spacing w:val="-5"/>
                <w:sz w:val="22"/>
              </w:rPr>
              <w:t> </w:t>
            </w:r>
            <w:r>
              <w:rPr>
                <w:sz w:val="22"/>
              </w:rPr>
              <w:t>leadership,</w:t>
            </w:r>
            <w:r>
              <w:rPr>
                <w:spacing w:val="-5"/>
                <w:sz w:val="22"/>
              </w:rPr>
              <w:t> </w:t>
            </w:r>
            <w:r>
              <w:rPr>
                <w:sz w:val="22"/>
              </w:rPr>
              <w:t>create</w:t>
            </w:r>
            <w:r>
              <w:rPr>
                <w:spacing w:val="-5"/>
                <w:sz w:val="22"/>
              </w:rPr>
              <w:t> </w:t>
            </w:r>
            <w:r>
              <w:rPr>
                <w:sz w:val="22"/>
              </w:rPr>
              <w:t>a</w:t>
            </w:r>
            <w:r>
              <w:rPr>
                <w:spacing w:val="-5"/>
                <w:sz w:val="22"/>
              </w:rPr>
              <w:t> </w:t>
            </w:r>
            <w:r>
              <w:rPr>
                <w:sz w:val="22"/>
              </w:rPr>
              <w:t>collaborative</w:t>
            </w:r>
            <w:r>
              <w:rPr>
                <w:spacing w:val="-5"/>
                <w:sz w:val="22"/>
              </w:rPr>
              <w:t> </w:t>
            </w:r>
            <w:r>
              <w:rPr>
                <w:sz w:val="22"/>
              </w:rPr>
              <w:t>and</w:t>
            </w:r>
            <w:r>
              <w:rPr>
                <w:spacing w:val="-5"/>
                <w:sz w:val="22"/>
              </w:rPr>
              <w:t> </w:t>
            </w:r>
            <w:r>
              <w:rPr>
                <w:sz w:val="22"/>
              </w:rPr>
              <w:t>inclusive</w:t>
            </w:r>
            <w:r>
              <w:rPr>
                <w:spacing w:val="-5"/>
                <w:sz w:val="22"/>
              </w:rPr>
              <w:t> </w:t>
            </w:r>
            <w:r>
              <w:rPr>
                <w:sz w:val="22"/>
              </w:rPr>
              <w:t>environment, establish goals, plan tasks, and meet objectives.</w:t>
            </w:r>
          </w:p>
        </w:tc>
        <w:tc>
          <w:tcPr>
            <w:tcW w:w="1761" w:type="dxa"/>
            <w:tcBorders>
              <w:top w:val="single" w:sz="8" w:space="0" w:color="000000"/>
              <w:left w:val="single" w:sz="6" w:space="0" w:color="000000"/>
              <w:bottom w:val="single" w:sz="8" w:space="0" w:color="000000"/>
              <w:right w:val="single" w:sz="6" w:space="0" w:color="000000"/>
            </w:tcBorders>
          </w:tcPr>
          <w:p>
            <w:pPr>
              <w:pStyle w:val="TableParagraph"/>
              <w:rPr>
                <w:sz w:val="22"/>
              </w:rPr>
            </w:pPr>
          </w:p>
          <w:p>
            <w:pPr>
              <w:pStyle w:val="TableParagraph"/>
              <w:spacing w:before="53"/>
              <w:rPr>
                <w:sz w:val="22"/>
              </w:rPr>
            </w:pPr>
          </w:p>
          <w:p>
            <w:pPr>
              <w:pStyle w:val="TableParagraph"/>
              <w:ind w:left="22"/>
              <w:jc w:val="center"/>
              <w:rPr>
                <w:sz w:val="22"/>
              </w:rPr>
            </w:pPr>
            <w:r>
              <w:rPr>
                <w:spacing w:val="-10"/>
                <w:sz w:val="22"/>
              </w:rPr>
              <w:t>1</w:t>
            </w:r>
          </w:p>
        </w:tc>
      </w:tr>
      <w:tr>
        <w:trPr>
          <w:trHeight w:val="781" w:hRule="atLeast"/>
        </w:trPr>
        <w:tc>
          <w:tcPr>
            <w:tcW w:w="580" w:type="dxa"/>
            <w:tcBorders>
              <w:top w:val="single" w:sz="8" w:space="0" w:color="000000"/>
              <w:left w:val="single" w:sz="6" w:space="0" w:color="000000"/>
              <w:bottom w:val="single" w:sz="8" w:space="0" w:color="000000"/>
              <w:right w:val="nil"/>
            </w:tcBorders>
          </w:tcPr>
          <w:p>
            <w:pPr>
              <w:pStyle w:val="TableParagraph"/>
              <w:spacing w:before="271"/>
              <w:ind w:right="180"/>
              <w:jc w:val="right"/>
              <w:rPr>
                <w:b/>
                <w:sz w:val="24"/>
              </w:rPr>
            </w:pPr>
            <w:r>
              <w:rPr>
                <w:b/>
                <w:spacing w:val="-10"/>
                <w:sz w:val="24"/>
              </w:rPr>
              <w:t>6</w:t>
            </w:r>
          </w:p>
        </w:tc>
        <w:tc>
          <w:tcPr>
            <w:tcW w:w="6941" w:type="dxa"/>
            <w:tcBorders>
              <w:top w:val="single" w:sz="8" w:space="0" w:color="000000"/>
              <w:left w:val="nil"/>
              <w:bottom w:val="single" w:sz="8" w:space="0" w:color="000000"/>
              <w:right w:val="single" w:sz="6" w:space="0" w:color="000000"/>
            </w:tcBorders>
          </w:tcPr>
          <w:p>
            <w:pPr>
              <w:pStyle w:val="TableParagraph"/>
              <w:spacing w:line="278" w:lineRule="auto" w:before="21"/>
              <w:ind w:left="197" w:right="90"/>
              <w:rPr>
                <w:sz w:val="22"/>
              </w:rPr>
            </w:pPr>
            <w:r>
              <w:rPr>
                <w:sz w:val="22"/>
              </w:rPr>
              <w:t>an</w:t>
            </w:r>
            <w:r>
              <w:rPr>
                <w:spacing w:val="-4"/>
                <w:sz w:val="22"/>
              </w:rPr>
              <w:t> </w:t>
            </w:r>
            <w:r>
              <w:rPr>
                <w:sz w:val="22"/>
              </w:rPr>
              <w:t>ability</w:t>
            </w:r>
            <w:r>
              <w:rPr>
                <w:spacing w:val="-4"/>
                <w:sz w:val="22"/>
              </w:rPr>
              <w:t> </w:t>
            </w:r>
            <w:r>
              <w:rPr>
                <w:sz w:val="22"/>
              </w:rPr>
              <w:t>to</w:t>
            </w:r>
            <w:r>
              <w:rPr>
                <w:spacing w:val="-4"/>
                <w:sz w:val="22"/>
              </w:rPr>
              <w:t> </w:t>
            </w:r>
            <w:r>
              <w:rPr>
                <w:sz w:val="22"/>
              </w:rPr>
              <w:t>develop</w:t>
            </w:r>
            <w:r>
              <w:rPr>
                <w:spacing w:val="-4"/>
                <w:sz w:val="22"/>
              </w:rPr>
              <w:t> </w:t>
            </w:r>
            <w:r>
              <w:rPr>
                <w:sz w:val="22"/>
              </w:rPr>
              <w:t>and</w:t>
            </w:r>
            <w:r>
              <w:rPr>
                <w:spacing w:val="-4"/>
                <w:sz w:val="22"/>
              </w:rPr>
              <w:t> </w:t>
            </w:r>
            <w:r>
              <w:rPr>
                <w:sz w:val="22"/>
              </w:rPr>
              <w:t>conduct</w:t>
            </w:r>
            <w:r>
              <w:rPr>
                <w:spacing w:val="-4"/>
                <w:sz w:val="22"/>
              </w:rPr>
              <w:t> </w:t>
            </w:r>
            <w:r>
              <w:rPr>
                <w:sz w:val="22"/>
              </w:rPr>
              <w:t>appropriate</w:t>
            </w:r>
            <w:r>
              <w:rPr>
                <w:spacing w:val="-4"/>
                <w:sz w:val="22"/>
              </w:rPr>
              <w:t> </w:t>
            </w:r>
            <w:r>
              <w:rPr>
                <w:sz w:val="22"/>
              </w:rPr>
              <w:t>experimentation,</w:t>
            </w:r>
            <w:r>
              <w:rPr>
                <w:spacing w:val="-4"/>
                <w:sz w:val="22"/>
              </w:rPr>
              <w:t> </w:t>
            </w:r>
            <w:r>
              <w:rPr>
                <w:sz w:val="22"/>
              </w:rPr>
              <w:t>analyze</w:t>
            </w:r>
            <w:r>
              <w:rPr>
                <w:spacing w:val="-4"/>
                <w:sz w:val="22"/>
              </w:rPr>
              <w:t> </w:t>
            </w:r>
            <w:r>
              <w:rPr>
                <w:sz w:val="22"/>
              </w:rPr>
              <w:t>and interpret data, and use engineering judgement to draw conclusions.</w:t>
            </w:r>
          </w:p>
        </w:tc>
        <w:tc>
          <w:tcPr>
            <w:tcW w:w="1761" w:type="dxa"/>
            <w:tcBorders>
              <w:top w:val="single" w:sz="8" w:space="0" w:color="000000"/>
              <w:left w:val="single" w:sz="6" w:space="0" w:color="000000"/>
              <w:bottom w:val="single" w:sz="8" w:space="0" w:color="000000"/>
              <w:right w:val="single" w:sz="6" w:space="0" w:color="000000"/>
            </w:tcBorders>
          </w:tcPr>
          <w:p>
            <w:pPr>
              <w:pStyle w:val="TableParagraph"/>
              <w:rPr>
                <w:sz w:val="22"/>
              </w:rPr>
            </w:pPr>
          </w:p>
        </w:tc>
      </w:tr>
      <w:tr>
        <w:trPr>
          <w:trHeight w:val="781" w:hRule="atLeast"/>
        </w:trPr>
        <w:tc>
          <w:tcPr>
            <w:tcW w:w="580" w:type="dxa"/>
            <w:tcBorders>
              <w:top w:val="single" w:sz="8" w:space="0" w:color="000000"/>
              <w:left w:val="single" w:sz="6" w:space="0" w:color="000000"/>
              <w:bottom w:val="single" w:sz="8" w:space="0" w:color="000000"/>
              <w:right w:val="nil"/>
            </w:tcBorders>
          </w:tcPr>
          <w:p>
            <w:pPr>
              <w:pStyle w:val="TableParagraph"/>
              <w:spacing w:before="271"/>
              <w:ind w:right="180"/>
              <w:jc w:val="right"/>
              <w:rPr>
                <w:b/>
                <w:sz w:val="24"/>
              </w:rPr>
            </w:pPr>
            <w:r>
              <w:rPr>
                <w:b/>
                <w:spacing w:val="-10"/>
                <w:sz w:val="24"/>
              </w:rPr>
              <w:t>7</w:t>
            </w:r>
          </w:p>
        </w:tc>
        <w:tc>
          <w:tcPr>
            <w:tcW w:w="6941" w:type="dxa"/>
            <w:tcBorders>
              <w:top w:val="single" w:sz="8" w:space="0" w:color="000000"/>
              <w:left w:val="nil"/>
              <w:bottom w:val="single" w:sz="8" w:space="0" w:color="000000"/>
              <w:right w:val="single" w:sz="6" w:space="0" w:color="000000"/>
            </w:tcBorders>
          </w:tcPr>
          <w:p>
            <w:pPr>
              <w:pStyle w:val="TableParagraph"/>
              <w:spacing w:line="278" w:lineRule="auto" w:before="21"/>
              <w:ind w:left="197" w:right="180"/>
              <w:rPr>
                <w:sz w:val="22"/>
              </w:rPr>
            </w:pPr>
            <w:r>
              <w:rPr>
                <w:sz w:val="22"/>
              </w:rPr>
              <w:t>an</w:t>
            </w:r>
            <w:r>
              <w:rPr>
                <w:spacing w:val="-4"/>
                <w:sz w:val="22"/>
              </w:rPr>
              <w:t> </w:t>
            </w:r>
            <w:r>
              <w:rPr>
                <w:sz w:val="22"/>
              </w:rPr>
              <w:t>ability</w:t>
            </w:r>
            <w:r>
              <w:rPr>
                <w:spacing w:val="-4"/>
                <w:sz w:val="22"/>
              </w:rPr>
              <w:t> </w:t>
            </w:r>
            <w:r>
              <w:rPr>
                <w:sz w:val="22"/>
              </w:rPr>
              <w:t>to</w:t>
            </w:r>
            <w:r>
              <w:rPr>
                <w:spacing w:val="-4"/>
                <w:sz w:val="22"/>
              </w:rPr>
              <w:t> </w:t>
            </w:r>
            <w:r>
              <w:rPr>
                <w:sz w:val="22"/>
              </w:rPr>
              <w:t>acquire</w:t>
            </w:r>
            <w:r>
              <w:rPr>
                <w:spacing w:val="-4"/>
                <w:sz w:val="22"/>
              </w:rPr>
              <w:t> </w:t>
            </w:r>
            <w:r>
              <w:rPr>
                <w:sz w:val="22"/>
              </w:rPr>
              <w:t>and</w:t>
            </w:r>
            <w:r>
              <w:rPr>
                <w:spacing w:val="-4"/>
                <w:sz w:val="22"/>
              </w:rPr>
              <w:t> </w:t>
            </w:r>
            <w:r>
              <w:rPr>
                <w:sz w:val="22"/>
              </w:rPr>
              <w:t>apply</w:t>
            </w:r>
            <w:r>
              <w:rPr>
                <w:spacing w:val="-4"/>
                <w:sz w:val="22"/>
              </w:rPr>
              <w:t> </w:t>
            </w:r>
            <w:r>
              <w:rPr>
                <w:sz w:val="22"/>
              </w:rPr>
              <w:t>new</w:t>
            </w:r>
            <w:r>
              <w:rPr>
                <w:spacing w:val="-4"/>
                <w:sz w:val="22"/>
              </w:rPr>
              <w:t> </w:t>
            </w:r>
            <w:r>
              <w:rPr>
                <w:sz w:val="22"/>
              </w:rPr>
              <w:t>knowledge</w:t>
            </w:r>
            <w:r>
              <w:rPr>
                <w:spacing w:val="-4"/>
                <w:sz w:val="22"/>
              </w:rPr>
              <w:t> </w:t>
            </w:r>
            <w:r>
              <w:rPr>
                <w:sz w:val="22"/>
              </w:rPr>
              <w:t>as</w:t>
            </w:r>
            <w:r>
              <w:rPr>
                <w:spacing w:val="-4"/>
                <w:sz w:val="22"/>
              </w:rPr>
              <w:t> </w:t>
            </w:r>
            <w:r>
              <w:rPr>
                <w:sz w:val="22"/>
              </w:rPr>
              <w:t>needed,</w:t>
            </w:r>
            <w:r>
              <w:rPr>
                <w:spacing w:val="-4"/>
                <w:sz w:val="22"/>
              </w:rPr>
              <w:t> </w:t>
            </w:r>
            <w:r>
              <w:rPr>
                <w:sz w:val="22"/>
              </w:rPr>
              <w:t>using appropriate learning strategies.</w:t>
            </w:r>
          </w:p>
        </w:tc>
        <w:tc>
          <w:tcPr>
            <w:tcW w:w="1761" w:type="dxa"/>
            <w:tcBorders>
              <w:top w:val="single" w:sz="8" w:space="0" w:color="000000"/>
              <w:left w:val="single" w:sz="6" w:space="0" w:color="000000"/>
              <w:bottom w:val="single" w:sz="8" w:space="0" w:color="000000"/>
              <w:right w:val="single" w:sz="6" w:space="0" w:color="000000"/>
            </w:tcBorders>
          </w:tcPr>
          <w:p>
            <w:pPr>
              <w:pStyle w:val="TableParagraph"/>
              <w:rPr>
                <w:sz w:val="22"/>
              </w:rPr>
            </w:pPr>
          </w:p>
        </w:tc>
      </w:tr>
    </w:tbl>
    <w:p>
      <w:pPr>
        <w:spacing w:before="25"/>
        <w:ind w:left="720" w:right="0" w:firstLine="0"/>
        <w:jc w:val="left"/>
        <w:rPr>
          <w:sz w:val="22"/>
        </w:rPr>
      </w:pPr>
      <w:r>
        <w:rPr>
          <w:b/>
          <w:sz w:val="22"/>
          <w:vertAlign w:val="superscript"/>
        </w:rPr>
        <w:t>*</w:t>
      </w:r>
      <w:r>
        <w:rPr>
          <w:b/>
          <w:spacing w:val="-20"/>
          <w:sz w:val="22"/>
          <w:vertAlign w:val="baseline"/>
        </w:rPr>
        <w:t> </w:t>
      </w:r>
      <w:r>
        <w:rPr>
          <w:b/>
          <w:sz w:val="22"/>
          <w:vertAlign w:val="baseline"/>
        </w:rPr>
        <w:t>3-</w:t>
      </w:r>
      <w:r>
        <w:rPr>
          <w:sz w:val="22"/>
          <w:vertAlign w:val="baseline"/>
        </w:rPr>
        <w:t>Strongly</w:t>
      </w:r>
      <w:r>
        <w:rPr>
          <w:spacing w:val="-9"/>
          <w:sz w:val="22"/>
          <w:vertAlign w:val="baseline"/>
        </w:rPr>
        <w:t> </w:t>
      </w:r>
      <w:r>
        <w:rPr>
          <w:sz w:val="22"/>
          <w:vertAlign w:val="baseline"/>
        </w:rPr>
        <w:t>Supported</w:t>
      </w:r>
      <w:r>
        <w:rPr>
          <w:b/>
          <w:sz w:val="22"/>
          <w:vertAlign w:val="baseline"/>
        </w:rPr>
        <w:t>;</w:t>
      </w:r>
      <w:r>
        <w:rPr>
          <w:b/>
          <w:spacing w:val="67"/>
          <w:w w:val="150"/>
          <w:sz w:val="22"/>
          <w:vertAlign w:val="baseline"/>
        </w:rPr>
        <w:t> </w:t>
      </w:r>
      <w:r>
        <w:rPr>
          <w:b/>
          <w:sz w:val="22"/>
          <w:vertAlign w:val="baseline"/>
        </w:rPr>
        <w:t>2-</w:t>
      </w:r>
      <w:r>
        <w:rPr>
          <w:sz w:val="22"/>
          <w:vertAlign w:val="baseline"/>
        </w:rPr>
        <w:t>Supported</w:t>
      </w:r>
      <w:r>
        <w:rPr>
          <w:b/>
          <w:sz w:val="22"/>
          <w:vertAlign w:val="baseline"/>
        </w:rPr>
        <w:t>;</w:t>
      </w:r>
      <w:r>
        <w:rPr>
          <w:b/>
          <w:spacing w:val="68"/>
          <w:w w:val="150"/>
          <w:sz w:val="22"/>
          <w:vertAlign w:val="baseline"/>
        </w:rPr>
        <w:t> </w:t>
      </w:r>
      <w:r>
        <w:rPr>
          <w:b/>
          <w:sz w:val="22"/>
          <w:vertAlign w:val="baseline"/>
        </w:rPr>
        <w:t>1-</w:t>
      </w:r>
      <w:r>
        <w:rPr>
          <w:sz w:val="22"/>
          <w:vertAlign w:val="baseline"/>
        </w:rPr>
        <w:t>Minimally</w:t>
      </w:r>
      <w:r>
        <w:rPr>
          <w:spacing w:val="-6"/>
          <w:sz w:val="22"/>
          <w:vertAlign w:val="baseline"/>
        </w:rPr>
        <w:t> </w:t>
      </w:r>
      <w:r>
        <w:rPr>
          <w:spacing w:val="-2"/>
          <w:sz w:val="22"/>
          <w:vertAlign w:val="baseline"/>
        </w:rPr>
        <w:t>Supported</w:t>
      </w:r>
    </w:p>
    <w:p>
      <w:pPr>
        <w:spacing w:after="0"/>
        <w:jc w:val="left"/>
        <w:rPr>
          <w:sz w:val="22"/>
        </w:rPr>
        <w:sectPr>
          <w:type w:val="continuous"/>
          <w:pgSz w:w="12240" w:h="15840"/>
          <w:pgMar w:top="1420" w:bottom="280" w:left="1440" w:right="1080"/>
        </w:sectPr>
      </w:pPr>
    </w:p>
    <w:p>
      <w:pPr>
        <w:pStyle w:val="BodyText"/>
      </w:pPr>
    </w:p>
    <w:p>
      <w:pPr>
        <w:pStyle w:val="BodyText"/>
        <w:spacing w:before="183"/>
      </w:pPr>
    </w:p>
    <w:p>
      <w:pPr>
        <w:pStyle w:val="Heading2"/>
      </w:pPr>
      <w:r>
        <w:rPr/>
        <w:t>University</w:t>
      </w:r>
      <w:r>
        <w:rPr>
          <w:spacing w:val="-2"/>
        </w:rPr>
        <w:t> Policies:</w:t>
      </w:r>
    </w:p>
    <w:p>
      <w:pPr>
        <w:pStyle w:val="BodyText"/>
        <w:spacing w:before="271"/>
        <w:ind w:right="423"/>
      </w:pPr>
      <w:r>
        <w:rPr/>
        <w:t>The</w:t>
      </w:r>
      <w:r>
        <w:rPr>
          <w:spacing w:val="-4"/>
        </w:rPr>
        <w:t> </w:t>
      </w:r>
      <w:r>
        <w:rPr/>
        <w:t>University</w:t>
      </w:r>
      <w:r>
        <w:rPr>
          <w:spacing w:val="-4"/>
        </w:rPr>
        <w:t> </w:t>
      </w:r>
      <w:r>
        <w:rPr/>
        <w:t>Senate</w:t>
      </w:r>
      <w:r>
        <w:rPr>
          <w:spacing w:val="-4"/>
        </w:rPr>
        <w:t> </w:t>
      </w:r>
      <w:r>
        <w:rPr/>
        <w:t>Undergraduate</w:t>
      </w:r>
      <w:r>
        <w:rPr>
          <w:spacing w:val="-4"/>
        </w:rPr>
        <w:t> </w:t>
      </w:r>
      <w:r>
        <w:rPr/>
        <w:t>and</w:t>
      </w:r>
      <w:r>
        <w:rPr>
          <w:spacing w:val="-3"/>
        </w:rPr>
        <w:t> </w:t>
      </w:r>
      <w:r>
        <w:rPr/>
        <w:t>Graduate</w:t>
      </w:r>
      <w:r>
        <w:rPr>
          <w:spacing w:val="-4"/>
        </w:rPr>
        <w:t> </w:t>
      </w:r>
      <w:r>
        <w:rPr/>
        <w:t>Councils</w:t>
      </w:r>
      <w:r>
        <w:rPr>
          <w:spacing w:val="-4"/>
        </w:rPr>
        <w:t> </w:t>
      </w:r>
      <w:r>
        <w:rPr/>
        <w:t>have</w:t>
      </w:r>
      <w:r>
        <w:rPr>
          <w:spacing w:val="-4"/>
        </w:rPr>
        <w:t> </w:t>
      </w:r>
      <w:r>
        <w:rPr/>
        <w:t>authorized</w:t>
      </w:r>
      <w:r>
        <w:rPr>
          <w:spacing w:val="-4"/>
        </w:rPr>
        <w:t> </w:t>
      </w:r>
      <w:r>
        <w:rPr/>
        <w:t>that</w:t>
      </w:r>
      <w:r>
        <w:rPr>
          <w:spacing w:val="-4"/>
        </w:rPr>
        <w:t> </w:t>
      </w:r>
      <w:r>
        <w:rPr/>
        <w:t>the</w:t>
      </w:r>
      <w:r>
        <w:rPr>
          <w:spacing w:val="-4"/>
        </w:rPr>
        <w:t> </w:t>
      </w:r>
      <w:r>
        <w:rPr/>
        <w:t>following required statements appear in all teaching syllabi (graduate and undergraduate courses) on the Stony Brook Campus:</w:t>
      </w:r>
    </w:p>
    <w:p>
      <w:pPr>
        <w:pStyle w:val="Heading2"/>
        <w:spacing w:line="275" w:lineRule="exact" w:before="3"/>
      </w:pPr>
      <w:r>
        <w:rPr/>
        <w:t>Student</w:t>
      </w:r>
      <w:r>
        <w:rPr>
          <w:spacing w:val="-5"/>
        </w:rPr>
        <w:t> </w:t>
      </w:r>
      <w:r>
        <w:rPr/>
        <w:t>Accessibility</w:t>
      </w:r>
      <w:r>
        <w:rPr>
          <w:spacing w:val="-2"/>
        </w:rPr>
        <w:t> </w:t>
      </w:r>
      <w:r>
        <w:rPr/>
        <w:t>Support</w:t>
      </w:r>
      <w:r>
        <w:rPr>
          <w:spacing w:val="-3"/>
        </w:rPr>
        <w:t> </w:t>
      </w:r>
      <w:r>
        <w:rPr/>
        <w:t>Center</w:t>
      </w:r>
      <w:r>
        <w:rPr>
          <w:spacing w:val="-2"/>
        </w:rPr>
        <w:t> Statement</w:t>
      </w:r>
    </w:p>
    <w:p>
      <w:pPr>
        <w:pStyle w:val="BodyText"/>
        <w:ind w:right="436"/>
      </w:pPr>
      <w:r>
        <w:rPr/>
        <w:t>If you have a physical, psychological, medical, or learning disability that may impact your course</w:t>
      </w:r>
      <w:r>
        <w:rPr>
          <w:spacing w:val="-3"/>
        </w:rPr>
        <w:t> </w:t>
      </w:r>
      <w:r>
        <w:rPr/>
        <w:t>work,</w:t>
      </w:r>
      <w:r>
        <w:rPr>
          <w:spacing w:val="-3"/>
        </w:rPr>
        <w:t> </w:t>
      </w:r>
      <w:r>
        <w:rPr/>
        <w:t>please</w:t>
      </w:r>
      <w:r>
        <w:rPr>
          <w:spacing w:val="-4"/>
        </w:rPr>
        <w:t> </w:t>
      </w:r>
      <w:r>
        <w:rPr/>
        <w:t>contact</w:t>
      </w:r>
      <w:r>
        <w:rPr>
          <w:spacing w:val="-4"/>
        </w:rPr>
        <w:t> </w:t>
      </w:r>
      <w:r>
        <w:rPr/>
        <w:t>the</w:t>
      </w:r>
      <w:r>
        <w:rPr>
          <w:spacing w:val="-4"/>
        </w:rPr>
        <w:t> </w:t>
      </w:r>
      <w:r>
        <w:rPr/>
        <w:t>Student</w:t>
      </w:r>
      <w:r>
        <w:rPr>
          <w:spacing w:val="-4"/>
        </w:rPr>
        <w:t> </w:t>
      </w:r>
      <w:r>
        <w:rPr/>
        <w:t>Accessibility</w:t>
      </w:r>
      <w:r>
        <w:rPr>
          <w:spacing w:val="-3"/>
        </w:rPr>
        <w:t> </w:t>
      </w:r>
      <w:r>
        <w:rPr/>
        <w:t>Support</w:t>
      </w:r>
      <w:r>
        <w:rPr>
          <w:spacing w:val="-4"/>
        </w:rPr>
        <w:t> </w:t>
      </w:r>
      <w:r>
        <w:rPr/>
        <w:t>Center,</w:t>
      </w:r>
      <w:r>
        <w:rPr>
          <w:spacing w:val="-3"/>
        </w:rPr>
        <w:t> </w:t>
      </w:r>
      <w:r>
        <w:rPr/>
        <w:t>Stony</w:t>
      </w:r>
      <w:r>
        <w:rPr>
          <w:spacing w:val="-3"/>
        </w:rPr>
        <w:t> </w:t>
      </w:r>
      <w:r>
        <w:rPr/>
        <w:t>Brook</w:t>
      </w:r>
      <w:r>
        <w:rPr>
          <w:spacing w:val="-3"/>
        </w:rPr>
        <w:t> </w:t>
      </w:r>
      <w:r>
        <w:rPr/>
        <w:t>Union</w:t>
      </w:r>
      <w:r>
        <w:rPr>
          <w:spacing w:val="-4"/>
        </w:rPr>
        <w:t> </w:t>
      </w:r>
      <w:r>
        <w:rPr/>
        <w:t>Suite 107, (631) 632-6748, or at </w:t>
      </w:r>
      <w:hyperlink r:id="rId6">
        <w:r>
          <w:rPr>
            <w:u w:val="single"/>
          </w:rPr>
          <w:t>sasc@stonybrook.edu</w:t>
        </w:r>
        <w:r>
          <w:rPr>
            <w:u w:val="none"/>
          </w:rPr>
          <w:t>.</w:t>
        </w:r>
      </w:hyperlink>
      <w:r>
        <w:rPr>
          <w:u w:val="none"/>
        </w:rPr>
        <w:t> They will determine with you what accommodations are necessary and appropriate. All information and documentation is </w:t>
      </w:r>
      <w:r>
        <w:rPr>
          <w:spacing w:val="-2"/>
          <w:u w:val="none"/>
        </w:rPr>
        <w:t>confidential.</w:t>
      </w:r>
    </w:p>
    <w:p>
      <w:pPr>
        <w:pStyle w:val="Heading2"/>
        <w:spacing w:line="275" w:lineRule="exact" w:before="1"/>
      </w:pPr>
      <w:r>
        <w:rPr/>
        <w:t>Academic</w:t>
      </w:r>
      <w:r>
        <w:rPr>
          <w:spacing w:val="-3"/>
        </w:rPr>
        <w:t> </w:t>
      </w:r>
      <w:r>
        <w:rPr/>
        <w:t>Integrity</w:t>
      </w:r>
      <w:r>
        <w:rPr>
          <w:spacing w:val="-3"/>
        </w:rPr>
        <w:t> </w:t>
      </w:r>
      <w:r>
        <w:rPr>
          <w:spacing w:val="-2"/>
        </w:rPr>
        <w:t>Statement</w:t>
      </w:r>
    </w:p>
    <w:p>
      <w:pPr>
        <w:pStyle w:val="BodyText"/>
        <w:ind w:right="423"/>
      </w:pPr>
      <w:r>
        <w:rPr/>
        <w:t>Each student must pursue his or her academic goals honestly and be personally accountable for all</w:t>
      </w:r>
      <w:r>
        <w:rPr>
          <w:spacing w:val="-3"/>
        </w:rPr>
        <w:t> </w:t>
      </w:r>
      <w:r>
        <w:rPr/>
        <w:t>submitted</w:t>
      </w:r>
      <w:r>
        <w:rPr>
          <w:spacing w:val="-4"/>
        </w:rPr>
        <w:t> </w:t>
      </w:r>
      <w:r>
        <w:rPr/>
        <w:t>work.</w:t>
      </w:r>
      <w:r>
        <w:rPr>
          <w:spacing w:val="-3"/>
        </w:rPr>
        <w:t> </w:t>
      </w:r>
      <w:r>
        <w:rPr/>
        <w:t>Representing</w:t>
      </w:r>
      <w:r>
        <w:rPr>
          <w:spacing w:val="-4"/>
        </w:rPr>
        <w:t> </w:t>
      </w:r>
      <w:r>
        <w:rPr/>
        <w:t>another</w:t>
      </w:r>
      <w:r>
        <w:rPr>
          <w:spacing w:val="-4"/>
        </w:rPr>
        <w:t> </w:t>
      </w:r>
      <w:r>
        <w:rPr/>
        <w:t>person's</w:t>
      </w:r>
      <w:r>
        <w:rPr>
          <w:spacing w:val="-3"/>
        </w:rPr>
        <w:t> </w:t>
      </w:r>
      <w:r>
        <w:rPr/>
        <w:t>work</w:t>
      </w:r>
      <w:r>
        <w:rPr>
          <w:spacing w:val="-3"/>
        </w:rPr>
        <w:t> </w:t>
      </w:r>
      <w:r>
        <w:rPr/>
        <w:t>as</w:t>
      </w:r>
      <w:r>
        <w:rPr>
          <w:spacing w:val="-3"/>
        </w:rPr>
        <w:t> </w:t>
      </w:r>
      <w:r>
        <w:rPr/>
        <w:t>your</w:t>
      </w:r>
      <w:r>
        <w:rPr>
          <w:spacing w:val="-3"/>
        </w:rPr>
        <w:t> </w:t>
      </w:r>
      <w:r>
        <w:rPr/>
        <w:t>own</w:t>
      </w:r>
      <w:r>
        <w:rPr>
          <w:spacing w:val="-3"/>
        </w:rPr>
        <w:t> </w:t>
      </w:r>
      <w:r>
        <w:rPr/>
        <w:t>is</w:t>
      </w:r>
      <w:r>
        <w:rPr>
          <w:spacing w:val="-3"/>
        </w:rPr>
        <w:t> </w:t>
      </w:r>
      <w:r>
        <w:rPr/>
        <w:t>always</w:t>
      </w:r>
      <w:r>
        <w:rPr>
          <w:spacing w:val="-3"/>
        </w:rPr>
        <w:t> </w:t>
      </w:r>
      <w:r>
        <w:rPr/>
        <w:t>wrong.</w:t>
      </w:r>
      <w:r>
        <w:rPr>
          <w:spacing w:val="-3"/>
        </w:rPr>
        <w:t> </w:t>
      </w:r>
      <w:r>
        <w:rPr/>
        <w:t>Faculty</w:t>
      </w:r>
      <w:r>
        <w:rPr>
          <w:spacing w:val="-4"/>
        </w:rPr>
        <w:t> </w:t>
      </w:r>
      <w:r>
        <w:rPr/>
        <w:t>is required to report any suspected instances of academic dishonesty to the Academic Judiciary.</w:t>
      </w:r>
    </w:p>
    <w:p>
      <w:pPr>
        <w:pStyle w:val="BodyText"/>
        <w:spacing w:before="1"/>
        <w:ind w:right="423"/>
      </w:pPr>
      <w:r>
        <w:rPr/>
        <w:t>Faculty in the Health Sciences Center (School of Health Professions, Nursing, Social Welfare, Dental Medicine) and School of Medicine are required to follow their school-specific procedures.</w:t>
      </w:r>
      <w:r>
        <w:rPr>
          <w:spacing w:val="-5"/>
        </w:rPr>
        <w:t> </w:t>
      </w:r>
      <w:r>
        <w:rPr/>
        <w:t>For</w:t>
      </w:r>
      <w:r>
        <w:rPr>
          <w:spacing w:val="-4"/>
        </w:rPr>
        <w:t> </w:t>
      </w:r>
      <w:r>
        <w:rPr/>
        <w:t>more</w:t>
      </w:r>
      <w:r>
        <w:rPr>
          <w:spacing w:val="-5"/>
        </w:rPr>
        <w:t> </w:t>
      </w:r>
      <w:r>
        <w:rPr/>
        <w:t>comprehensive</w:t>
      </w:r>
      <w:r>
        <w:rPr>
          <w:spacing w:val="-5"/>
        </w:rPr>
        <w:t> </w:t>
      </w:r>
      <w:r>
        <w:rPr/>
        <w:t>information</w:t>
      </w:r>
      <w:r>
        <w:rPr>
          <w:spacing w:val="-5"/>
        </w:rPr>
        <w:t> </w:t>
      </w:r>
      <w:r>
        <w:rPr/>
        <w:t>on</w:t>
      </w:r>
      <w:r>
        <w:rPr>
          <w:spacing w:val="-4"/>
        </w:rPr>
        <w:t> </w:t>
      </w:r>
      <w:r>
        <w:rPr/>
        <w:t>academic</w:t>
      </w:r>
      <w:r>
        <w:rPr>
          <w:spacing w:val="-4"/>
        </w:rPr>
        <w:t> </w:t>
      </w:r>
      <w:r>
        <w:rPr/>
        <w:t>integrity,</w:t>
      </w:r>
      <w:r>
        <w:rPr>
          <w:spacing w:val="-5"/>
        </w:rPr>
        <w:t> </w:t>
      </w:r>
      <w:r>
        <w:rPr/>
        <w:t>including</w:t>
      </w:r>
      <w:r>
        <w:rPr>
          <w:spacing w:val="-5"/>
        </w:rPr>
        <w:t> </w:t>
      </w:r>
      <w:r>
        <w:rPr/>
        <w:t>categories</w:t>
      </w:r>
      <w:r>
        <w:rPr>
          <w:spacing w:val="-5"/>
        </w:rPr>
        <w:t> </w:t>
      </w:r>
      <w:r>
        <w:rPr/>
        <w:t>of academic dishonesty please refer to the academic judiciary website</w:t>
      </w:r>
    </w:p>
    <w:p>
      <w:pPr>
        <w:pStyle w:val="BodyText"/>
        <w:spacing w:line="275" w:lineRule="exact"/>
      </w:pPr>
      <w:r>
        <w:rPr/>
        <w:t>at </w:t>
      </w:r>
      <w:hyperlink r:id="rId7">
        <w:r>
          <w:rPr>
            <w:spacing w:val="-2"/>
            <w:u w:val="single"/>
          </w:rPr>
          <w:t>http://www.stonybrook.edu/commcms/academic_integrity/index.html</w:t>
        </w:r>
      </w:hyperlink>
    </w:p>
    <w:p>
      <w:pPr>
        <w:pStyle w:val="Heading2"/>
        <w:spacing w:line="275" w:lineRule="exact"/>
      </w:pPr>
      <w:r>
        <w:rPr/>
        <w:t>Critical</w:t>
      </w:r>
      <w:r>
        <w:rPr>
          <w:spacing w:val="-2"/>
        </w:rPr>
        <w:t> </w:t>
      </w:r>
      <w:r>
        <w:rPr/>
        <w:t>Incident</w:t>
      </w:r>
      <w:r>
        <w:rPr>
          <w:spacing w:val="-2"/>
        </w:rPr>
        <w:t> Management</w:t>
      </w:r>
    </w:p>
    <w:p>
      <w:pPr>
        <w:pStyle w:val="BodyText"/>
        <w:spacing w:before="3"/>
        <w:ind w:right="405"/>
      </w:pPr>
      <w:r>
        <w:rPr/>
        <w:t>Stony Brook University expects students to respect the rights, privileges, and property of other people. Faculty are required to report to the Office of University Community Standards any disruptive behavior that interrupts their ability to teach, compromises the safety of the learning environment, or inhibits students' ability to learn. Faculty in the HSC Schools and the School of Medicine</w:t>
      </w:r>
      <w:r>
        <w:rPr>
          <w:spacing w:val="-4"/>
        </w:rPr>
        <w:t> </w:t>
      </w:r>
      <w:r>
        <w:rPr/>
        <w:t>are</w:t>
      </w:r>
      <w:r>
        <w:rPr>
          <w:spacing w:val="-4"/>
        </w:rPr>
        <w:t> </w:t>
      </w:r>
      <w:r>
        <w:rPr/>
        <w:t>required</w:t>
      </w:r>
      <w:r>
        <w:rPr>
          <w:spacing w:val="-4"/>
        </w:rPr>
        <w:t> </w:t>
      </w:r>
      <w:r>
        <w:rPr/>
        <w:t>to</w:t>
      </w:r>
      <w:r>
        <w:rPr>
          <w:spacing w:val="-3"/>
        </w:rPr>
        <w:t> </w:t>
      </w:r>
      <w:r>
        <w:rPr/>
        <w:t>follow</w:t>
      </w:r>
      <w:r>
        <w:rPr>
          <w:spacing w:val="-4"/>
        </w:rPr>
        <w:t> </w:t>
      </w:r>
      <w:r>
        <w:rPr/>
        <w:t>their</w:t>
      </w:r>
      <w:r>
        <w:rPr>
          <w:spacing w:val="-4"/>
        </w:rPr>
        <w:t> </w:t>
      </w:r>
      <w:r>
        <w:rPr/>
        <w:t>school-specific</w:t>
      </w:r>
      <w:r>
        <w:rPr>
          <w:spacing w:val="-4"/>
        </w:rPr>
        <w:t> </w:t>
      </w:r>
      <w:r>
        <w:rPr/>
        <w:t>procedures.</w:t>
      </w:r>
      <w:r>
        <w:rPr>
          <w:spacing w:val="-4"/>
        </w:rPr>
        <w:t> </w:t>
      </w:r>
      <w:r>
        <w:rPr/>
        <w:t>Further</w:t>
      </w:r>
      <w:r>
        <w:rPr>
          <w:spacing w:val="-4"/>
        </w:rPr>
        <w:t> </w:t>
      </w:r>
      <w:r>
        <w:rPr/>
        <w:t>information</w:t>
      </w:r>
      <w:r>
        <w:rPr>
          <w:spacing w:val="-4"/>
        </w:rPr>
        <w:t> </w:t>
      </w:r>
      <w:r>
        <w:rPr/>
        <w:t>about</w:t>
      </w:r>
      <w:r>
        <w:rPr>
          <w:spacing w:val="-4"/>
        </w:rPr>
        <w:t> </w:t>
      </w:r>
      <w:r>
        <w:rPr/>
        <w:t>most academic matters can be found in the Undergraduate Bulletin, the Undergraduate Class Schedule, and the Faculty-Employee Handbook.</w:t>
      </w:r>
    </w:p>
    <w:sectPr>
      <w:pgSz w:w="12240" w:h="15840"/>
      <w:pgMar w:top="1820" w:bottom="280" w:left="144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Symbol">
    <w:altName w:val="Symbol"/>
    <w:charset w:val="2"/>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720"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620" w:hanging="360"/>
      </w:pPr>
      <w:rPr>
        <w:rFonts w:hint="default"/>
        <w:lang w:val="en-US" w:eastAsia="en-US" w:bidi="ar-SA"/>
      </w:rPr>
    </w:lvl>
    <w:lvl w:ilvl="2">
      <w:start w:val="0"/>
      <w:numFmt w:val="bullet"/>
      <w:lvlText w:val="•"/>
      <w:lvlJc w:val="left"/>
      <w:pPr>
        <w:ind w:left="2520" w:hanging="360"/>
      </w:pPr>
      <w:rPr>
        <w:rFonts w:hint="default"/>
        <w:lang w:val="en-US" w:eastAsia="en-US" w:bidi="ar-SA"/>
      </w:rPr>
    </w:lvl>
    <w:lvl w:ilvl="3">
      <w:start w:val="0"/>
      <w:numFmt w:val="bullet"/>
      <w:lvlText w:val="•"/>
      <w:lvlJc w:val="left"/>
      <w:pPr>
        <w:ind w:left="3420" w:hanging="360"/>
      </w:pPr>
      <w:rPr>
        <w:rFonts w:hint="default"/>
        <w:lang w:val="en-US" w:eastAsia="en-US" w:bidi="ar-SA"/>
      </w:rPr>
    </w:lvl>
    <w:lvl w:ilvl="4">
      <w:start w:val="0"/>
      <w:numFmt w:val="bullet"/>
      <w:lvlText w:val="•"/>
      <w:lvlJc w:val="left"/>
      <w:pPr>
        <w:ind w:left="4320" w:hanging="360"/>
      </w:pPr>
      <w:rPr>
        <w:rFonts w:hint="default"/>
        <w:lang w:val="en-US" w:eastAsia="en-US" w:bidi="ar-SA"/>
      </w:rPr>
    </w:lvl>
    <w:lvl w:ilvl="5">
      <w:start w:val="0"/>
      <w:numFmt w:val="bullet"/>
      <w:lvlText w:val="•"/>
      <w:lvlJc w:val="left"/>
      <w:pPr>
        <w:ind w:left="5220" w:hanging="360"/>
      </w:pPr>
      <w:rPr>
        <w:rFonts w:hint="default"/>
        <w:lang w:val="en-US" w:eastAsia="en-US" w:bidi="ar-SA"/>
      </w:rPr>
    </w:lvl>
    <w:lvl w:ilvl="6">
      <w:start w:val="0"/>
      <w:numFmt w:val="bullet"/>
      <w:lvlText w:val="•"/>
      <w:lvlJc w:val="left"/>
      <w:pPr>
        <w:ind w:left="6120" w:hanging="360"/>
      </w:pPr>
      <w:rPr>
        <w:rFonts w:hint="default"/>
        <w:lang w:val="en-US" w:eastAsia="en-US" w:bidi="ar-SA"/>
      </w:rPr>
    </w:lvl>
    <w:lvl w:ilvl="7">
      <w:start w:val="0"/>
      <w:numFmt w:val="bullet"/>
      <w:lvlText w:val="•"/>
      <w:lvlJc w:val="left"/>
      <w:pPr>
        <w:ind w:left="7020" w:hanging="360"/>
      </w:pPr>
      <w:rPr>
        <w:rFonts w:hint="default"/>
        <w:lang w:val="en-US" w:eastAsia="en-US" w:bidi="ar-SA"/>
      </w:rPr>
    </w:lvl>
    <w:lvl w:ilvl="8">
      <w:start w:val="0"/>
      <w:numFmt w:val="bullet"/>
      <w:lvlText w:val="•"/>
      <w:lvlJc w:val="left"/>
      <w:pPr>
        <w:ind w:left="7920" w:hanging="360"/>
      </w:pPr>
      <w:rPr>
        <w:rFonts w:hint="default"/>
        <w:lang w:val="en-US" w:eastAsia="en-US" w:bidi="ar-SA"/>
      </w:rPr>
    </w:lvl>
  </w:abstractNum>
  <w:abstractNum w:abstractNumId="0">
    <w:multiLevelType w:val="hybridMultilevel"/>
    <w:lvl w:ilvl="0">
      <w:start w:val="1"/>
      <w:numFmt w:val="decimal"/>
      <w:lvlText w:val="%1."/>
      <w:lvlJc w:val="left"/>
      <w:pPr>
        <w:ind w:left="1080"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944" w:hanging="360"/>
      </w:pPr>
      <w:rPr>
        <w:rFonts w:hint="default"/>
        <w:lang w:val="en-US" w:eastAsia="en-US" w:bidi="ar-SA"/>
      </w:rPr>
    </w:lvl>
    <w:lvl w:ilvl="2">
      <w:start w:val="0"/>
      <w:numFmt w:val="bullet"/>
      <w:lvlText w:val="•"/>
      <w:lvlJc w:val="left"/>
      <w:pPr>
        <w:ind w:left="2808" w:hanging="360"/>
      </w:pPr>
      <w:rPr>
        <w:rFonts w:hint="default"/>
        <w:lang w:val="en-US" w:eastAsia="en-US" w:bidi="ar-SA"/>
      </w:rPr>
    </w:lvl>
    <w:lvl w:ilvl="3">
      <w:start w:val="0"/>
      <w:numFmt w:val="bullet"/>
      <w:lvlText w:val="•"/>
      <w:lvlJc w:val="left"/>
      <w:pPr>
        <w:ind w:left="3672" w:hanging="360"/>
      </w:pPr>
      <w:rPr>
        <w:rFonts w:hint="default"/>
        <w:lang w:val="en-US" w:eastAsia="en-US" w:bidi="ar-SA"/>
      </w:rPr>
    </w:lvl>
    <w:lvl w:ilvl="4">
      <w:start w:val="0"/>
      <w:numFmt w:val="bullet"/>
      <w:lvlText w:val="•"/>
      <w:lvlJc w:val="left"/>
      <w:pPr>
        <w:ind w:left="4536" w:hanging="360"/>
      </w:pPr>
      <w:rPr>
        <w:rFonts w:hint="default"/>
        <w:lang w:val="en-US" w:eastAsia="en-US" w:bidi="ar-SA"/>
      </w:rPr>
    </w:lvl>
    <w:lvl w:ilvl="5">
      <w:start w:val="0"/>
      <w:numFmt w:val="bullet"/>
      <w:lvlText w:val="•"/>
      <w:lvlJc w:val="left"/>
      <w:pPr>
        <w:ind w:left="5400" w:hanging="360"/>
      </w:pPr>
      <w:rPr>
        <w:rFonts w:hint="default"/>
        <w:lang w:val="en-US" w:eastAsia="en-US" w:bidi="ar-SA"/>
      </w:rPr>
    </w:lvl>
    <w:lvl w:ilvl="6">
      <w:start w:val="0"/>
      <w:numFmt w:val="bullet"/>
      <w:lvlText w:val="•"/>
      <w:lvlJc w:val="left"/>
      <w:pPr>
        <w:ind w:left="6264" w:hanging="360"/>
      </w:pPr>
      <w:rPr>
        <w:rFonts w:hint="default"/>
        <w:lang w:val="en-US" w:eastAsia="en-US" w:bidi="ar-SA"/>
      </w:rPr>
    </w:lvl>
    <w:lvl w:ilvl="7">
      <w:start w:val="0"/>
      <w:numFmt w:val="bullet"/>
      <w:lvlText w:val="•"/>
      <w:lvlJc w:val="left"/>
      <w:pPr>
        <w:ind w:left="7128" w:hanging="360"/>
      </w:pPr>
      <w:rPr>
        <w:rFonts w:hint="default"/>
        <w:lang w:val="en-US" w:eastAsia="en-US" w:bidi="ar-SA"/>
      </w:rPr>
    </w:lvl>
    <w:lvl w:ilvl="8">
      <w:start w:val="0"/>
      <w:numFmt w:val="bullet"/>
      <w:lvlText w:val="•"/>
      <w:lvlJc w:val="left"/>
      <w:pPr>
        <w:ind w:left="7992" w:hanging="360"/>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spacing w:before="57" w:line="321" w:lineRule="exact"/>
      <w:ind w:left="1" w:right="358"/>
      <w:jc w:val="center"/>
      <w:outlineLvl w:val="1"/>
    </w:pPr>
    <w:rPr>
      <w:rFonts w:ascii="Times New Roman" w:hAnsi="Times New Roman" w:eastAsia="Times New Roman" w:cs="Times New Roman"/>
      <w:b/>
      <w:bCs/>
      <w:sz w:val="28"/>
      <w:szCs w:val="28"/>
      <w:lang w:val="en-US" w:eastAsia="en-US" w:bidi="ar-SA"/>
    </w:rPr>
  </w:style>
  <w:style w:styleId="Heading2" w:type="paragraph">
    <w:name w:val="Heading 2"/>
    <w:basedOn w:val="Normal"/>
    <w:uiPriority w:val="1"/>
    <w:qFormat/>
    <w:pPr>
      <w:outlineLvl w:val="2"/>
    </w:pPr>
    <w:rPr>
      <w:rFonts w:ascii="Times New Roman" w:hAnsi="Times New Roman" w:eastAsia="Times New Roman" w:cs="Times New Roman"/>
      <w:b/>
      <w:bCs/>
      <w:sz w:val="24"/>
      <w:szCs w:val="24"/>
      <w:lang w:val="en-US" w:eastAsia="en-US" w:bidi="ar-SA"/>
    </w:rPr>
  </w:style>
  <w:style w:styleId="ListParagraph" w:type="paragraph">
    <w:name w:val="List Paragraph"/>
    <w:basedOn w:val="Normal"/>
    <w:uiPriority w:val="1"/>
    <w:qFormat/>
    <w:pPr>
      <w:spacing w:line="293" w:lineRule="exact"/>
      <w:ind w:left="1080"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Yifan.zhou.1@stonybrook.edu" TargetMode="External"/><Relationship Id="rId6" Type="http://schemas.openxmlformats.org/officeDocument/2006/relationships/hyperlink" Target="mailto:sasc@stonybrook.edu" TargetMode="External"/><Relationship Id="rId7" Type="http://schemas.openxmlformats.org/officeDocument/2006/relationships/hyperlink" Target="http://www.stonybrook.edu/commcms/academic_integrity/index.html" TargetMode="Externa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Milder</dc:creator>
  <dc:title>f23-ese352</dc:title>
  <dcterms:created xsi:type="dcterms:W3CDTF">2025-11-05T19:11:26Z</dcterms:created>
  <dcterms:modified xsi:type="dcterms:W3CDTF">2025-11-05T19:11:26Z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2023-08-24T00:00:00Z</vt:filetime>
  </property>
  <property fmtid="{D5CDD505-2E9C-101B-9397-08002B2CF9AE}" pid="3" name="Creator">
    <vt:lpwstr>Word</vt:lpwstr>
  </property>
  <property fmtid="{D5CDD505-2E9C-101B-9397-08002B2CF9AE}" pid="4" name="LastSaved">
    <vt:filetime>2025-11-05T00:00:00Z</vt:filetime>
  </property>
  <property fmtid="{D5CDD505-2E9C-101B-9397-08002B2CF9AE}" pid="5" name="Producer">
    <vt:lpwstr>macOS Version 13.5 (Build 22G74) Quartz PDFContext</vt:lpwstr>
  </property>
</Properties>
</file>