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467" w:right="5511"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4459223</wp:posOffset>
            </wp:positionH>
            <wp:positionV relativeFrom="paragraph">
              <wp:posOffset>22351</wp:posOffset>
            </wp:positionV>
            <wp:extent cx="1536191" cy="55168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191" cy="551687"/>
                    </a:xfrm>
                    <a:prstGeom prst="rect">
                      <a:avLst/>
                    </a:prstGeom>
                  </pic:spPr>
                </pic:pic>
              </a:graphicData>
            </a:graphic>
          </wp:anchor>
        </w:drawing>
      </w:r>
      <w:r>
        <w:rPr>
          <w:rFonts w:ascii="Calibri"/>
          <w:sz w:val="24"/>
        </w:rPr>
        <w:t>ESE-375</w:t>
      </w:r>
      <w:r>
        <w:rPr>
          <w:rFonts w:ascii="Calibri"/>
          <w:spacing w:val="-13"/>
          <w:sz w:val="24"/>
        </w:rPr>
        <w:t> </w:t>
      </w:r>
      <w:r>
        <w:rPr>
          <w:rFonts w:ascii="Calibri"/>
          <w:sz w:val="24"/>
        </w:rPr>
        <w:t>Architecture</w:t>
      </w:r>
      <w:r>
        <w:rPr>
          <w:rFonts w:ascii="Calibri"/>
          <w:spacing w:val="-14"/>
          <w:sz w:val="24"/>
        </w:rPr>
        <w:t> </w:t>
      </w:r>
      <w:r>
        <w:rPr>
          <w:rFonts w:ascii="Calibri"/>
          <w:sz w:val="24"/>
        </w:rPr>
        <w:t>for</w:t>
      </w:r>
      <w:r>
        <w:rPr>
          <w:rFonts w:ascii="Calibri"/>
          <w:spacing w:val="-13"/>
          <w:sz w:val="24"/>
        </w:rPr>
        <w:t> </w:t>
      </w:r>
      <w:r>
        <w:rPr>
          <w:rFonts w:ascii="Calibri"/>
          <w:sz w:val="24"/>
        </w:rPr>
        <w:t>DSP Spring 2021</w:t>
      </w:r>
    </w:p>
    <w:p>
      <w:pPr>
        <w:pStyle w:val="Heading1"/>
        <w:spacing w:before="219"/>
        <w:ind w:left="467" w:firstLine="0"/>
      </w:pPr>
      <w:r>
        <w:rPr>
          <w:spacing w:val="-2"/>
        </w:rPr>
        <w:t>Syllabus</w:t>
      </w:r>
    </w:p>
    <w:p>
      <w:pPr>
        <w:pStyle w:val="BodyText"/>
        <w:spacing w:before="3"/>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94892</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71879pt;width:360pt;height:.1pt;mso-position-horizontal-relative:page;mso-position-vertical-relative:paragraph;z-index:-15728640;mso-wrap-distance-left:0;mso-wrap-distance-right:0" id="docshape1" coordorigin="2160,149" coordsize="7200,0" path="m2160,149l9360,149e" filled="false" stroked="true" strokeweight=".96pt" strokecolor="#000000">
                <v:path arrowok="t"/>
                <v:stroke dashstyle="solid"/>
                <w10:wrap type="topAndBottom"/>
              </v:shape>
            </w:pict>
          </mc:Fallback>
        </mc:AlternateContent>
      </w:r>
    </w:p>
    <w:p>
      <w:pPr>
        <w:pStyle w:val="Heading1"/>
        <w:numPr>
          <w:ilvl w:val="0"/>
          <w:numId w:val="1"/>
        </w:numPr>
        <w:tabs>
          <w:tab w:pos="673" w:val="left" w:leader="none"/>
        </w:tabs>
        <w:spacing w:line="240" w:lineRule="auto" w:before="125" w:after="0"/>
        <w:ind w:left="673" w:right="0" w:hanging="313"/>
        <w:jc w:val="left"/>
      </w:pPr>
      <w:r>
        <w:rPr/>
        <w:t>Course</w:t>
      </w:r>
      <w:r>
        <w:rPr>
          <w:spacing w:val="-8"/>
        </w:rPr>
        <w:t> </w:t>
      </w:r>
      <w:r>
        <w:rPr/>
        <w:t>Staff</w:t>
      </w:r>
      <w:r>
        <w:rPr>
          <w:spacing w:val="-5"/>
        </w:rPr>
        <w:t> </w:t>
      </w:r>
      <w:r>
        <w:rPr/>
        <w:t>and</w:t>
      </w:r>
      <w:r>
        <w:rPr>
          <w:spacing w:val="-5"/>
        </w:rPr>
        <w:t> </w:t>
      </w:r>
      <w:r>
        <w:rPr/>
        <w:t>Office</w:t>
      </w:r>
      <w:r>
        <w:rPr>
          <w:spacing w:val="-7"/>
        </w:rPr>
        <w:t> </w:t>
      </w:r>
      <w:r>
        <w:rPr>
          <w:spacing w:val="-2"/>
        </w:rPr>
        <w:t>Hours</w:t>
      </w:r>
    </w:p>
    <w:p>
      <w:pPr>
        <w:pStyle w:val="BodyText"/>
        <w:tabs>
          <w:tab w:pos="2520" w:val="left" w:leader="none"/>
        </w:tabs>
        <w:spacing w:line="264" w:lineRule="auto" w:before="39"/>
        <w:ind w:left="2519" w:right="4022" w:hanging="2160"/>
      </w:pPr>
      <w:r>
        <w:rPr>
          <w:spacing w:val="-2"/>
        </w:rPr>
        <w:t>Instructor:</w:t>
      </w:r>
      <w:r>
        <w:rPr/>
        <w:tab/>
        <w:t>Sangjin Hong </w:t>
      </w:r>
      <w:hyperlink r:id="rId6">
        <w:r>
          <w:rPr>
            <w:spacing w:val="-2"/>
          </w:rPr>
          <w:t>Sangjin.hong@stonybrook.edu</w:t>
        </w:r>
      </w:hyperlink>
      <w:r>
        <w:rPr>
          <w:spacing w:val="-2"/>
        </w:rPr>
        <w:t> </w:t>
      </w:r>
      <w:r>
        <w:rPr/>
        <w:t>Light</w:t>
      </w:r>
      <w:r>
        <w:rPr>
          <w:spacing w:val="-3"/>
        </w:rPr>
        <w:t> </w:t>
      </w:r>
      <w:r>
        <w:rPr/>
        <w:t>Engineering</w:t>
      </w:r>
      <w:r>
        <w:rPr>
          <w:spacing w:val="-5"/>
        </w:rPr>
        <w:t> </w:t>
      </w:r>
      <w:r>
        <w:rPr/>
        <w:t>Building</w:t>
      </w:r>
      <w:r>
        <w:rPr>
          <w:spacing w:val="-4"/>
        </w:rPr>
        <w:t> </w:t>
      </w:r>
      <w:r>
        <w:rPr>
          <w:spacing w:val="-5"/>
        </w:rPr>
        <w:t>201</w:t>
      </w:r>
    </w:p>
    <w:p>
      <w:pPr>
        <w:pStyle w:val="BodyText"/>
        <w:tabs>
          <w:tab w:pos="2517" w:val="left" w:leader="none"/>
        </w:tabs>
        <w:spacing w:line="554" w:lineRule="exact" w:before="41"/>
        <w:ind w:left="360" w:right="1992"/>
      </w:pPr>
      <w:r>
        <w:rPr/>
        <w:t>Office Hours:</w:t>
        <w:tab/>
      </w:r>
      <w:r>
        <w:rPr>
          <w:spacing w:val="-54"/>
        </w:rPr>
        <w:t> </w:t>
      </w:r>
      <w:r>
        <w:rPr/>
        <w:t>Tuesday</w:t>
      </w:r>
      <w:r>
        <w:rPr>
          <w:spacing w:val="-9"/>
        </w:rPr>
        <w:t> </w:t>
      </w:r>
      <w:r>
        <w:rPr/>
        <w:t>and</w:t>
      </w:r>
      <w:r>
        <w:rPr>
          <w:spacing w:val="-6"/>
        </w:rPr>
        <w:t> </w:t>
      </w:r>
      <w:r>
        <w:rPr/>
        <w:t>Thursday,</w:t>
      </w:r>
      <w:r>
        <w:rPr>
          <w:spacing w:val="-6"/>
        </w:rPr>
        <w:t> </w:t>
      </w:r>
      <w:r>
        <w:rPr/>
        <w:t>10:00am</w:t>
      </w:r>
      <w:r>
        <w:rPr>
          <w:spacing w:val="-9"/>
        </w:rPr>
        <w:t> </w:t>
      </w:r>
      <w:r>
        <w:rPr/>
        <w:t>to</w:t>
      </w:r>
      <w:r>
        <w:rPr>
          <w:spacing w:val="-5"/>
        </w:rPr>
        <w:t> </w:t>
      </w:r>
      <w:r>
        <w:rPr/>
        <w:t>12:00pm</w:t>
      </w:r>
      <w:r>
        <w:rPr>
          <w:spacing w:val="-5"/>
        </w:rPr>
        <w:t> </w:t>
      </w:r>
      <w:r>
        <w:rPr/>
        <w:t>via</w:t>
      </w:r>
      <w:r>
        <w:rPr>
          <w:spacing w:val="-5"/>
        </w:rPr>
        <w:t> </w:t>
      </w:r>
      <w:r>
        <w:rPr/>
        <w:t>Zoom Instruction Location:</w:t>
        <w:tab/>
        <w:t>Zoom Meeting</w:t>
      </w:r>
    </w:p>
    <w:p>
      <w:pPr>
        <w:pStyle w:val="BodyText"/>
        <w:spacing w:line="216" w:lineRule="exact"/>
        <w:ind w:left="2519"/>
      </w:pPr>
      <w:r>
        <w:rPr/>
        <w:t>1:15pm</w:t>
      </w:r>
      <w:r>
        <w:rPr>
          <w:spacing w:val="-2"/>
        </w:rPr>
        <w:t> </w:t>
      </w:r>
      <w:r>
        <w:rPr/>
        <w:t>to</w:t>
      </w:r>
      <w:r>
        <w:rPr>
          <w:spacing w:val="-1"/>
        </w:rPr>
        <w:t> </w:t>
      </w:r>
      <w:r>
        <w:rPr>
          <w:spacing w:val="-2"/>
        </w:rPr>
        <w:t>2:35pm</w:t>
      </w:r>
    </w:p>
    <w:p>
      <w:pPr>
        <w:pStyle w:val="BodyText"/>
        <w:spacing w:before="51"/>
      </w:pPr>
    </w:p>
    <w:p>
      <w:pPr>
        <w:pStyle w:val="BodyText"/>
        <w:tabs>
          <w:tab w:pos="2518" w:val="left" w:leader="none"/>
        </w:tabs>
        <w:spacing w:line="264" w:lineRule="auto"/>
        <w:ind w:left="2520" w:right="384" w:hanging="2160"/>
      </w:pPr>
      <w:r>
        <w:rPr/>
        <w:t>Instruction Delivery:</w:t>
        <w:tab/>
        <w:t>Synchronous.</w:t>
      </w:r>
      <w:r>
        <w:rPr>
          <w:spacing w:val="-3"/>
        </w:rPr>
        <w:t> </w:t>
      </w:r>
      <w:r>
        <w:rPr/>
        <w:t>All</w:t>
      </w:r>
      <w:r>
        <w:rPr>
          <w:spacing w:val="-6"/>
        </w:rPr>
        <w:t> </w:t>
      </w:r>
      <w:r>
        <w:rPr/>
        <w:t>lectures</w:t>
      </w:r>
      <w:r>
        <w:rPr>
          <w:spacing w:val="-6"/>
        </w:rPr>
        <w:t> </w:t>
      </w:r>
      <w:r>
        <w:rPr/>
        <w:t>will</w:t>
      </w:r>
      <w:r>
        <w:rPr>
          <w:spacing w:val="-3"/>
        </w:rPr>
        <w:t> </w:t>
      </w:r>
      <w:r>
        <w:rPr/>
        <w:t>be</w:t>
      </w:r>
      <w:r>
        <w:rPr>
          <w:spacing w:val="-3"/>
        </w:rPr>
        <w:t> </w:t>
      </w:r>
      <w:r>
        <w:rPr/>
        <w:t>delivered</w:t>
      </w:r>
      <w:r>
        <w:rPr>
          <w:spacing w:val="-3"/>
        </w:rPr>
        <w:t> </w:t>
      </w:r>
      <w:r>
        <w:rPr/>
        <w:t>via</w:t>
      </w:r>
      <w:r>
        <w:rPr>
          <w:spacing w:val="-3"/>
        </w:rPr>
        <w:t> </w:t>
      </w:r>
      <w:r>
        <w:rPr/>
        <w:t>Zoom</w:t>
      </w:r>
      <w:r>
        <w:rPr>
          <w:spacing w:val="-3"/>
        </w:rPr>
        <w:t> </w:t>
      </w:r>
      <w:r>
        <w:rPr/>
        <w:t>Meeting</w:t>
      </w:r>
      <w:r>
        <w:rPr>
          <w:spacing w:val="-6"/>
        </w:rPr>
        <w:t> </w:t>
      </w:r>
      <w:r>
        <w:rPr/>
        <w:t>during</w:t>
      </w:r>
      <w:r>
        <w:rPr>
          <w:spacing w:val="-6"/>
        </w:rPr>
        <w:t> </w:t>
      </w:r>
      <w:r>
        <w:rPr/>
        <w:t>the class time. The lectures will be recorded and posted on Blackboard immediately following the lectures.</w:t>
      </w:r>
    </w:p>
    <w:p>
      <w:pPr>
        <w:pStyle w:val="BodyText"/>
        <w:spacing w:before="26"/>
      </w:pPr>
    </w:p>
    <w:p>
      <w:pPr>
        <w:pStyle w:val="BodyText"/>
        <w:tabs>
          <w:tab w:pos="2519" w:val="left" w:leader="none"/>
        </w:tabs>
        <w:ind w:left="360"/>
      </w:pPr>
      <w:r>
        <w:rPr>
          <w:spacing w:val="-4"/>
        </w:rPr>
        <w:t>TAs:</w:t>
      </w:r>
      <w:r>
        <w:rPr/>
        <w:tab/>
      </w:r>
      <w:r>
        <w:rPr>
          <w:spacing w:val="-5"/>
        </w:rPr>
        <w:t>TBD</w:t>
      </w:r>
    </w:p>
    <w:p>
      <w:pPr>
        <w:pStyle w:val="BodyText"/>
        <w:spacing w:before="51"/>
      </w:pPr>
    </w:p>
    <w:p>
      <w:pPr>
        <w:spacing w:before="0"/>
        <w:ind w:left="360" w:right="0" w:firstLine="0"/>
        <w:jc w:val="both"/>
        <w:rPr>
          <w:i/>
          <w:sz w:val="22"/>
        </w:rPr>
      </w:pPr>
      <w:r>
        <w:rPr>
          <w:i/>
          <w:sz w:val="22"/>
        </w:rPr>
        <w:t>Please</w:t>
      </w:r>
      <w:r>
        <w:rPr>
          <w:i/>
          <w:spacing w:val="-3"/>
          <w:sz w:val="22"/>
        </w:rPr>
        <w:t> </w:t>
      </w:r>
      <w:r>
        <w:rPr>
          <w:i/>
          <w:sz w:val="22"/>
        </w:rPr>
        <w:t>check</w:t>
      </w:r>
      <w:r>
        <w:rPr>
          <w:i/>
          <w:spacing w:val="-3"/>
          <w:sz w:val="22"/>
        </w:rPr>
        <w:t> </w:t>
      </w:r>
      <w:r>
        <w:rPr>
          <w:i/>
          <w:sz w:val="22"/>
        </w:rPr>
        <w:t>Blackboard</w:t>
      </w:r>
      <w:r>
        <w:rPr>
          <w:i/>
          <w:spacing w:val="-3"/>
          <w:sz w:val="22"/>
        </w:rPr>
        <w:t> </w:t>
      </w:r>
      <w:r>
        <w:rPr>
          <w:i/>
          <w:sz w:val="22"/>
        </w:rPr>
        <w:t>for</w:t>
      </w:r>
      <w:r>
        <w:rPr>
          <w:i/>
          <w:spacing w:val="-4"/>
          <w:sz w:val="22"/>
        </w:rPr>
        <w:t> </w:t>
      </w:r>
      <w:r>
        <w:rPr>
          <w:i/>
          <w:sz w:val="22"/>
        </w:rPr>
        <w:t>most</w:t>
      </w:r>
      <w:r>
        <w:rPr>
          <w:i/>
          <w:spacing w:val="-1"/>
          <w:sz w:val="22"/>
        </w:rPr>
        <w:t> </w:t>
      </w:r>
      <w:r>
        <w:rPr>
          <w:i/>
          <w:sz w:val="22"/>
        </w:rPr>
        <w:t>up-to-date</w:t>
      </w:r>
      <w:r>
        <w:rPr>
          <w:i/>
          <w:spacing w:val="-3"/>
          <w:sz w:val="22"/>
        </w:rPr>
        <w:t> </w:t>
      </w:r>
      <w:r>
        <w:rPr>
          <w:i/>
          <w:spacing w:val="-2"/>
          <w:sz w:val="22"/>
        </w:rPr>
        <w:t>information.</w:t>
      </w:r>
    </w:p>
    <w:p>
      <w:pPr>
        <w:pStyle w:val="BodyText"/>
        <w:spacing w:before="50"/>
        <w:rPr>
          <w:i/>
        </w:rPr>
      </w:pPr>
    </w:p>
    <w:p>
      <w:pPr>
        <w:pStyle w:val="Heading1"/>
        <w:numPr>
          <w:ilvl w:val="0"/>
          <w:numId w:val="1"/>
        </w:numPr>
        <w:tabs>
          <w:tab w:pos="673" w:val="left" w:leader="none"/>
        </w:tabs>
        <w:spacing w:line="240" w:lineRule="auto" w:before="0" w:after="0"/>
        <w:ind w:left="673" w:right="0" w:hanging="313"/>
        <w:jc w:val="left"/>
      </w:pPr>
      <w:r>
        <w:rPr/>
        <w:t>Course</w:t>
      </w:r>
      <w:r>
        <w:rPr>
          <w:spacing w:val="-11"/>
        </w:rPr>
        <w:t> </w:t>
      </w:r>
      <w:r>
        <w:rPr>
          <w:spacing w:val="-2"/>
        </w:rPr>
        <w:t>Description</w:t>
      </w:r>
    </w:p>
    <w:p>
      <w:pPr>
        <w:pStyle w:val="BodyText"/>
        <w:spacing w:before="37"/>
        <w:ind w:left="360" w:right="364"/>
        <w:jc w:val="both"/>
        <w:rPr>
          <w:b/>
        </w:rPr>
      </w:pPr>
      <w:r>
        <w:rPr/>
        <w:t>This</w:t>
      </w:r>
      <w:r>
        <w:rPr>
          <w:spacing w:val="-9"/>
        </w:rPr>
        <w:t> </w:t>
      </w:r>
      <w:r>
        <w:rPr/>
        <w:t>course</w:t>
      </w:r>
      <w:r>
        <w:rPr>
          <w:spacing w:val="-9"/>
        </w:rPr>
        <w:t> </w:t>
      </w:r>
      <w:r>
        <w:rPr/>
        <w:t>covers</w:t>
      </w:r>
      <w:r>
        <w:rPr>
          <w:spacing w:val="-11"/>
        </w:rPr>
        <w:t> </w:t>
      </w:r>
      <w:r>
        <w:rPr/>
        <w:t>various</w:t>
      </w:r>
      <w:r>
        <w:rPr>
          <w:spacing w:val="-13"/>
        </w:rPr>
        <w:t> </w:t>
      </w:r>
      <w:r>
        <w:rPr/>
        <w:t>aspects</w:t>
      </w:r>
      <w:r>
        <w:rPr>
          <w:spacing w:val="-9"/>
        </w:rPr>
        <w:t> </w:t>
      </w:r>
      <w:r>
        <w:rPr/>
        <w:t>of</w:t>
      </w:r>
      <w:r>
        <w:rPr>
          <w:spacing w:val="-8"/>
        </w:rPr>
        <w:t> </w:t>
      </w:r>
      <w:r>
        <w:rPr/>
        <w:t>architectures</w:t>
      </w:r>
      <w:r>
        <w:rPr>
          <w:spacing w:val="-11"/>
        </w:rPr>
        <w:t> </w:t>
      </w:r>
      <w:r>
        <w:rPr/>
        <w:t>in</w:t>
      </w:r>
      <w:r>
        <w:rPr>
          <w:spacing w:val="-11"/>
        </w:rPr>
        <w:t> </w:t>
      </w:r>
      <w:r>
        <w:rPr/>
        <w:t>digital</w:t>
      </w:r>
      <w:r>
        <w:rPr>
          <w:spacing w:val="-9"/>
        </w:rPr>
        <w:t> </w:t>
      </w:r>
      <w:r>
        <w:rPr/>
        <w:t>signal</w:t>
      </w:r>
      <w:r>
        <w:rPr>
          <w:spacing w:val="-11"/>
        </w:rPr>
        <w:t> </w:t>
      </w:r>
      <w:r>
        <w:rPr/>
        <w:t>processing</w:t>
      </w:r>
      <w:r>
        <w:rPr>
          <w:spacing w:val="-13"/>
        </w:rPr>
        <w:t> </w:t>
      </w:r>
      <w:r>
        <w:rPr/>
        <w:t>and</w:t>
      </w:r>
      <w:r>
        <w:rPr>
          <w:spacing w:val="-11"/>
        </w:rPr>
        <w:t> </w:t>
      </w:r>
      <w:r>
        <w:rPr/>
        <w:t>multimedia</w:t>
      </w:r>
      <w:r>
        <w:rPr>
          <w:spacing w:val="-12"/>
        </w:rPr>
        <w:t> </w:t>
      </w:r>
      <w:r>
        <w:rPr/>
        <w:t>data processing.</w:t>
      </w:r>
      <w:r>
        <w:rPr>
          <w:spacing w:val="-14"/>
        </w:rPr>
        <w:t> </w:t>
      </w:r>
      <w:r>
        <w:rPr/>
        <w:t>The</w:t>
      </w:r>
      <w:r>
        <w:rPr>
          <w:spacing w:val="-13"/>
        </w:rPr>
        <w:t> </w:t>
      </w:r>
      <w:r>
        <w:rPr/>
        <w:t>topics</w:t>
      </w:r>
      <w:r>
        <w:rPr>
          <w:spacing w:val="-12"/>
        </w:rPr>
        <w:t> </w:t>
      </w:r>
      <w:r>
        <w:rPr/>
        <w:t>include</w:t>
      </w:r>
      <w:r>
        <w:rPr>
          <w:spacing w:val="-12"/>
        </w:rPr>
        <w:t> </w:t>
      </w:r>
      <w:r>
        <w:rPr/>
        <w:t>iteration</w:t>
      </w:r>
      <w:r>
        <w:rPr>
          <w:spacing w:val="-14"/>
        </w:rPr>
        <w:t> </w:t>
      </w:r>
      <w:r>
        <w:rPr/>
        <w:t>bound</w:t>
      </w:r>
      <w:r>
        <w:rPr>
          <w:spacing w:val="-13"/>
        </w:rPr>
        <w:t> </w:t>
      </w:r>
      <w:r>
        <w:rPr/>
        <w:t>analysis,</w:t>
      </w:r>
      <w:r>
        <w:rPr>
          <w:spacing w:val="-14"/>
        </w:rPr>
        <w:t> </w:t>
      </w:r>
      <w:r>
        <w:rPr/>
        <w:t>retiming</w:t>
      </w:r>
      <w:r>
        <w:rPr>
          <w:spacing w:val="-13"/>
        </w:rPr>
        <w:t> </w:t>
      </w:r>
      <w:r>
        <w:rPr/>
        <w:t>the</w:t>
      </w:r>
      <w:r>
        <w:rPr>
          <w:spacing w:val="-11"/>
        </w:rPr>
        <w:t> </w:t>
      </w:r>
      <w:r>
        <w:rPr/>
        <w:t>circuits,</w:t>
      </w:r>
      <w:r>
        <w:rPr>
          <w:spacing w:val="-12"/>
        </w:rPr>
        <w:t> </w:t>
      </w:r>
      <w:r>
        <w:rPr/>
        <w:t>unfolding</w:t>
      </w:r>
      <w:r>
        <w:rPr>
          <w:spacing w:val="-12"/>
        </w:rPr>
        <w:t> </w:t>
      </w:r>
      <w:r>
        <w:rPr/>
        <w:t>and</w:t>
      </w:r>
      <w:r>
        <w:rPr>
          <w:spacing w:val="-14"/>
        </w:rPr>
        <w:t> </w:t>
      </w:r>
      <w:r>
        <w:rPr/>
        <w:t>folding the</w:t>
      </w:r>
      <w:r>
        <w:rPr>
          <w:spacing w:val="-3"/>
        </w:rPr>
        <w:t> </w:t>
      </w:r>
      <w:r>
        <w:rPr/>
        <w:t>architectures,</w:t>
      </w:r>
      <w:r>
        <w:rPr>
          <w:spacing w:val="-3"/>
        </w:rPr>
        <w:t> </w:t>
      </w:r>
      <w:r>
        <w:rPr/>
        <w:t>algorithmic</w:t>
      </w:r>
      <w:r>
        <w:rPr>
          <w:spacing w:val="-3"/>
        </w:rPr>
        <w:t> </w:t>
      </w:r>
      <w:r>
        <w:rPr/>
        <w:t>and</w:t>
      </w:r>
      <w:r>
        <w:rPr>
          <w:spacing w:val="-3"/>
        </w:rPr>
        <w:t> </w:t>
      </w:r>
      <w:r>
        <w:rPr/>
        <w:t>numerical</w:t>
      </w:r>
      <w:r>
        <w:rPr>
          <w:spacing w:val="-1"/>
        </w:rPr>
        <w:t> </w:t>
      </w:r>
      <w:r>
        <w:rPr/>
        <w:t>strength</w:t>
      </w:r>
      <w:r>
        <w:rPr>
          <w:spacing w:val="-3"/>
        </w:rPr>
        <w:t> </w:t>
      </w:r>
      <w:r>
        <w:rPr/>
        <w:t>reduction</w:t>
      </w:r>
      <w:r>
        <w:rPr>
          <w:spacing w:val="-6"/>
        </w:rPr>
        <w:t> </w:t>
      </w:r>
      <w:r>
        <w:rPr/>
        <w:t>for</w:t>
      </w:r>
      <w:r>
        <w:rPr>
          <w:spacing w:val="-4"/>
        </w:rPr>
        <w:t> </w:t>
      </w:r>
      <w:r>
        <w:rPr/>
        <w:t>low</w:t>
      </w:r>
      <w:r>
        <w:rPr>
          <w:spacing w:val="-3"/>
        </w:rPr>
        <w:t> </w:t>
      </w:r>
      <w:r>
        <w:rPr/>
        <w:t>power</w:t>
      </w:r>
      <w:r>
        <w:rPr>
          <w:spacing w:val="-3"/>
        </w:rPr>
        <w:t> </w:t>
      </w:r>
      <w:r>
        <w:rPr/>
        <w:t>and</w:t>
      </w:r>
      <w:r>
        <w:rPr>
          <w:spacing w:val="-6"/>
        </w:rPr>
        <w:t> </w:t>
      </w:r>
      <w:r>
        <w:rPr/>
        <w:t>low</w:t>
      </w:r>
      <w:r>
        <w:rPr>
          <w:spacing w:val="-3"/>
        </w:rPr>
        <w:t> </w:t>
      </w:r>
      <w:r>
        <w:rPr/>
        <w:t>complexity design, introduction to array processor architectures and CORDIC implementation. </w:t>
      </w:r>
      <w:r>
        <w:rPr>
          <w:b/>
        </w:rPr>
        <w:t>Spring.</w:t>
      </w:r>
    </w:p>
    <w:p>
      <w:pPr>
        <w:pStyle w:val="BodyText"/>
        <w:spacing w:before="26"/>
        <w:rPr>
          <w:b/>
        </w:rPr>
      </w:pPr>
    </w:p>
    <w:p>
      <w:pPr>
        <w:spacing w:before="1"/>
        <w:ind w:left="360" w:right="0" w:firstLine="0"/>
        <w:jc w:val="both"/>
        <w:rPr>
          <w:sz w:val="22"/>
        </w:rPr>
      </w:pPr>
      <w:r>
        <w:rPr>
          <w:b/>
          <w:sz w:val="22"/>
        </w:rPr>
        <w:t>Prerequisites:</w:t>
      </w:r>
      <w:r>
        <w:rPr>
          <w:b/>
          <w:spacing w:val="-4"/>
          <w:sz w:val="22"/>
        </w:rPr>
        <w:t> </w:t>
      </w:r>
      <w:r>
        <w:rPr>
          <w:sz w:val="22"/>
        </w:rPr>
        <w:t>ESE</w:t>
      </w:r>
      <w:r>
        <w:rPr>
          <w:spacing w:val="-5"/>
          <w:sz w:val="22"/>
        </w:rPr>
        <w:t> </w:t>
      </w:r>
      <w:r>
        <w:rPr>
          <w:sz w:val="22"/>
        </w:rPr>
        <w:t>205,</w:t>
      </w:r>
      <w:r>
        <w:rPr>
          <w:spacing w:val="-3"/>
          <w:sz w:val="22"/>
        </w:rPr>
        <w:t> </w:t>
      </w:r>
      <w:r>
        <w:rPr>
          <w:sz w:val="22"/>
        </w:rPr>
        <w:t>ESE</w:t>
      </w:r>
      <w:r>
        <w:rPr>
          <w:spacing w:val="-2"/>
          <w:sz w:val="22"/>
        </w:rPr>
        <w:t> </w:t>
      </w:r>
      <w:r>
        <w:rPr>
          <w:spacing w:val="-4"/>
          <w:sz w:val="22"/>
        </w:rPr>
        <w:t>2280</w:t>
      </w:r>
    </w:p>
    <w:p>
      <w:pPr>
        <w:pStyle w:val="BodyText"/>
        <w:spacing w:before="50"/>
      </w:pPr>
    </w:p>
    <w:p>
      <w:pPr>
        <w:spacing w:before="0"/>
        <w:ind w:left="360" w:right="0" w:firstLine="0"/>
        <w:jc w:val="both"/>
        <w:rPr>
          <w:sz w:val="22"/>
        </w:rPr>
      </w:pPr>
      <w:r>
        <w:rPr>
          <w:b/>
          <w:sz w:val="22"/>
        </w:rPr>
        <w:t>Credits:</w:t>
      </w:r>
      <w:r>
        <w:rPr>
          <w:b/>
          <w:spacing w:val="52"/>
          <w:sz w:val="22"/>
        </w:rPr>
        <w:t> </w:t>
      </w:r>
      <w:r>
        <w:rPr>
          <w:spacing w:val="-10"/>
          <w:sz w:val="22"/>
        </w:rPr>
        <w:t>3</w:t>
      </w:r>
    </w:p>
    <w:p>
      <w:pPr>
        <w:pStyle w:val="BodyText"/>
        <w:spacing w:before="50"/>
      </w:pPr>
    </w:p>
    <w:p>
      <w:pPr>
        <w:pStyle w:val="Heading1"/>
        <w:numPr>
          <w:ilvl w:val="0"/>
          <w:numId w:val="1"/>
        </w:numPr>
        <w:tabs>
          <w:tab w:pos="673" w:val="left" w:leader="none"/>
        </w:tabs>
        <w:spacing w:line="240" w:lineRule="auto" w:before="0" w:after="0"/>
        <w:ind w:left="673" w:right="0" w:hanging="313"/>
        <w:jc w:val="left"/>
      </w:pPr>
      <w:r>
        <w:rPr>
          <w:spacing w:val="-2"/>
        </w:rPr>
        <w:t>Textbook</w:t>
      </w:r>
    </w:p>
    <w:p>
      <w:pPr>
        <w:pStyle w:val="BodyText"/>
        <w:spacing w:before="38"/>
        <w:ind w:left="360" w:right="1045"/>
      </w:pPr>
      <w:r>
        <w:rPr/>
        <w:t>“VLSI</w:t>
      </w:r>
      <w:r>
        <w:rPr>
          <w:spacing w:val="-7"/>
        </w:rPr>
        <w:t> </w:t>
      </w:r>
      <w:r>
        <w:rPr/>
        <w:t>Digital</w:t>
      </w:r>
      <w:r>
        <w:rPr>
          <w:spacing w:val="-5"/>
        </w:rPr>
        <w:t> </w:t>
      </w:r>
      <w:r>
        <w:rPr/>
        <w:t>Signal</w:t>
      </w:r>
      <w:r>
        <w:rPr>
          <w:spacing w:val="-3"/>
        </w:rPr>
        <w:t> </w:t>
      </w:r>
      <w:r>
        <w:rPr/>
        <w:t>Processing</w:t>
      </w:r>
      <w:r>
        <w:rPr>
          <w:spacing w:val="-5"/>
        </w:rPr>
        <w:t> </w:t>
      </w:r>
      <w:r>
        <w:rPr/>
        <w:t>Systems:</w:t>
      </w:r>
      <w:r>
        <w:rPr>
          <w:spacing w:val="-5"/>
        </w:rPr>
        <w:t> </w:t>
      </w:r>
      <w:r>
        <w:rPr/>
        <w:t>Design</w:t>
      </w:r>
      <w:r>
        <w:rPr>
          <w:spacing w:val="-5"/>
        </w:rPr>
        <w:t> </w:t>
      </w:r>
      <w:r>
        <w:rPr/>
        <w:t>and</w:t>
      </w:r>
      <w:r>
        <w:rPr>
          <w:spacing w:val="-7"/>
        </w:rPr>
        <w:t> </w:t>
      </w:r>
      <w:r>
        <w:rPr/>
        <w:t>Implementation,”</w:t>
      </w:r>
      <w:r>
        <w:rPr>
          <w:spacing w:val="-5"/>
        </w:rPr>
        <w:t> </w:t>
      </w:r>
      <w:r>
        <w:rPr/>
        <w:t>K.</w:t>
      </w:r>
      <w:r>
        <w:rPr>
          <w:spacing w:val="-7"/>
        </w:rPr>
        <w:t> </w:t>
      </w:r>
      <w:r>
        <w:rPr/>
        <w:t>K.</w:t>
      </w:r>
      <w:r>
        <w:rPr>
          <w:spacing w:val="-5"/>
        </w:rPr>
        <w:t> </w:t>
      </w:r>
      <w:r>
        <w:rPr/>
        <w:t>Parhi. Wiley and Sons, 1999.</w:t>
      </w:r>
    </w:p>
    <w:p>
      <w:pPr>
        <w:pStyle w:val="BodyText"/>
      </w:pPr>
    </w:p>
    <w:p>
      <w:pPr>
        <w:pStyle w:val="BodyText"/>
        <w:spacing w:before="26"/>
      </w:pPr>
    </w:p>
    <w:p>
      <w:pPr>
        <w:pStyle w:val="Heading1"/>
        <w:numPr>
          <w:ilvl w:val="0"/>
          <w:numId w:val="1"/>
        </w:numPr>
        <w:tabs>
          <w:tab w:pos="673" w:val="left" w:leader="none"/>
        </w:tabs>
        <w:spacing w:line="240" w:lineRule="auto" w:before="0" w:after="0"/>
        <w:ind w:left="673" w:right="0" w:hanging="313"/>
        <w:jc w:val="left"/>
      </w:pPr>
      <w:r>
        <w:rPr/>
        <w:t>Course</w:t>
      </w:r>
      <w:r>
        <w:rPr>
          <w:spacing w:val="-11"/>
        </w:rPr>
        <w:t> </w:t>
      </w:r>
      <w:r>
        <w:rPr/>
        <w:t>Learning</w:t>
      </w:r>
      <w:r>
        <w:rPr>
          <w:spacing w:val="-6"/>
        </w:rPr>
        <w:t> </w:t>
      </w:r>
      <w:r>
        <w:rPr>
          <w:spacing w:val="-2"/>
        </w:rPr>
        <w:t>Objectives</w:t>
      </w:r>
    </w:p>
    <w:p>
      <w:pPr>
        <w:pStyle w:val="BodyText"/>
        <w:spacing w:before="43"/>
        <w:ind w:left="360"/>
      </w:pPr>
      <w:r>
        <w:rPr/>
        <w:t>Upon</w:t>
      </w:r>
      <w:r>
        <w:rPr>
          <w:spacing w:val="-5"/>
        </w:rPr>
        <w:t> </w:t>
      </w:r>
      <w:r>
        <w:rPr/>
        <w:t>completion</w:t>
      </w:r>
      <w:r>
        <w:rPr>
          <w:spacing w:val="-2"/>
        </w:rPr>
        <w:t> </w:t>
      </w:r>
      <w:r>
        <w:rPr/>
        <w:t>of</w:t>
      </w:r>
      <w:r>
        <w:rPr>
          <w:spacing w:val="-2"/>
        </w:rPr>
        <w:t> </w:t>
      </w:r>
      <w:r>
        <w:rPr/>
        <w:t>the</w:t>
      </w:r>
      <w:r>
        <w:rPr>
          <w:spacing w:val="-2"/>
        </w:rPr>
        <w:t> </w:t>
      </w:r>
      <w:r>
        <w:rPr/>
        <w:t>course,</w:t>
      </w:r>
      <w:r>
        <w:rPr>
          <w:spacing w:val="-5"/>
        </w:rPr>
        <w:t> </w:t>
      </w:r>
      <w:r>
        <w:rPr/>
        <w:t>students</w:t>
      </w:r>
      <w:r>
        <w:rPr>
          <w:spacing w:val="-2"/>
        </w:rPr>
        <w:t> </w:t>
      </w:r>
      <w:r>
        <w:rPr/>
        <w:t>will</w:t>
      </w:r>
      <w:r>
        <w:rPr>
          <w:spacing w:val="-2"/>
        </w:rPr>
        <w:t> </w:t>
      </w:r>
      <w:r>
        <w:rPr>
          <w:spacing w:val="-4"/>
        </w:rPr>
        <w:t>have</w:t>
      </w:r>
    </w:p>
    <w:p>
      <w:pPr>
        <w:pStyle w:val="ListParagraph"/>
        <w:numPr>
          <w:ilvl w:val="0"/>
          <w:numId w:val="2"/>
        </w:numPr>
        <w:tabs>
          <w:tab w:pos="1079" w:val="left" w:leader="none"/>
        </w:tabs>
        <w:spacing w:line="269" w:lineRule="exact" w:before="21" w:after="0"/>
        <w:ind w:left="1079" w:right="0" w:hanging="359"/>
        <w:jc w:val="left"/>
        <w:rPr>
          <w:rFonts w:ascii="Times New Roman" w:hAnsi="Times New Roman"/>
          <w:sz w:val="22"/>
        </w:rPr>
      </w:pPr>
      <w:r>
        <w:rPr>
          <w:rFonts w:ascii="Times New Roman" w:hAnsi="Times New Roman"/>
          <w:sz w:val="22"/>
        </w:rPr>
        <w:t>ability</w:t>
      </w:r>
      <w:r>
        <w:rPr>
          <w:rFonts w:ascii="Times New Roman" w:hAnsi="Times New Roman"/>
          <w:spacing w:val="-5"/>
          <w:sz w:val="22"/>
        </w:rPr>
        <w:t> </w:t>
      </w:r>
      <w:r>
        <w:rPr>
          <w:rFonts w:ascii="Times New Roman" w:hAnsi="Times New Roman"/>
          <w:sz w:val="22"/>
        </w:rPr>
        <w:t>to</w:t>
      </w:r>
      <w:r>
        <w:rPr>
          <w:rFonts w:ascii="Times New Roman" w:hAnsi="Times New Roman"/>
          <w:spacing w:val="-1"/>
          <w:sz w:val="22"/>
        </w:rPr>
        <w:t> </w:t>
      </w:r>
      <w:r>
        <w:rPr>
          <w:rFonts w:ascii="Times New Roman" w:hAnsi="Times New Roman"/>
          <w:sz w:val="22"/>
        </w:rPr>
        <w:t>apply</w:t>
      </w:r>
      <w:r>
        <w:rPr>
          <w:rFonts w:ascii="Times New Roman" w:hAnsi="Times New Roman"/>
          <w:spacing w:val="-2"/>
          <w:sz w:val="22"/>
        </w:rPr>
        <w:t> </w:t>
      </w:r>
      <w:r>
        <w:rPr>
          <w:rFonts w:ascii="Times New Roman" w:hAnsi="Times New Roman"/>
          <w:sz w:val="22"/>
        </w:rPr>
        <w:t>knowledge</w:t>
      </w:r>
      <w:r>
        <w:rPr>
          <w:rFonts w:ascii="Times New Roman" w:hAnsi="Times New Roman"/>
          <w:spacing w:val="-6"/>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mathematics,</w:t>
      </w:r>
      <w:r>
        <w:rPr>
          <w:rFonts w:ascii="Times New Roman" w:hAnsi="Times New Roman"/>
          <w:spacing w:val="-2"/>
          <w:sz w:val="22"/>
        </w:rPr>
        <w:t> </w:t>
      </w:r>
      <w:r>
        <w:rPr>
          <w:rFonts w:ascii="Times New Roman" w:hAnsi="Times New Roman"/>
          <w:sz w:val="22"/>
        </w:rPr>
        <w:t>science</w:t>
      </w:r>
      <w:r>
        <w:rPr>
          <w:rFonts w:ascii="Times New Roman" w:hAnsi="Times New Roman"/>
          <w:spacing w:val="-3"/>
          <w:sz w:val="22"/>
        </w:rPr>
        <w:t> </w:t>
      </w:r>
      <w:r>
        <w:rPr>
          <w:rFonts w:ascii="Times New Roman" w:hAnsi="Times New Roman"/>
          <w:sz w:val="22"/>
        </w:rPr>
        <w:t>and</w:t>
      </w:r>
      <w:r>
        <w:rPr>
          <w:rFonts w:ascii="Times New Roman" w:hAnsi="Times New Roman"/>
          <w:spacing w:val="-2"/>
          <w:sz w:val="22"/>
        </w:rPr>
        <w:t> engineering;</w:t>
      </w:r>
    </w:p>
    <w:p>
      <w:pPr>
        <w:pStyle w:val="ListParagraph"/>
        <w:numPr>
          <w:ilvl w:val="0"/>
          <w:numId w:val="2"/>
        </w:numPr>
        <w:tabs>
          <w:tab w:pos="1079" w:val="left" w:leader="none"/>
        </w:tabs>
        <w:spacing w:line="269" w:lineRule="exact" w:before="0" w:after="0"/>
        <w:ind w:left="1079" w:right="0" w:hanging="359"/>
        <w:jc w:val="left"/>
        <w:rPr>
          <w:rFonts w:ascii="Times New Roman" w:hAnsi="Times New Roman"/>
          <w:sz w:val="22"/>
        </w:rPr>
      </w:pPr>
      <w:r>
        <w:rPr>
          <w:rFonts w:ascii="Times New Roman" w:hAnsi="Times New Roman"/>
          <w:sz w:val="22"/>
        </w:rPr>
        <w:t>an</w:t>
      </w:r>
      <w:r>
        <w:rPr>
          <w:rFonts w:ascii="Times New Roman" w:hAnsi="Times New Roman"/>
          <w:spacing w:val="-4"/>
          <w:sz w:val="22"/>
        </w:rPr>
        <w:t> </w:t>
      </w:r>
      <w:r>
        <w:rPr>
          <w:rFonts w:ascii="Times New Roman" w:hAnsi="Times New Roman"/>
          <w:sz w:val="22"/>
        </w:rPr>
        <w:t>ability</w:t>
      </w:r>
      <w:r>
        <w:rPr>
          <w:rFonts w:ascii="Times New Roman" w:hAnsi="Times New Roman"/>
          <w:spacing w:val="-1"/>
          <w:sz w:val="22"/>
        </w:rPr>
        <w:t> </w:t>
      </w:r>
      <w:r>
        <w:rPr>
          <w:rFonts w:ascii="Times New Roman" w:hAnsi="Times New Roman"/>
          <w:sz w:val="22"/>
        </w:rPr>
        <w:t>to</w:t>
      </w:r>
      <w:r>
        <w:rPr>
          <w:rFonts w:ascii="Times New Roman" w:hAnsi="Times New Roman"/>
          <w:spacing w:val="-4"/>
          <w:sz w:val="22"/>
        </w:rPr>
        <w:t> </w:t>
      </w:r>
      <w:r>
        <w:rPr>
          <w:rFonts w:ascii="Times New Roman" w:hAnsi="Times New Roman"/>
          <w:sz w:val="22"/>
        </w:rPr>
        <w:t>identify,</w:t>
      </w:r>
      <w:r>
        <w:rPr>
          <w:rFonts w:ascii="Times New Roman" w:hAnsi="Times New Roman"/>
          <w:spacing w:val="-6"/>
          <w:sz w:val="22"/>
        </w:rPr>
        <w:t> </w:t>
      </w:r>
      <w:r>
        <w:rPr>
          <w:rFonts w:ascii="Times New Roman" w:hAnsi="Times New Roman"/>
          <w:sz w:val="22"/>
        </w:rPr>
        <w:t>formulate,</w:t>
      </w:r>
      <w:r>
        <w:rPr>
          <w:rFonts w:ascii="Times New Roman" w:hAnsi="Times New Roman"/>
          <w:spacing w:val="-2"/>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solve</w:t>
      </w:r>
      <w:r>
        <w:rPr>
          <w:rFonts w:ascii="Times New Roman" w:hAnsi="Times New Roman"/>
          <w:spacing w:val="-1"/>
          <w:sz w:val="22"/>
        </w:rPr>
        <w:t> </w:t>
      </w:r>
      <w:r>
        <w:rPr>
          <w:rFonts w:ascii="Times New Roman" w:hAnsi="Times New Roman"/>
          <w:sz w:val="22"/>
        </w:rPr>
        <w:t>engineering</w:t>
      </w:r>
      <w:r>
        <w:rPr>
          <w:rFonts w:ascii="Times New Roman" w:hAnsi="Times New Roman"/>
          <w:spacing w:val="-4"/>
          <w:sz w:val="22"/>
        </w:rPr>
        <w:t> </w:t>
      </w:r>
      <w:r>
        <w:rPr>
          <w:rFonts w:ascii="Times New Roman" w:hAnsi="Times New Roman"/>
          <w:spacing w:val="-2"/>
          <w:sz w:val="22"/>
        </w:rPr>
        <w:t>problems;</w:t>
      </w:r>
    </w:p>
    <w:p>
      <w:pPr>
        <w:pStyle w:val="ListParagraph"/>
        <w:numPr>
          <w:ilvl w:val="0"/>
          <w:numId w:val="2"/>
        </w:numPr>
        <w:tabs>
          <w:tab w:pos="1080" w:val="left" w:leader="none"/>
        </w:tabs>
        <w:spacing w:line="240" w:lineRule="auto" w:before="0" w:after="0"/>
        <w:ind w:left="1080" w:right="1360" w:hanging="360"/>
        <w:jc w:val="left"/>
        <w:rPr>
          <w:rFonts w:ascii="Times New Roman" w:hAnsi="Times New Roman"/>
          <w:sz w:val="22"/>
        </w:rPr>
      </w:pPr>
      <w:r>
        <w:rPr>
          <w:rFonts w:ascii="Times New Roman" w:hAnsi="Times New Roman"/>
          <w:sz w:val="22"/>
        </w:rPr>
        <w:t>an</w:t>
      </w:r>
      <w:r>
        <w:rPr>
          <w:rFonts w:ascii="Times New Roman" w:hAnsi="Times New Roman"/>
          <w:spacing w:val="-3"/>
          <w:sz w:val="22"/>
        </w:rPr>
        <w:t> </w:t>
      </w:r>
      <w:r>
        <w:rPr>
          <w:rFonts w:ascii="Times New Roman" w:hAnsi="Times New Roman"/>
          <w:sz w:val="22"/>
        </w:rPr>
        <w:t>ability</w:t>
      </w:r>
      <w:r>
        <w:rPr>
          <w:rFonts w:ascii="Times New Roman" w:hAnsi="Times New Roman"/>
          <w:spacing w:val="-3"/>
          <w:sz w:val="22"/>
        </w:rPr>
        <w:t> </w:t>
      </w:r>
      <w:r>
        <w:rPr>
          <w:rFonts w:ascii="Times New Roman" w:hAnsi="Times New Roman"/>
          <w:sz w:val="22"/>
        </w:rPr>
        <w:t>to</w:t>
      </w:r>
      <w:r>
        <w:rPr>
          <w:rFonts w:ascii="Times New Roman" w:hAnsi="Times New Roman"/>
          <w:spacing w:val="-3"/>
          <w:sz w:val="22"/>
        </w:rPr>
        <w:t> </w:t>
      </w:r>
      <w:r>
        <w:rPr>
          <w:rFonts w:ascii="Times New Roman" w:hAnsi="Times New Roman"/>
          <w:sz w:val="22"/>
        </w:rPr>
        <w:t>use</w:t>
      </w:r>
      <w:r>
        <w:rPr>
          <w:rFonts w:ascii="Times New Roman" w:hAnsi="Times New Roman"/>
          <w:spacing w:val="-4"/>
          <w:sz w:val="22"/>
        </w:rPr>
        <w:t> </w:t>
      </w:r>
      <w:r>
        <w:rPr>
          <w:rFonts w:ascii="Times New Roman" w:hAnsi="Times New Roman"/>
          <w:sz w:val="22"/>
        </w:rPr>
        <w:t>techniques,</w:t>
      </w:r>
      <w:r>
        <w:rPr>
          <w:rFonts w:ascii="Times New Roman" w:hAnsi="Times New Roman"/>
          <w:spacing w:val="-6"/>
          <w:sz w:val="22"/>
        </w:rPr>
        <w:t> </w:t>
      </w:r>
      <w:r>
        <w:rPr>
          <w:rFonts w:ascii="Times New Roman" w:hAnsi="Times New Roman"/>
          <w:sz w:val="22"/>
        </w:rPr>
        <w:t>skills,</w:t>
      </w:r>
      <w:r>
        <w:rPr>
          <w:rFonts w:ascii="Times New Roman" w:hAnsi="Times New Roman"/>
          <w:spacing w:val="-3"/>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modern</w:t>
      </w:r>
      <w:r>
        <w:rPr>
          <w:rFonts w:ascii="Times New Roman" w:hAnsi="Times New Roman"/>
          <w:spacing w:val="-6"/>
          <w:sz w:val="22"/>
        </w:rPr>
        <w:t> </w:t>
      </w:r>
      <w:r>
        <w:rPr>
          <w:rFonts w:ascii="Times New Roman" w:hAnsi="Times New Roman"/>
          <w:sz w:val="22"/>
        </w:rPr>
        <w:t>engineering</w:t>
      </w:r>
      <w:r>
        <w:rPr>
          <w:rFonts w:ascii="Times New Roman" w:hAnsi="Times New Roman"/>
          <w:spacing w:val="-6"/>
          <w:sz w:val="22"/>
        </w:rPr>
        <w:t> </w:t>
      </w:r>
      <w:r>
        <w:rPr>
          <w:rFonts w:ascii="Times New Roman" w:hAnsi="Times New Roman"/>
          <w:sz w:val="22"/>
        </w:rPr>
        <w:t>tools</w:t>
      </w:r>
      <w:r>
        <w:rPr>
          <w:rFonts w:ascii="Times New Roman" w:hAnsi="Times New Roman"/>
          <w:spacing w:val="-1"/>
          <w:sz w:val="22"/>
        </w:rPr>
        <w:t> </w:t>
      </w:r>
      <w:r>
        <w:rPr>
          <w:rFonts w:ascii="Times New Roman" w:hAnsi="Times New Roman"/>
          <w:sz w:val="22"/>
        </w:rPr>
        <w:t>necessary</w:t>
      </w:r>
      <w:r>
        <w:rPr>
          <w:rFonts w:ascii="Times New Roman" w:hAnsi="Times New Roman"/>
          <w:spacing w:val="-3"/>
          <w:sz w:val="22"/>
        </w:rPr>
        <w:t> </w:t>
      </w:r>
      <w:r>
        <w:rPr>
          <w:rFonts w:ascii="Times New Roman" w:hAnsi="Times New Roman"/>
          <w:sz w:val="22"/>
        </w:rPr>
        <w:t>for engineering practice.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5"/>
        <w:rPr>
          <w:sz w:val="20"/>
        </w:rPr>
      </w:pPr>
    </w:p>
    <w:p>
      <w:pPr>
        <w:spacing w:before="1"/>
        <w:ind w:left="360" w:right="0" w:firstLine="0"/>
        <w:jc w:val="left"/>
        <w:rPr>
          <w:sz w:val="20"/>
        </w:rPr>
      </w:pPr>
      <w:r>
        <w:rPr>
          <w:sz w:val="20"/>
        </w:rPr>
        <w:t>Page</w:t>
      </w:r>
      <w:r>
        <w:rPr>
          <w:spacing w:val="-4"/>
          <w:sz w:val="20"/>
        </w:rPr>
        <w:t> </w:t>
      </w:r>
      <w:r>
        <w:rPr>
          <w:spacing w:val="-10"/>
          <w:sz w:val="20"/>
        </w:rPr>
        <w:t>1</w:t>
      </w:r>
    </w:p>
    <w:p>
      <w:pPr>
        <w:spacing w:after="0"/>
        <w:jc w:val="left"/>
        <w:rPr>
          <w:sz w:val="20"/>
        </w:rPr>
        <w:sectPr>
          <w:type w:val="continuous"/>
          <w:pgSz w:w="12240" w:h="15840"/>
          <w:pgMar w:top="680" w:bottom="280" w:left="1800" w:right="1080"/>
        </w:sectPr>
      </w:pPr>
    </w:p>
    <w:p>
      <w:pPr>
        <w:pStyle w:val="ListParagraph"/>
        <w:numPr>
          <w:ilvl w:val="0"/>
          <w:numId w:val="1"/>
        </w:numPr>
        <w:tabs>
          <w:tab w:pos="673" w:val="left" w:leader="none"/>
        </w:tabs>
        <w:spacing w:line="240" w:lineRule="auto" w:before="20" w:after="39"/>
        <w:ind w:left="673" w:right="0" w:hanging="313"/>
        <w:jc w:val="left"/>
        <w:rPr>
          <w:sz w:val="32"/>
        </w:rPr>
      </w:pPr>
      <w:r>
        <w:rPr>
          <w:sz w:val="32"/>
        </w:rPr>
        <w:t>Student</w:t>
      </w:r>
      <w:r>
        <w:rPr>
          <w:spacing w:val="-10"/>
          <w:sz w:val="32"/>
        </w:rPr>
        <w:t> </w:t>
      </w:r>
      <w:r>
        <w:rPr>
          <w:sz w:val="32"/>
        </w:rPr>
        <w:t>Learning</w:t>
      </w:r>
      <w:r>
        <w:rPr>
          <w:spacing w:val="-7"/>
          <w:sz w:val="32"/>
        </w:rPr>
        <w:t> </w:t>
      </w:r>
      <w:r>
        <w:rPr>
          <w:spacing w:val="-2"/>
          <w:sz w:val="32"/>
        </w:rPr>
        <w:t>Outcomes</w:t>
      </w:r>
    </w:p>
    <w:tbl>
      <w:tblPr>
        <w:tblW w:w="0" w:type="auto"/>
        <w:jc w:val="left"/>
        <w:tblInd w:w="40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7392"/>
        <w:gridCol w:w="1351"/>
      </w:tblGrid>
      <w:tr>
        <w:trPr>
          <w:trHeight w:val="595" w:hRule="atLeast"/>
        </w:trPr>
        <w:tc>
          <w:tcPr>
            <w:tcW w:w="7392" w:type="dxa"/>
            <w:tcBorders>
              <w:left w:val="double" w:sz="6" w:space="0" w:color="000000"/>
              <w:bottom w:val="nil"/>
              <w:right w:val="double" w:sz="6" w:space="0" w:color="000000"/>
            </w:tcBorders>
            <w:shd w:val="clear" w:color="auto" w:fill="4BACC6"/>
          </w:tcPr>
          <w:p>
            <w:pPr>
              <w:pStyle w:val="TableParagraph"/>
              <w:spacing w:before="174"/>
              <w:ind w:left="1938"/>
              <w:rPr>
                <w:b/>
                <w:sz w:val="20"/>
              </w:rPr>
            </w:pPr>
            <w:r>
              <w:rPr>
                <w:b/>
                <w:color w:val="FFFFFF"/>
                <w:sz w:val="20"/>
              </w:rPr>
              <w:t>Student</w:t>
            </w:r>
            <w:r>
              <w:rPr>
                <w:b/>
                <w:color w:val="FFFFFF"/>
                <w:spacing w:val="-7"/>
                <w:sz w:val="20"/>
              </w:rPr>
              <w:t> </w:t>
            </w:r>
            <w:r>
              <w:rPr>
                <w:b/>
                <w:color w:val="FFFFFF"/>
                <w:spacing w:val="-2"/>
                <w:sz w:val="20"/>
              </w:rPr>
              <w:t>Outcomes</w:t>
            </w:r>
          </w:p>
        </w:tc>
        <w:tc>
          <w:tcPr>
            <w:tcW w:w="1351" w:type="dxa"/>
            <w:tcBorders>
              <w:left w:val="double" w:sz="6" w:space="0" w:color="000000"/>
              <w:bottom w:val="nil"/>
              <w:right w:val="double" w:sz="6" w:space="0" w:color="000000"/>
            </w:tcBorders>
            <w:shd w:val="clear" w:color="auto" w:fill="4BACC6"/>
          </w:tcPr>
          <w:p>
            <w:pPr>
              <w:pStyle w:val="TableParagraph"/>
              <w:spacing w:before="81"/>
              <w:ind w:left="12" w:right="3"/>
              <w:jc w:val="center"/>
              <w:rPr>
                <w:b/>
                <w:sz w:val="18"/>
              </w:rPr>
            </w:pPr>
            <w:r>
              <w:rPr>
                <w:b/>
                <w:color w:val="FFFFFF"/>
                <w:spacing w:val="-10"/>
                <w:sz w:val="18"/>
              </w:rPr>
              <w:t>%</w:t>
            </w:r>
          </w:p>
          <w:p>
            <w:pPr>
              <w:pStyle w:val="TableParagraph"/>
              <w:ind w:left="12" w:right="4"/>
              <w:jc w:val="center"/>
              <w:rPr>
                <w:b/>
                <w:sz w:val="18"/>
              </w:rPr>
            </w:pPr>
            <w:r>
              <w:rPr>
                <w:b/>
                <w:color w:val="FFFFFF"/>
                <w:spacing w:val="-2"/>
                <w:sz w:val="18"/>
              </w:rPr>
              <w:t>contribution</w:t>
            </w:r>
          </w:p>
        </w:tc>
      </w:tr>
      <w:tr>
        <w:trPr>
          <w:trHeight w:val="630" w:hRule="atLeast"/>
        </w:trPr>
        <w:tc>
          <w:tcPr>
            <w:tcW w:w="7392" w:type="dxa"/>
            <w:tcBorders>
              <w:top w:val="nil"/>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4"/>
                <w:sz w:val="18"/>
              </w:rPr>
              <w:t> </w:t>
            </w:r>
            <w:r>
              <w:rPr>
                <w:sz w:val="18"/>
              </w:rPr>
              <w:t>ability</w:t>
            </w:r>
            <w:r>
              <w:rPr>
                <w:spacing w:val="-6"/>
                <w:sz w:val="18"/>
              </w:rPr>
              <w:t> </w:t>
            </w:r>
            <w:r>
              <w:rPr>
                <w:sz w:val="18"/>
              </w:rPr>
              <w:t>to</w:t>
            </w:r>
            <w:r>
              <w:rPr>
                <w:spacing w:val="-3"/>
                <w:sz w:val="18"/>
              </w:rPr>
              <w:t> </w:t>
            </w:r>
            <w:r>
              <w:rPr>
                <w:sz w:val="18"/>
              </w:rPr>
              <w:t>identify,</w:t>
            </w:r>
            <w:r>
              <w:rPr>
                <w:spacing w:val="-8"/>
                <w:sz w:val="18"/>
              </w:rPr>
              <w:t> </w:t>
            </w:r>
            <w:r>
              <w:rPr>
                <w:sz w:val="18"/>
              </w:rPr>
              <w:t>formulate,</w:t>
            </w:r>
            <w:r>
              <w:rPr>
                <w:spacing w:val="-6"/>
                <w:sz w:val="18"/>
              </w:rPr>
              <w:t> </w:t>
            </w:r>
            <w:r>
              <w:rPr>
                <w:sz w:val="18"/>
              </w:rPr>
              <w:t>and</w:t>
            </w:r>
            <w:r>
              <w:rPr>
                <w:spacing w:val="-6"/>
                <w:sz w:val="18"/>
              </w:rPr>
              <w:t> </w:t>
            </w:r>
            <w:r>
              <w:rPr>
                <w:sz w:val="18"/>
              </w:rPr>
              <w:t>solve</w:t>
            </w:r>
            <w:r>
              <w:rPr>
                <w:spacing w:val="-5"/>
                <w:sz w:val="18"/>
              </w:rPr>
              <w:t> </w:t>
            </w:r>
            <w:r>
              <w:rPr>
                <w:sz w:val="18"/>
              </w:rPr>
              <w:t>complex</w:t>
            </w:r>
            <w:r>
              <w:rPr>
                <w:spacing w:val="-5"/>
                <w:sz w:val="18"/>
              </w:rPr>
              <w:t> </w:t>
            </w:r>
            <w:r>
              <w:rPr>
                <w:sz w:val="18"/>
              </w:rPr>
              <w:t>engineering</w:t>
            </w:r>
            <w:r>
              <w:rPr>
                <w:spacing w:val="-6"/>
                <w:sz w:val="18"/>
              </w:rPr>
              <w:t> </w:t>
            </w:r>
            <w:r>
              <w:rPr>
                <w:sz w:val="18"/>
              </w:rPr>
              <w:t>problems</w:t>
            </w:r>
            <w:r>
              <w:rPr>
                <w:spacing w:val="-6"/>
                <w:sz w:val="18"/>
              </w:rPr>
              <w:t> </w:t>
            </w:r>
            <w:r>
              <w:rPr>
                <w:sz w:val="18"/>
              </w:rPr>
              <w:t>by</w:t>
            </w:r>
            <w:r>
              <w:rPr>
                <w:spacing w:val="-5"/>
                <w:sz w:val="18"/>
              </w:rPr>
              <w:t> </w:t>
            </w:r>
            <w:r>
              <w:rPr>
                <w:spacing w:val="-2"/>
                <w:sz w:val="18"/>
              </w:rPr>
              <w:t>applying</w:t>
            </w:r>
          </w:p>
          <w:p>
            <w:pPr>
              <w:pStyle w:val="TableParagraph"/>
              <w:spacing w:before="4"/>
              <w:ind w:left="92"/>
              <w:rPr>
                <w:sz w:val="18"/>
              </w:rPr>
            </w:pPr>
            <w:r>
              <w:rPr>
                <w:rFonts w:ascii="Times New Roman"/>
                <w:b/>
                <w:position w:val="3"/>
                <w:sz w:val="18"/>
              </w:rPr>
              <w:t>1</w:t>
            </w:r>
            <w:r>
              <w:rPr>
                <w:rFonts w:ascii="Times New Roman"/>
                <w:b/>
                <w:spacing w:val="64"/>
                <w:w w:val="150"/>
                <w:position w:val="3"/>
                <w:sz w:val="18"/>
              </w:rPr>
              <w:t> </w:t>
            </w:r>
            <w:r>
              <w:rPr>
                <w:sz w:val="18"/>
              </w:rPr>
              <w:t>principles</w:t>
            </w:r>
            <w:r>
              <w:rPr>
                <w:spacing w:val="-4"/>
                <w:sz w:val="18"/>
              </w:rPr>
              <w:t> </w:t>
            </w:r>
            <w:r>
              <w:rPr>
                <w:sz w:val="18"/>
              </w:rPr>
              <w:t>of</w:t>
            </w:r>
            <w:r>
              <w:rPr>
                <w:spacing w:val="-5"/>
                <w:sz w:val="18"/>
              </w:rPr>
              <w:t> </w:t>
            </w:r>
            <w:r>
              <w:rPr>
                <w:sz w:val="18"/>
              </w:rPr>
              <w:t>engineering,</w:t>
            </w:r>
            <w:r>
              <w:rPr>
                <w:spacing w:val="-3"/>
                <w:sz w:val="18"/>
              </w:rPr>
              <w:t> </w:t>
            </w:r>
            <w:r>
              <w:rPr>
                <w:sz w:val="18"/>
              </w:rPr>
              <w:t>science,</w:t>
            </w:r>
            <w:r>
              <w:rPr>
                <w:spacing w:val="-4"/>
                <w:sz w:val="18"/>
              </w:rPr>
              <w:t> </w:t>
            </w:r>
            <w:r>
              <w:rPr>
                <w:sz w:val="18"/>
              </w:rPr>
              <w:t>and</w:t>
            </w:r>
            <w:r>
              <w:rPr>
                <w:spacing w:val="-3"/>
                <w:sz w:val="18"/>
              </w:rPr>
              <w:t> </w:t>
            </w:r>
            <w:r>
              <w:rPr>
                <w:spacing w:val="-2"/>
                <w:sz w:val="18"/>
              </w:rPr>
              <w:t>mathematics.</w:t>
            </w:r>
          </w:p>
        </w:tc>
        <w:tc>
          <w:tcPr>
            <w:tcW w:w="1351" w:type="dxa"/>
            <w:tcBorders>
              <w:top w:val="nil"/>
              <w:left w:val="double" w:sz="6" w:space="0" w:color="000000"/>
              <w:bottom w:val="single" w:sz="8" w:space="0" w:color="000000"/>
              <w:right w:val="double" w:sz="6" w:space="0" w:color="000000"/>
            </w:tcBorders>
          </w:tcPr>
          <w:p>
            <w:pPr>
              <w:pStyle w:val="TableParagraph"/>
              <w:spacing w:before="78"/>
              <w:ind w:left="12"/>
              <w:jc w:val="center"/>
              <w:rPr>
                <w:sz w:val="20"/>
              </w:rPr>
            </w:pPr>
            <w:r>
              <w:rPr>
                <w:spacing w:val="-5"/>
                <w:sz w:val="20"/>
              </w:rPr>
              <w:t>40%</w:t>
            </w:r>
          </w:p>
        </w:tc>
      </w:tr>
      <w:tr>
        <w:trPr>
          <w:trHeight w:val="98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1"/>
                <w:sz w:val="18"/>
              </w:rPr>
              <w:t> </w:t>
            </w:r>
            <w:r>
              <w:rPr>
                <w:sz w:val="18"/>
              </w:rPr>
              <w:t>ability to</w:t>
            </w:r>
            <w:r>
              <w:rPr>
                <w:spacing w:val="1"/>
                <w:sz w:val="18"/>
              </w:rPr>
              <w:t> </w:t>
            </w:r>
            <w:r>
              <w:rPr>
                <w:sz w:val="18"/>
              </w:rPr>
              <w:t>apply</w:t>
            </w:r>
            <w:r>
              <w:rPr>
                <w:spacing w:val="-2"/>
                <w:sz w:val="18"/>
              </w:rPr>
              <w:t> </w:t>
            </w:r>
            <w:r>
              <w:rPr>
                <w:sz w:val="18"/>
              </w:rPr>
              <w:t>engineering</w:t>
            </w:r>
            <w:r>
              <w:rPr>
                <w:spacing w:val="-5"/>
                <w:sz w:val="18"/>
              </w:rPr>
              <w:t> </w:t>
            </w:r>
            <w:r>
              <w:rPr>
                <w:sz w:val="18"/>
              </w:rPr>
              <w:t>design</w:t>
            </w:r>
            <w:r>
              <w:rPr>
                <w:spacing w:val="1"/>
                <w:sz w:val="18"/>
              </w:rPr>
              <w:t> </w:t>
            </w:r>
            <w:r>
              <w:rPr>
                <w:sz w:val="18"/>
              </w:rPr>
              <w:t>to produce</w:t>
            </w:r>
            <w:r>
              <w:rPr>
                <w:spacing w:val="1"/>
                <w:sz w:val="18"/>
              </w:rPr>
              <w:t> </w:t>
            </w:r>
            <w:r>
              <w:rPr>
                <w:sz w:val="18"/>
              </w:rPr>
              <w:t>solutions</w:t>
            </w:r>
            <w:r>
              <w:rPr>
                <w:spacing w:val="-1"/>
                <w:sz w:val="18"/>
              </w:rPr>
              <w:t> </w:t>
            </w:r>
            <w:r>
              <w:rPr>
                <w:sz w:val="18"/>
              </w:rPr>
              <w:t>that</w:t>
            </w:r>
            <w:r>
              <w:rPr>
                <w:spacing w:val="-1"/>
                <w:sz w:val="18"/>
              </w:rPr>
              <w:t> </w:t>
            </w:r>
            <w:r>
              <w:rPr>
                <w:sz w:val="18"/>
              </w:rPr>
              <w:t>meet specified</w:t>
            </w:r>
            <w:r>
              <w:rPr>
                <w:spacing w:val="2"/>
                <w:sz w:val="18"/>
              </w:rPr>
              <w:t> </w:t>
            </w:r>
            <w:r>
              <w:rPr>
                <w:sz w:val="18"/>
              </w:rPr>
              <w:t>needs</w:t>
            </w:r>
            <w:r>
              <w:rPr>
                <w:spacing w:val="-3"/>
                <w:sz w:val="18"/>
              </w:rPr>
              <w:t> </w:t>
            </w:r>
            <w:r>
              <w:rPr>
                <w:spacing w:val="-4"/>
                <w:sz w:val="18"/>
              </w:rPr>
              <w:t>with</w:t>
            </w:r>
          </w:p>
          <w:p>
            <w:pPr>
              <w:pStyle w:val="TableParagraph"/>
              <w:spacing w:line="178" w:lineRule="exact" w:before="31"/>
              <w:ind w:left="327"/>
              <w:rPr>
                <w:sz w:val="18"/>
              </w:rPr>
            </w:pPr>
            <w:r>
              <w:rPr>
                <w:sz w:val="18"/>
              </w:rPr>
              <w:t>consideration</w:t>
            </w:r>
            <w:r>
              <w:rPr>
                <w:spacing w:val="42"/>
                <w:sz w:val="18"/>
              </w:rPr>
              <w:t> </w:t>
            </w:r>
            <w:r>
              <w:rPr>
                <w:sz w:val="18"/>
              </w:rPr>
              <w:t>of</w:t>
            </w:r>
            <w:r>
              <w:rPr>
                <w:spacing w:val="41"/>
                <w:sz w:val="18"/>
              </w:rPr>
              <w:t> </w:t>
            </w:r>
            <w:r>
              <w:rPr>
                <w:sz w:val="18"/>
              </w:rPr>
              <w:t>public</w:t>
            </w:r>
            <w:r>
              <w:rPr>
                <w:spacing w:val="43"/>
                <w:sz w:val="18"/>
              </w:rPr>
              <w:t> </w:t>
            </w:r>
            <w:r>
              <w:rPr>
                <w:sz w:val="18"/>
              </w:rPr>
              <w:t>health,</w:t>
            </w:r>
            <w:r>
              <w:rPr>
                <w:spacing w:val="43"/>
                <w:sz w:val="18"/>
              </w:rPr>
              <w:t> </w:t>
            </w:r>
            <w:r>
              <w:rPr>
                <w:sz w:val="18"/>
              </w:rPr>
              <w:t>safety,</w:t>
            </w:r>
            <w:r>
              <w:rPr>
                <w:spacing w:val="42"/>
                <w:sz w:val="18"/>
              </w:rPr>
              <w:t> </w:t>
            </w:r>
            <w:r>
              <w:rPr>
                <w:sz w:val="18"/>
              </w:rPr>
              <w:t>and</w:t>
            </w:r>
            <w:r>
              <w:rPr>
                <w:spacing w:val="45"/>
                <w:sz w:val="18"/>
              </w:rPr>
              <w:t> </w:t>
            </w:r>
            <w:r>
              <w:rPr>
                <w:sz w:val="18"/>
              </w:rPr>
              <w:t>welfare,</w:t>
            </w:r>
            <w:r>
              <w:rPr>
                <w:spacing w:val="41"/>
                <w:sz w:val="18"/>
              </w:rPr>
              <w:t> </w:t>
            </w:r>
            <w:r>
              <w:rPr>
                <w:sz w:val="18"/>
              </w:rPr>
              <w:t>as</w:t>
            </w:r>
            <w:r>
              <w:rPr>
                <w:spacing w:val="43"/>
                <w:sz w:val="18"/>
              </w:rPr>
              <w:t> </w:t>
            </w:r>
            <w:r>
              <w:rPr>
                <w:sz w:val="18"/>
              </w:rPr>
              <w:t>well</w:t>
            </w:r>
            <w:r>
              <w:rPr>
                <w:spacing w:val="44"/>
                <w:sz w:val="18"/>
              </w:rPr>
              <w:t> </w:t>
            </w:r>
            <w:r>
              <w:rPr>
                <w:sz w:val="18"/>
              </w:rPr>
              <w:t>as</w:t>
            </w:r>
            <w:r>
              <w:rPr>
                <w:spacing w:val="43"/>
                <w:sz w:val="18"/>
              </w:rPr>
              <w:t> </w:t>
            </w:r>
            <w:r>
              <w:rPr>
                <w:sz w:val="18"/>
              </w:rPr>
              <w:t>global,</w:t>
            </w:r>
            <w:r>
              <w:rPr>
                <w:spacing w:val="42"/>
                <w:sz w:val="18"/>
              </w:rPr>
              <w:t> </w:t>
            </w:r>
            <w:r>
              <w:rPr>
                <w:sz w:val="18"/>
              </w:rPr>
              <w:t>cultural,</w:t>
            </w:r>
            <w:r>
              <w:rPr>
                <w:spacing w:val="42"/>
                <w:sz w:val="18"/>
              </w:rPr>
              <w:t> </w:t>
            </w:r>
            <w:r>
              <w:rPr>
                <w:spacing w:val="-2"/>
                <w:sz w:val="18"/>
              </w:rPr>
              <w:t>social,</w:t>
            </w:r>
          </w:p>
          <w:p>
            <w:pPr>
              <w:pStyle w:val="TableParagraph"/>
              <w:spacing w:line="275" w:lineRule="exact"/>
              <w:ind w:left="92"/>
              <w:rPr>
                <w:sz w:val="18"/>
              </w:rPr>
            </w:pPr>
            <w:r>
              <w:rPr>
                <w:rFonts w:ascii="Times New Roman"/>
                <w:b/>
                <w:position w:val="10"/>
                <w:sz w:val="18"/>
              </w:rPr>
              <w:t>2</w:t>
            </w:r>
            <w:r>
              <w:rPr>
                <w:rFonts w:ascii="Times New Roman"/>
                <w:b/>
                <w:spacing w:val="65"/>
                <w:w w:val="150"/>
                <w:position w:val="10"/>
                <w:sz w:val="18"/>
              </w:rPr>
              <w:t> </w:t>
            </w:r>
            <w:r>
              <w:rPr>
                <w:sz w:val="18"/>
              </w:rPr>
              <w:t>environmental,</w:t>
            </w:r>
            <w:r>
              <w:rPr>
                <w:spacing w:val="-4"/>
                <w:sz w:val="18"/>
              </w:rPr>
              <w:t> </w:t>
            </w:r>
            <w:r>
              <w:rPr>
                <w:sz w:val="18"/>
              </w:rPr>
              <w:t>and</w:t>
            </w:r>
            <w:r>
              <w:rPr>
                <w:spacing w:val="-4"/>
                <w:sz w:val="18"/>
              </w:rPr>
              <w:t> </w:t>
            </w:r>
            <w:r>
              <w:rPr>
                <w:sz w:val="18"/>
              </w:rPr>
              <w:t>economic</w:t>
            </w:r>
            <w:r>
              <w:rPr>
                <w:spacing w:val="-4"/>
                <w:sz w:val="18"/>
              </w:rPr>
              <w:t> </w:t>
            </w:r>
            <w:r>
              <w:rPr>
                <w:spacing w:val="-2"/>
                <w:sz w:val="18"/>
              </w:rPr>
              <w:t>factors.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14"/>
              <w:ind w:left="0"/>
              <w:rPr>
                <w:rFonts w:ascii="Calibri"/>
                <w:sz w:val="20"/>
              </w:rPr>
            </w:pPr>
          </w:p>
          <w:p>
            <w:pPr>
              <w:pStyle w:val="TableParagraph"/>
              <w:ind w:left="387"/>
              <w:rPr>
                <w:sz w:val="20"/>
              </w:rPr>
            </w:pPr>
            <w:r>
              <w:rPr>
                <w:spacing w:val="-5"/>
                <w:sz w:val="20"/>
              </w:rPr>
              <w:t>40%</w:t>
            </w:r>
          </w:p>
        </w:tc>
      </w:tr>
      <w:tr>
        <w:trPr>
          <w:trHeight w:val="33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9" w:lineRule="exact" w:before="1"/>
              <w:ind w:left="92"/>
              <w:rPr>
                <w:sz w:val="18"/>
              </w:rPr>
            </w:pPr>
            <w:r>
              <w:rPr>
                <w:rFonts w:ascii="Times New Roman"/>
                <w:b/>
                <w:sz w:val="18"/>
              </w:rPr>
              <w:t>3</w:t>
            </w:r>
            <w:r>
              <w:rPr>
                <w:rFonts w:ascii="Times New Roman"/>
                <w:b/>
                <w:spacing w:val="62"/>
                <w:w w:val="150"/>
                <w:sz w:val="18"/>
              </w:rPr>
              <w:t> </w:t>
            </w:r>
            <w:r>
              <w:rPr>
                <w:sz w:val="18"/>
              </w:rPr>
              <w:t>an</w:t>
            </w:r>
            <w:r>
              <w:rPr>
                <w:spacing w:val="-2"/>
                <w:sz w:val="18"/>
              </w:rPr>
              <w:t> </w:t>
            </w:r>
            <w:r>
              <w:rPr>
                <w:sz w:val="18"/>
              </w:rPr>
              <w:t>ability</w:t>
            </w:r>
            <w:r>
              <w:rPr>
                <w:spacing w:val="-5"/>
                <w:sz w:val="18"/>
              </w:rPr>
              <w:t> </w:t>
            </w:r>
            <w:r>
              <w:rPr>
                <w:sz w:val="18"/>
              </w:rPr>
              <w:t>to</w:t>
            </w:r>
            <w:r>
              <w:rPr>
                <w:spacing w:val="-1"/>
                <w:sz w:val="18"/>
              </w:rPr>
              <w:t> </w:t>
            </w:r>
            <w:r>
              <w:rPr>
                <w:sz w:val="18"/>
              </w:rPr>
              <w:t>communicate</w:t>
            </w:r>
            <w:r>
              <w:rPr>
                <w:spacing w:val="-3"/>
                <w:sz w:val="18"/>
              </w:rPr>
              <w:t> </w:t>
            </w:r>
            <w:r>
              <w:rPr>
                <w:sz w:val="18"/>
              </w:rPr>
              <w:t>effectively</w:t>
            </w:r>
            <w:r>
              <w:rPr>
                <w:spacing w:val="-3"/>
                <w:sz w:val="18"/>
              </w:rPr>
              <w:t> </w:t>
            </w:r>
            <w:r>
              <w:rPr>
                <w:sz w:val="18"/>
              </w:rPr>
              <w:t>with</w:t>
            </w:r>
            <w:r>
              <w:rPr>
                <w:spacing w:val="-5"/>
                <w:sz w:val="18"/>
              </w:rPr>
              <w:t> </w:t>
            </w:r>
            <w:r>
              <w:rPr>
                <w:sz w:val="18"/>
              </w:rPr>
              <w:t>a</w:t>
            </w:r>
            <w:r>
              <w:rPr>
                <w:spacing w:val="-4"/>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102" w:lineRule="exact"/>
              <w:ind w:left="92"/>
              <w:rPr>
                <w:rFonts w:ascii="Times New Roman"/>
                <w:b/>
                <w:sz w:val="18"/>
              </w:rPr>
            </w:pPr>
            <w:r>
              <w:rPr>
                <w:rFonts w:ascii="Times New Roman"/>
                <w:b/>
                <w:spacing w:val="-10"/>
                <w:sz w:val="18"/>
              </w:rPr>
              <w:t>.</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8"/>
              </w:rPr>
            </w:pPr>
          </w:p>
        </w:tc>
      </w:tr>
      <w:tr>
        <w:trPr>
          <w:trHeight w:val="92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4"/>
                <w:sz w:val="18"/>
              </w:rPr>
              <w:t> </w:t>
            </w:r>
            <w:r>
              <w:rPr>
                <w:sz w:val="18"/>
              </w:rPr>
              <w:t>ability</w:t>
            </w:r>
            <w:r>
              <w:rPr>
                <w:spacing w:val="13"/>
                <w:sz w:val="18"/>
              </w:rPr>
              <w:t> </w:t>
            </w:r>
            <w:r>
              <w:rPr>
                <w:sz w:val="18"/>
              </w:rPr>
              <w:t>to</w:t>
            </w:r>
            <w:r>
              <w:rPr>
                <w:spacing w:val="14"/>
                <w:sz w:val="18"/>
              </w:rPr>
              <w:t> </w:t>
            </w:r>
            <w:r>
              <w:rPr>
                <w:sz w:val="18"/>
              </w:rPr>
              <w:t>recognize</w:t>
            </w:r>
            <w:r>
              <w:rPr>
                <w:spacing w:val="14"/>
                <w:sz w:val="18"/>
              </w:rPr>
              <w:t> </w:t>
            </w:r>
            <w:r>
              <w:rPr>
                <w:sz w:val="18"/>
              </w:rPr>
              <w:t>ethical</w:t>
            </w:r>
            <w:r>
              <w:rPr>
                <w:spacing w:val="11"/>
                <w:sz w:val="18"/>
              </w:rPr>
              <w:t> </w:t>
            </w:r>
            <w:r>
              <w:rPr>
                <w:sz w:val="18"/>
              </w:rPr>
              <w:t>and</w:t>
            </w:r>
            <w:r>
              <w:rPr>
                <w:spacing w:val="14"/>
                <w:sz w:val="18"/>
              </w:rPr>
              <w:t> </w:t>
            </w:r>
            <w:r>
              <w:rPr>
                <w:sz w:val="18"/>
              </w:rPr>
              <w:t>professional</w:t>
            </w:r>
            <w:r>
              <w:rPr>
                <w:spacing w:val="12"/>
                <w:sz w:val="18"/>
              </w:rPr>
              <w:t> </w:t>
            </w:r>
            <w:r>
              <w:rPr>
                <w:sz w:val="18"/>
              </w:rPr>
              <w:t>responsibilities</w:t>
            </w:r>
            <w:r>
              <w:rPr>
                <w:spacing w:val="13"/>
                <w:sz w:val="18"/>
              </w:rPr>
              <w:t> </w:t>
            </w:r>
            <w:r>
              <w:rPr>
                <w:sz w:val="18"/>
              </w:rPr>
              <w:t>in</w:t>
            </w:r>
            <w:r>
              <w:rPr>
                <w:spacing w:val="14"/>
                <w:sz w:val="18"/>
              </w:rPr>
              <w:t> </w:t>
            </w:r>
            <w:r>
              <w:rPr>
                <w:sz w:val="18"/>
              </w:rPr>
              <w:t>engineering</w:t>
            </w:r>
            <w:r>
              <w:rPr>
                <w:spacing w:val="14"/>
                <w:sz w:val="18"/>
              </w:rPr>
              <w:t> </w:t>
            </w:r>
            <w:r>
              <w:rPr>
                <w:spacing w:val="-2"/>
                <w:sz w:val="18"/>
              </w:rPr>
              <w:t>situations</w:t>
            </w:r>
          </w:p>
          <w:p>
            <w:pPr>
              <w:pStyle w:val="TableParagraph"/>
              <w:spacing w:line="175" w:lineRule="auto" w:before="46"/>
              <w:ind w:left="327" w:right="48" w:hanging="236"/>
              <w:rPr>
                <w:sz w:val="18"/>
              </w:rPr>
            </w:pPr>
            <w:r>
              <w:rPr>
                <w:rFonts w:ascii="Times New Roman"/>
                <w:b/>
                <w:position w:val="-11"/>
                <w:sz w:val="18"/>
              </w:rPr>
              <w:t>4</w:t>
            </w:r>
            <w:r>
              <w:rPr>
                <w:rFonts w:ascii="Times New Roman"/>
                <w:b/>
                <w:spacing w:val="80"/>
                <w:position w:val="-11"/>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8"/>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4"/>
                <w:sz w:val="18"/>
              </w:rPr>
              <w:t> </w:t>
            </w:r>
            <w:r>
              <w:rPr>
                <w:sz w:val="18"/>
              </w:rPr>
              <w:t>ability</w:t>
            </w:r>
            <w:r>
              <w:rPr>
                <w:spacing w:val="-7"/>
                <w:sz w:val="18"/>
              </w:rPr>
              <w:t> </w:t>
            </w:r>
            <w:r>
              <w:rPr>
                <w:sz w:val="18"/>
              </w:rPr>
              <w:t>to</w:t>
            </w:r>
            <w:r>
              <w:rPr>
                <w:spacing w:val="-3"/>
                <w:sz w:val="18"/>
              </w:rPr>
              <w:t> </w:t>
            </w:r>
            <w:r>
              <w:rPr>
                <w:sz w:val="18"/>
              </w:rPr>
              <w:t>function</w:t>
            </w:r>
            <w:r>
              <w:rPr>
                <w:spacing w:val="-7"/>
                <w:sz w:val="18"/>
              </w:rPr>
              <w:t> </w:t>
            </w:r>
            <w:r>
              <w:rPr>
                <w:sz w:val="18"/>
              </w:rPr>
              <w:t>effectively</w:t>
            </w:r>
            <w:r>
              <w:rPr>
                <w:spacing w:val="-6"/>
                <w:sz w:val="18"/>
              </w:rPr>
              <w:t> </w:t>
            </w:r>
            <w:r>
              <w:rPr>
                <w:sz w:val="18"/>
              </w:rPr>
              <w:t>on</w:t>
            </w:r>
            <w:r>
              <w:rPr>
                <w:spacing w:val="-7"/>
                <w:sz w:val="18"/>
              </w:rPr>
              <w:t> </w:t>
            </w:r>
            <w:r>
              <w:rPr>
                <w:sz w:val="18"/>
              </w:rPr>
              <w:t>a</w:t>
            </w:r>
            <w:r>
              <w:rPr>
                <w:spacing w:val="-5"/>
                <w:sz w:val="18"/>
              </w:rPr>
              <w:t> </w:t>
            </w:r>
            <w:r>
              <w:rPr>
                <w:sz w:val="18"/>
              </w:rPr>
              <w:t>team</w:t>
            </w:r>
            <w:r>
              <w:rPr>
                <w:spacing w:val="-6"/>
                <w:sz w:val="18"/>
              </w:rPr>
              <w:t> </w:t>
            </w:r>
            <w:r>
              <w:rPr>
                <w:sz w:val="18"/>
              </w:rPr>
              <w:t>whose</w:t>
            </w:r>
            <w:r>
              <w:rPr>
                <w:spacing w:val="-5"/>
                <w:sz w:val="18"/>
              </w:rPr>
              <w:t> </w:t>
            </w:r>
            <w:r>
              <w:rPr>
                <w:sz w:val="18"/>
              </w:rPr>
              <w:t>members</w:t>
            </w:r>
            <w:r>
              <w:rPr>
                <w:spacing w:val="-6"/>
                <w:sz w:val="18"/>
              </w:rPr>
              <w:t> </w:t>
            </w:r>
            <w:r>
              <w:rPr>
                <w:sz w:val="18"/>
              </w:rPr>
              <w:t>together</w:t>
            </w:r>
            <w:r>
              <w:rPr>
                <w:spacing w:val="-5"/>
                <w:sz w:val="18"/>
              </w:rPr>
              <w:t> </w:t>
            </w:r>
            <w:r>
              <w:rPr>
                <w:sz w:val="18"/>
              </w:rPr>
              <w:t>provide</w:t>
            </w:r>
            <w:r>
              <w:rPr>
                <w:spacing w:val="-5"/>
                <w:sz w:val="18"/>
              </w:rPr>
              <w:t> </w:t>
            </w:r>
            <w:r>
              <w:rPr>
                <w:spacing w:val="-2"/>
                <w:sz w:val="18"/>
              </w:rPr>
              <w:t>leadership,</w:t>
            </w:r>
          </w:p>
          <w:p>
            <w:pPr>
              <w:pStyle w:val="TableParagraph"/>
              <w:spacing w:line="196" w:lineRule="auto" w:before="46"/>
              <w:ind w:left="327" w:hanging="236"/>
              <w:rPr>
                <w:sz w:val="18"/>
              </w:rPr>
            </w:pPr>
            <w:r>
              <w:rPr>
                <w:rFonts w:ascii="Times New Roman"/>
                <w:b/>
                <w:position w:val="-8"/>
                <w:sz w:val="18"/>
              </w:rPr>
              <w:t>5</w:t>
            </w:r>
            <w:r>
              <w:rPr>
                <w:rFonts w:ascii="Times New Roman"/>
                <w:b/>
                <w:spacing w:val="80"/>
                <w:position w:val="-8"/>
                <w:sz w:val="18"/>
              </w:rPr>
              <w:t> </w:t>
            </w:r>
            <w:r>
              <w:rPr>
                <w:sz w:val="18"/>
              </w:rPr>
              <w:t>create</w:t>
            </w:r>
            <w:r>
              <w:rPr>
                <w:spacing w:val="-3"/>
                <w:sz w:val="18"/>
              </w:rPr>
              <w:t> </w:t>
            </w:r>
            <w:r>
              <w:rPr>
                <w:sz w:val="18"/>
              </w:rPr>
              <w:t>a</w:t>
            </w:r>
            <w:r>
              <w:rPr>
                <w:spacing w:val="-2"/>
                <w:sz w:val="18"/>
              </w:rPr>
              <w:t> </w:t>
            </w:r>
            <w:r>
              <w:rPr>
                <w:sz w:val="18"/>
              </w:rPr>
              <w:t>collaborative</w:t>
            </w:r>
            <w:r>
              <w:rPr>
                <w:spacing w:val="-3"/>
                <w:sz w:val="18"/>
              </w:rPr>
              <w:t> </w:t>
            </w:r>
            <w:r>
              <w:rPr>
                <w:sz w:val="18"/>
              </w:rPr>
              <w:t>and</w:t>
            </w:r>
            <w:r>
              <w:rPr>
                <w:spacing w:val="-4"/>
                <w:sz w:val="18"/>
              </w:rPr>
              <w:t> </w:t>
            </w:r>
            <w:r>
              <w:rPr>
                <w:sz w:val="18"/>
              </w:rPr>
              <w:t>inclusive</w:t>
            </w:r>
            <w:r>
              <w:rPr>
                <w:spacing w:val="-1"/>
                <w:sz w:val="18"/>
              </w:rPr>
              <w:t> </w:t>
            </w:r>
            <w:r>
              <w:rPr>
                <w:sz w:val="18"/>
              </w:rPr>
              <w:t>environment,</w:t>
            </w:r>
            <w:r>
              <w:rPr>
                <w:spacing w:val="-6"/>
                <w:sz w:val="18"/>
              </w:rPr>
              <w:t> </w:t>
            </w:r>
            <w:r>
              <w:rPr>
                <w:sz w:val="18"/>
              </w:rPr>
              <w:t>establish</w:t>
            </w:r>
            <w:r>
              <w:rPr>
                <w:spacing w:val="-4"/>
                <w:sz w:val="18"/>
              </w:rPr>
              <w:t> </w:t>
            </w:r>
            <w:r>
              <w:rPr>
                <w:sz w:val="18"/>
              </w:rPr>
              <w:t>goals,</w:t>
            </w:r>
            <w:r>
              <w:rPr>
                <w:spacing w:val="-4"/>
                <w:sz w:val="18"/>
              </w:rPr>
              <w:t> </w:t>
            </w:r>
            <w:r>
              <w:rPr>
                <w:sz w:val="18"/>
              </w:rPr>
              <w:t>plan</w:t>
            </w:r>
            <w:r>
              <w:rPr>
                <w:spacing w:val="-4"/>
                <w:sz w:val="18"/>
              </w:rPr>
              <w:t> </w:t>
            </w:r>
            <w:r>
              <w:rPr>
                <w:sz w:val="18"/>
              </w:rPr>
              <w:t>tasks,</w:t>
            </w:r>
            <w:r>
              <w:rPr>
                <w:spacing w:val="-3"/>
                <w:sz w:val="18"/>
              </w:rPr>
              <w:t> </w:t>
            </w:r>
            <w:r>
              <w:rPr>
                <w:sz w:val="18"/>
              </w:rPr>
              <w:t>and meet</w:t>
            </w:r>
            <w:r>
              <w:rPr>
                <w:spacing w:val="40"/>
                <w:sz w:val="18"/>
              </w:rPr>
              <w:t> </w:t>
            </w:r>
            <w:r>
              <w:rPr>
                <w:spacing w:val="-2"/>
                <w:sz w:val="18"/>
              </w:rPr>
              <w:t>objectives.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200"/>
              <w:ind w:left="387"/>
              <w:rPr>
                <w:sz w:val="20"/>
              </w:rPr>
            </w:pPr>
            <w:r>
              <w:rPr>
                <w:spacing w:val="-5"/>
                <w:sz w:val="20"/>
              </w:rPr>
              <w:t>10%</w:t>
            </w:r>
          </w:p>
        </w:tc>
      </w:tr>
      <w:tr>
        <w:trPr>
          <w:trHeight w:val="71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6"/>
                <w:sz w:val="18"/>
              </w:rPr>
              <w:t> </w:t>
            </w:r>
            <w:r>
              <w:rPr>
                <w:sz w:val="18"/>
              </w:rPr>
              <w:t>ability</w:t>
            </w:r>
            <w:r>
              <w:rPr>
                <w:spacing w:val="-7"/>
                <w:sz w:val="18"/>
              </w:rPr>
              <w:t> </w:t>
            </w:r>
            <w:r>
              <w:rPr>
                <w:sz w:val="18"/>
              </w:rPr>
              <w:t>to</w:t>
            </w:r>
            <w:r>
              <w:rPr>
                <w:spacing w:val="-4"/>
                <w:sz w:val="18"/>
              </w:rPr>
              <w:t> </w:t>
            </w:r>
            <w:r>
              <w:rPr>
                <w:sz w:val="18"/>
              </w:rPr>
              <w:t>develop</w:t>
            </w:r>
            <w:r>
              <w:rPr>
                <w:spacing w:val="-9"/>
                <w:sz w:val="18"/>
              </w:rPr>
              <w:t> </w:t>
            </w:r>
            <w:r>
              <w:rPr>
                <w:sz w:val="18"/>
              </w:rPr>
              <w:t>and</w:t>
            </w:r>
            <w:r>
              <w:rPr>
                <w:spacing w:val="-6"/>
                <w:sz w:val="18"/>
              </w:rPr>
              <w:t> </w:t>
            </w:r>
            <w:r>
              <w:rPr>
                <w:sz w:val="18"/>
              </w:rPr>
              <w:t>conduct</w:t>
            </w:r>
            <w:r>
              <w:rPr>
                <w:spacing w:val="-7"/>
                <w:sz w:val="18"/>
              </w:rPr>
              <w:t> </w:t>
            </w:r>
            <w:r>
              <w:rPr>
                <w:sz w:val="18"/>
              </w:rPr>
              <w:t>appropriate</w:t>
            </w:r>
            <w:r>
              <w:rPr>
                <w:spacing w:val="-6"/>
                <w:sz w:val="18"/>
              </w:rPr>
              <w:t> </w:t>
            </w:r>
            <w:r>
              <w:rPr>
                <w:sz w:val="18"/>
              </w:rPr>
              <w:t>experimentation,</w:t>
            </w:r>
            <w:r>
              <w:rPr>
                <w:spacing w:val="-6"/>
                <w:sz w:val="18"/>
              </w:rPr>
              <w:t> </w:t>
            </w:r>
            <w:r>
              <w:rPr>
                <w:sz w:val="18"/>
              </w:rPr>
              <w:t>analyze</w:t>
            </w:r>
            <w:r>
              <w:rPr>
                <w:spacing w:val="-7"/>
                <w:sz w:val="18"/>
              </w:rPr>
              <w:t> </w:t>
            </w:r>
            <w:r>
              <w:rPr>
                <w:sz w:val="18"/>
              </w:rPr>
              <w:t>and</w:t>
            </w:r>
            <w:r>
              <w:rPr>
                <w:spacing w:val="-6"/>
                <w:sz w:val="18"/>
              </w:rPr>
              <w:t> </w:t>
            </w:r>
            <w:r>
              <w:rPr>
                <w:spacing w:val="-2"/>
                <w:sz w:val="18"/>
              </w:rPr>
              <w:t>interpret</w:t>
            </w:r>
          </w:p>
          <w:p>
            <w:pPr>
              <w:pStyle w:val="TableParagraph"/>
              <w:spacing w:before="38"/>
              <w:ind w:left="92"/>
              <w:rPr>
                <w:sz w:val="18"/>
              </w:rPr>
            </w:pPr>
            <w:r>
              <w:rPr>
                <w:rFonts w:ascii="Times New Roman"/>
                <w:b/>
                <w:sz w:val="18"/>
              </w:rPr>
              <w:t>6</w:t>
            </w:r>
            <w:r>
              <w:rPr>
                <w:rFonts w:ascii="Times New Roman"/>
                <w:b/>
                <w:spacing w:val="65"/>
                <w:w w:val="150"/>
                <w:sz w:val="18"/>
              </w:rPr>
              <w:t> </w:t>
            </w:r>
            <w:r>
              <w:rPr>
                <w:sz w:val="18"/>
              </w:rPr>
              <w:t>data,</w:t>
            </w:r>
            <w:r>
              <w:rPr>
                <w:spacing w:val="-4"/>
                <w:sz w:val="18"/>
              </w:rPr>
              <w:t> </w:t>
            </w:r>
            <w:r>
              <w:rPr>
                <w:sz w:val="18"/>
              </w:rPr>
              <w:t>and</w:t>
            </w:r>
            <w:r>
              <w:rPr>
                <w:spacing w:val="-2"/>
                <w:sz w:val="18"/>
              </w:rPr>
              <w:t> </w:t>
            </w:r>
            <w:r>
              <w:rPr>
                <w:sz w:val="18"/>
              </w:rPr>
              <w:t>use</w:t>
            </w:r>
            <w:r>
              <w:rPr>
                <w:spacing w:val="-4"/>
                <w:sz w:val="18"/>
              </w:rPr>
              <w:t> </w:t>
            </w:r>
            <w:r>
              <w:rPr>
                <w:sz w:val="18"/>
              </w:rPr>
              <w:t>engineering</w:t>
            </w:r>
            <w:r>
              <w:rPr>
                <w:spacing w:val="-4"/>
                <w:sz w:val="18"/>
              </w:rPr>
              <w:t> </w:t>
            </w:r>
            <w:r>
              <w:rPr>
                <w:sz w:val="18"/>
              </w:rPr>
              <w:t>judgement</w:t>
            </w:r>
            <w:r>
              <w:rPr>
                <w:spacing w:val="-3"/>
                <w:sz w:val="18"/>
              </w:rPr>
              <w:t> </w:t>
            </w:r>
            <w:r>
              <w:rPr>
                <w:sz w:val="18"/>
              </w:rPr>
              <w:t>to</w:t>
            </w:r>
            <w:r>
              <w:rPr>
                <w:spacing w:val="-3"/>
                <w:sz w:val="18"/>
              </w:rPr>
              <w:t> </w:t>
            </w:r>
            <w:r>
              <w:rPr>
                <w:sz w:val="18"/>
              </w:rPr>
              <w:t>draw</w:t>
            </w:r>
            <w:r>
              <w:rPr>
                <w:spacing w:val="-4"/>
                <w:sz w:val="18"/>
              </w:rPr>
              <w:t> </w:t>
            </w:r>
            <w:r>
              <w:rPr>
                <w:spacing w:val="-2"/>
                <w:sz w:val="18"/>
              </w:rPr>
              <w:t>conclusions.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121"/>
              <w:ind w:left="387"/>
              <w:rPr>
                <w:sz w:val="20"/>
              </w:rPr>
            </w:pPr>
            <w:r>
              <w:rPr>
                <w:spacing w:val="-5"/>
                <w:sz w:val="20"/>
              </w:rPr>
              <w:t>10%</w:t>
            </w:r>
          </w:p>
        </w:tc>
      </w:tr>
      <w:tr>
        <w:trPr>
          <w:trHeight w:val="603"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ind w:left="327"/>
              <w:rPr>
                <w:sz w:val="18"/>
              </w:rPr>
            </w:pPr>
            <w:r>
              <w:rPr>
                <w:sz w:val="18"/>
              </w:rPr>
              <w:t>an</w:t>
            </w:r>
            <w:r>
              <w:rPr>
                <w:spacing w:val="-3"/>
                <w:sz w:val="18"/>
              </w:rPr>
              <w:t> </w:t>
            </w:r>
            <w:r>
              <w:rPr>
                <w:sz w:val="18"/>
              </w:rPr>
              <w:t>ability</w:t>
            </w:r>
            <w:r>
              <w:rPr>
                <w:spacing w:val="-6"/>
                <w:sz w:val="18"/>
              </w:rPr>
              <w:t> </w:t>
            </w:r>
            <w:r>
              <w:rPr>
                <w:sz w:val="18"/>
              </w:rPr>
              <w:t>to</w:t>
            </w:r>
            <w:r>
              <w:rPr>
                <w:spacing w:val="-2"/>
                <w:sz w:val="18"/>
              </w:rPr>
              <w:t> </w:t>
            </w:r>
            <w:r>
              <w:rPr>
                <w:sz w:val="18"/>
              </w:rPr>
              <w:t>acquire</w:t>
            </w:r>
            <w:r>
              <w:rPr>
                <w:spacing w:val="-7"/>
                <w:sz w:val="18"/>
              </w:rPr>
              <w:t> </w:t>
            </w:r>
            <w:r>
              <w:rPr>
                <w:sz w:val="18"/>
              </w:rPr>
              <w:t>and</w:t>
            </w:r>
            <w:r>
              <w:rPr>
                <w:spacing w:val="-6"/>
                <w:sz w:val="18"/>
              </w:rPr>
              <w:t> </w:t>
            </w:r>
            <w:r>
              <w:rPr>
                <w:sz w:val="18"/>
              </w:rPr>
              <w:t>apply</w:t>
            </w:r>
            <w:r>
              <w:rPr>
                <w:spacing w:val="-6"/>
                <w:sz w:val="18"/>
              </w:rPr>
              <w:t> </w:t>
            </w:r>
            <w:r>
              <w:rPr>
                <w:sz w:val="18"/>
              </w:rPr>
              <w:t>new</w:t>
            </w:r>
            <w:r>
              <w:rPr>
                <w:spacing w:val="-4"/>
                <w:sz w:val="18"/>
              </w:rPr>
              <w:t> </w:t>
            </w:r>
            <w:r>
              <w:rPr>
                <w:sz w:val="18"/>
              </w:rPr>
              <w:t>knowledge</w:t>
            </w:r>
            <w:r>
              <w:rPr>
                <w:spacing w:val="-6"/>
                <w:sz w:val="18"/>
              </w:rPr>
              <w:t> </w:t>
            </w:r>
            <w:r>
              <w:rPr>
                <w:sz w:val="18"/>
              </w:rPr>
              <w:t>as</w:t>
            </w:r>
            <w:r>
              <w:rPr>
                <w:spacing w:val="-5"/>
                <w:sz w:val="18"/>
              </w:rPr>
              <w:t> </w:t>
            </w:r>
            <w:r>
              <w:rPr>
                <w:sz w:val="18"/>
              </w:rPr>
              <w:t>needed,</w:t>
            </w:r>
            <w:r>
              <w:rPr>
                <w:spacing w:val="-6"/>
                <w:sz w:val="18"/>
              </w:rPr>
              <w:t> </w:t>
            </w:r>
            <w:r>
              <w:rPr>
                <w:sz w:val="18"/>
              </w:rPr>
              <w:t>using</w:t>
            </w:r>
            <w:r>
              <w:rPr>
                <w:spacing w:val="-5"/>
                <w:sz w:val="18"/>
              </w:rPr>
              <w:t> </w:t>
            </w:r>
            <w:r>
              <w:rPr>
                <w:sz w:val="18"/>
              </w:rPr>
              <w:t>appropriate</w:t>
            </w:r>
            <w:r>
              <w:rPr>
                <w:spacing w:val="-4"/>
                <w:sz w:val="18"/>
              </w:rPr>
              <w:t> </w:t>
            </w:r>
            <w:r>
              <w:rPr>
                <w:spacing w:val="-2"/>
                <w:sz w:val="18"/>
              </w:rPr>
              <w:t>learning</w:t>
            </w:r>
          </w:p>
          <w:p>
            <w:pPr>
              <w:pStyle w:val="TableParagraph"/>
              <w:spacing w:line="250" w:lineRule="exact"/>
              <w:ind w:left="92"/>
              <w:rPr>
                <w:sz w:val="18"/>
              </w:rPr>
            </w:pPr>
            <w:r>
              <w:rPr>
                <w:rFonts w:ascii="Times New Roman"/>
                <w:b/>
                <w:position w:val="5"/>
                <w:sz w:val="18"/>
              </w:rPr>
              <w:t>7</w:t>
            </w:r>
            <w:r>
              <w:rPr>
                <w:rFonts w:ascii="Times New Roman"/>
                <w:b/>
                <w:spacing w:val="76"/>
                <w:w w:val="150"/>
                <w:position w:val="5"/>
                <w:sz w:val="18"/>
              </w:rPr>
              <w:t> </w:t>
            </w:r>
            <w:r>
              <w:rPr>
                <w:spacing w:val="-2"/>
                <w:sz w:val="18"/>
              </w:rPr>
              <w:t>strategies.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8"/>
              </w:rPr>
            </w:pPr>
          </w:p>
        </w:tc>
      </w:tr>
    </w:tbl>
    <w:p>
      <w:pPr>
        <w:pStyle w:val="ListParagraph"/>
        <w:numPr>
          <w:ilvl w:val="0"/>
          <w:numId w:val="1"/>
        </w:numPr>
        <w:tabs>
          <w:tab w:pos="673" w:val="left" w:leader="none"/>
        </w:tabs>
        <w:spacing w:line="240" w:lineRule="auto" w:before="276" w:after="0"/>
        <w:ind w:left="673" w:right="0" w:hanging="313"/>
        <w:jc w:val="left"/>
        <w:rPr>
          <w:sz w:val="32"/>
        </w:rPr>
      </w:pPr>
      <w:r>
        <w:rPr>
          <w:sz w:val="32"/>
        </w:rPr>
        <w:t>Topics</w:t>
      </w:r>
      <w:r>
        <w:rPr>
          <w:spacing w:val="-9"/>
          <w:sz w:val="32"/>
        </w:rPr>
        <w:t> </w:t>
      </w:r>
      <w:r>
        <w:rPr>
          <w:spacing w:val="-2"/>
          <w:sz w:val="32"/>
        </w:rPr>
        <w:t>Covered</w:t>
      </w:r>
    </w:p>
    <w:p>
      <w:pPr>
        <w:pStyle w:val="BodyText"/>
        <w:spacing w:before="224" w:after="1"/>
        <w:rPr>
          <w:rFonts w:ascii="Calibri"/>
          <w:sz w:val="20"/>
        </w:r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7332"/>
      </w:tblGrid>
      <w:tr>
        <w:trPr>
          <w:trHeight w:val="664"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1</w:t>
            </w:r>
          </w:p>
        </w:tc>
        <w:tc>
          <w:tcPr>
            <w:tcW w:w="7332" w:type="dxa"/>
          </w:tcPr>
          <w:p>
            <w:pPr>
              <w:pStyle w:val="TableParagraph"/>
              <w:spacing w:line="251" w:lineRule="exact"/>
              <w:rPr>
                <w:rFonts w:ascii="Times New Roman"/>
                <w:sz w:val="22"/>
              </w:rPr>
            </w:pPr>
            <w:r>
              <w:rPr>
                <w:rFonts w:ascii="Times New Roman"/>
                <w:sz w:val="22"/>
              </w:rPr>
              <w:t>Course </w:t>
            </w:r>
            <w:r>
              <w:rPr>
                <w:rFonts w:ascii="Times New Roman"/>
                <w:spacing w:val="-2"/>
                <w:sz w:val="22"/>
              </w:rPr>
              <w:t>Overview</w:t>
            </w:r>
          </w:p>
          <w:p>
            <w:pPr>
              <w:pStyle w:val="TableParagraph"/>
              <w:spacing w:line="252" w:lineRule="exact"/>
              <w:rPr>
                <w:rFonts w:ascii="Times New Roman"/>
                <w:sz w:val="22"/>
              </w:rPr>
            </w:pPr>
            <w:r>
              <w:rPr>
                <w:rFonts w:ascii="Times New Roman"/>
                <w:sz w:val="22"/>
              </w:rPr>
              <w:t>Dataflow</w:t>
            </w:r>
            <w:r>
              <w:rPr>
                <w:rFonts w:ascii="Times New Roman"/>
                <w:spacing w:val="-6"/>
                <w:sz w:val="22"/>
              </w:rPr>
              <w:t> </w:t>
            </w:r>
            <w:r>
              <w:rPr>
                <w:rFonts w:ascii="Times New Roman"/>
                <w:sz w:val="22"/>
              </w:rPr>
              <w:t>Representation</w:t>
            </w:r>
            <w:r>
              <w:rPr>
                <w:rFonts w:ascii="Times New Roman"/>
                <w:spacing w:val="-2"/>
                <w:sz w:val="22"/>
              </w:rPr>
              <w:t> </w:t>
            </w:r>
            <w:r>
              <w:rPr>
                <w:rFonts w:ascii="Times New Roman"/>
                <w:sz w:val="22"/>
              </w:rPr>
              <w:t>of</w:t>
            </w:r>
            <w:r>
              <w:rPr>
                <w:rFonts w:ascii="Times New Roman"/>
                <w:spacing w:val="-5"/>
                <w:sz w:val="22"/>
              </w:rPr>
              <w:t> </w:t>
            </w:r>
            <w:r>
              <w:rPr>
                <w:rFonts w:ascii="Times New Roman"/>
                <w:spacing w:val="-2"/>
                <w:sz w:val="22"/>
              </w:rPr>
              <w:t>Algorithm</w:t>
            </w:r>
          </w:p>
        </w:tc>
      </w:tr>
      <w:tr>
        <w:trPr>
          <w:trHeight w:val="611"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2</w:t>
            </w:r>
          </w:p>
        </w:tc>
        <w:tc>
          <w:tcPr>
            <w:tcW w:w="7332" w:type="dxa"/>
          </w:tcPr>
          <w:p>
            <w:pPr>
              <w:pStyle w:val="TableParagraph"/>
              <w:ind w:right="3869"/>
              <w:rPr>
                <w:rFonts w:ascii="Times New Roman"/>
                <w:sz w:val="22"/>
              </w:rPr>
            </w:pPr>
            <w:r>
              <w:rPr>
                <w:rFonts w:ascii="Times New Roman"/>
                <w:sz w:val="22"/>
              </w:rPr>
              <w:t>Pipelining</w:t>
            </w:r>
            <w:r>
              <w:rPr>
                <w:rFonts w:ascii="Times New Roman"/>
                <w:spacing w:val="-14"/>
                <w:sz w:val="22"/>
              </w:rPr>
              <w:t> </w:t>
            </w:r>
            <w:r>
              <w:rPr>
                <w:rFonts w:ascii="Times New Roman"/>
                <w:sz w:val="22"/>
              </w:rPr>
              <w:t>and</w:t>
            </w:r>
            <w:r>
              <w:rPr>
                <w:rFonts w:ascii="Times New Roman"/>
                <w:spacing w:val="-14"/>
                <w:sz w:val="22"/>
              </w:rPr>
              <w:t> </w:t>
            </w:r>
            <w:r>
              <w:rPr>
                <w:rFonts w:ascii="Times New Roman"/>
                <w:sz w:val="22"/>
              </w:rPr>
              <w:t>Parallel</w:t>
            </w:r>
            <w:r>
              <w:rPr>
                <w:rFonts w:ascii="Times New Roman"/>
                <w:spacing w:val="-12"/>
                <w:sz w:val="22"/>
              </w:rPr>
              <w:t> </w:t>
            </w:r>
            <w:r>
              <w:rPr>
                <w:rFonts w:ascii="Times New Roman"/>
                <w:sz w:val="22"/>
              </w:rPr>
              <w:t>Processing Iteration Bound Analysis</w:t>
            </w:r>
          </w:p>
        </w:tc>
      </w:tr>
      <w:tr>
        <w:trPr>
          <w:trHeight w:val="650" w:hRule="atLeast"/>
        </w:trPr>
        <w:tc>
          <w:tcPr>
            <w:tcW w:w="1258" w:type="dxa"/>
          </w:tcPr>
          <w:p>
            <w:pPr>
              <w:pStyle w:val="TableParagraph"/>
              <w:spacing w:before="1"/>
              <w:rPr>
                <w:rFonts w:ascii="Times New Roman"/>
                <w:sz w:val="22"/>
              </w:rPr>
            </w:pPr>
            <w:r>
              <w:rPr>
                <w:rFonts w:ascii="Times New Roman"/>
                <w:sz w:val="22"/>
              </w:rPr>
              <w:t>Week</w:t>
            </w:r>
            <w:r>
              <w:rPr>
                <w:rFonts w:ascii="Times New Roman"/>
                <w:spacing w:val="-2"/>
                <w:sz w:val="22"/>
              </w:rPr>
              <w:t> </w:t>
            </w:r>
            <w:r>
              <w:rPr>
                <w:rFonts w:ascii="Times New Roman"/>
                <w:spacing w:val="-10"/>
                <w:sz w:val="22"/>
              </w:rPr>
              <w:t>3</w:t>
            </w:r>
          </w:p>
        </w:tc>
        <w:tc>
          <w:tcPr>
            <w:tcW w:w="7332" w:type="dxa"/>
          </w:tcPr>
          <w:p>
            <w:pPr>
              <w:pStyle w:val="TableParagraph"/>
              <w:spacing w:before="1"/>
              <w:ind w:right="3869"/>
              <w:rPr>
                <w:rFonts w:ascii="Times New Roman"/>
                <w:sz w:val="22"/>
              </w:rPr>
            </w:pPr>
            <w:r>
              <w:rPr>
                <w:rFonts w:ascii="Times New Roman"/>
                <w:sz w:val="22"/>
              </w:rPr>
              <w:t>Iteration</w:t>
            </w:r>
            <w:r>
              <w:rPr>
                <w:rFonts w:ascii="Times New Roman"/>
                <w:spacing w:val="-14"/>
                <w:sz w:val="22"/>
              </w:rPr>
              <w:t> </w:t>
            </w:r>
            <w:r>
              <w:rPr>
                <w:rFonts w:ascii="Times New Roman"/>
                <w:sz w:val="22"/>
              </w:rPr>
              <w:t>Bound</w:t>
            </w:r>
            <w:r>
              <w:rPr>
                <w:rFonts w:ascii="Times New Roman"/>
                <w:spacing w:val="-14"/>
                <w:sz w:val="22"/>
              </w:rPr>
              <w:t> </w:t>
            </w:r>
            <w:r>
              <w:rPr>
                <w:rFonts w:ascii="Times New Roman"/>
                <w:sz w:val="22"/>
              </w:rPr>
              <w:t>Computation </w:t>
            </w:r>
            <w:r>
              <w:rPr>
                <w:rFonts w:ascii="Times New Roman"/>
                <w:spacing w:val="-2"/>
                <w:sz w:val="22"/>
              </w:rPr>
              <w:t>Retiming</w:t>
            </w:r>
          </w:p>
        </w:tc>
      </w:tr>
      <w:tr>
        <w:trPr>
          <w:trHeight w:val="637"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4</w:t>
            </w:r>
          </w:p>
        </w:tc>
        <w:tc>
          <w:tcPr>
            <w:tcW w:w="7332" w:type="dxa"/>
          </w:tcPr>
          <w:p>
            <w:pPr>
              <w:pStyle w:val="TableParagraph"/>
              <w:spacing w:line="251" w:lineRule="exact"/>
              <w:rPr>
                <w:rFonts w:ascii="Times New Roman"/>
                <w:sz w:val="22"/>
              </w:rPr>
            </w:pPr>
            <w:r>
              <w:rPr>
                <w:rFonts w:ascii="Times New Roman"/>
                <w:sz w:val="22"/>
              </w:rPr>
              <w:t>Retiming</w:t>
            </w:r>
            <w:r>
              <w:rPr>
                <w:rFonts w:ascii="Times New Roman"/>
                <w:spacing w:val="-3"/>
                <w:sz w:val="22"/>
              </w:rPr>
              <w:t> </w:t>
            </w:r>
            <w:r>
              <w:rPr>
                <w:rFonts w:ascii="Times New Roman"/>
                <w:spacing w:val="-2"/>
                <w:sz w:val="22"/>
              </w:rPr>
              <w:t>Algorithm</w:t>
            </w:r>
          </w:p>
        </w:tc>
      </w:tr>
      <w:tr>
        <w:trPr>
          <w:trHeight w:val="638"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5</w:t>
            </w:r>
          </w:p>
        </w:tc>
        <w:tc>
          <w:tcPr>
            <w:tcW w:w="7332" w:type="dxa"/>
          </w:tcPr>
          <w:p>
            <w:pPr>
              <w:pStyle w:val="TableParagraph"/>
              <w:spacing w:line="251" w:lineRule="exact"/>
              <w:rPr>
                <w:rFonts w:ascii="Times New Roman"/>
                <w:sz w:val="22"/>
              </w:rPr>
            </w:pPr>
            <w:r>
              <w:rPr>
                <w:rFonts w:ascii="Times New Roman"/>
                <w:spacing w:val="-2"/>
                <w:sz w:val="22"/>
              </w:rPr>
              <w:t>Unfolding</w:t>
            </w:r>
          </w:p>
        </w:tc>
      </w:tr>
      <w:tr>
        <w:trPr>
          <w:trHeight w:val="640" w:hRule="atLeast"/>
        </w:trPr>
        <w:tc>
          <w:tcPr>
            <w:tcW w:w="1258" w:type="dxa"/>
          </w:tcPr>
          <w:p>
            <w:pPr>
              <w:pStyle w:val="TableParagraph"/>
              <w:spacing w:before="1"/>
              <w:rPr>
                <w:rFonts w:ascii="Times New Roman"/>
                <w:sz w:val="22"/>
              </w:rPr>
            </w:pPr>
            <w:r>
              <w:rPr>
                <w:rFonts w:ascii="Times New Roman"/>
                <w:sz w:val="22"/>
              </w:rPr>
              <w:t>Week</w:t>
            </w:r>
            <w:r>
              <w:rPr>
                <w:rFonts w:ascii="Times New Roman"/>
                <w:spacing w:val="-2"/>
                <w:sz w:val="22"/>
              </w:rPr>
              <w:t> </w:t>
            </w:r>
            <w:r>
              <w:rPr>
                <w:rFonts w:ascii="Times New Roman"/>
                <w:spacing w:val="-10"/>
                <w:sz w:val="22"/>
              </w:rPr>
              <w:t>6</w:t>
            </w:r>
          </w:p>
        </w:tc>
        <w:tc>
          <w:tcPr>
            <w:tcW w:w="7332" w:type="dxa"/>
          </w:tcPr>
          <w:p>
            <w:pPr>
              <w:pStyle w:val="TableParagraph"/>
              <w:spacing w:before="1"/>
              <w:rPr>
                <w:rFonts w:ascii="Times New Roman"/>
                <w:sz w:val="22"/>
              </w:rPr>
            </w:pPr>
            <w:r>
              <w:rPr>
                <w:rFonts w:ascii="Times New Roman"/>
                <w:spacing w:val="-2"/>
                <w:sz w:val="22"/>
              </w:rPr>
              <w:t>Folding</w:t>
            </w:r>
          </w:p>
        </w:tc>
      </w:tr>
      <w:tr>
        <w:trPr>
          <w:trHeight w:val="638"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7</w:t>
            </w:r>
          </w:p>
        </w:tc>
        <w:tc>
          <w:tcPr>
            <w:tcW w:w="7332" w:type="dxa"/>
          </w:tcPr>
          <w:p>
            <w:pPr>
              <w:pStyle w:val="TableParagraph"/>
              <w:spacing w:line="251" w:lineRule="exact"/>
              <w:rPr>
                <w:rFonts w:ascii="Times New Roman"/>
                <w:sz w:val="22"/>
              </w:rPr>
            </w:pPr>
            <w:r>
              <w:rPr>
                <w:rFonts w:ascii="Times New Roman"/>
                <w:sz w:val="22"/>
              </w:rPr>
              <w:t>CSD</w:t>
            </w:r>
            <w:r>
              <w:rPr>
                <w:rFonts w:ascii="Times New Roman"/>
                <w:spacing w:val="-4"/>
                <w:sz w:val="22"/>
              </w:rPr>
              <w:t> </w:t>
            </w:r>
            <w:r>
              <w:rPr>
                <w:rFonts w:ascii="Times New Roman"/>
                <w:spacing w:val="-2"/>
                <w:sz w:val="22"/>
              </w:rPr>
              <w:t>Representation</w:t>
            </w:r>
          </w:p>
        </w:tc>
      </w:tr>
      <w:tr>
        <w:trPr>
          <w:trHeight w:val="640"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8</w:t>
            </w:r>
          </w:p>
        </w:tc>
        <w:tc>
          <w:tcPr>
            <w:tcW w:w="7332" w:type="dxa"/>
          </w:tcPr>
          <w:p>
            <w:pPr>
              <w:pStyle w:val="TableParagraph"/>
              <w:spacing w:line="251" w:lineRule="exact"/>
              <w:rPr>
                <w:rFonts w:ascii="Times New Roman"/>
                <w:sz w:val="22"/>
              </w:rPr>
            </w:pPr>
            <w:r>
              <w:rPr>
                <w:rFonts w:ascii="Times New Roman"/>
                <w:sz w:val="22"/>
              </w:rPr>
              <w:t>Numerical</w:t>
            </w:r>
            <w:r>
              <w:rPr>
                <w:rFonts w:ascii="Times New Roman"/>
                <w:spacing w:val="-4"/>
                <w:sz w:val="22"/>
              </w:rPr>
              <w:t> </w:t>
            </w:r>
            <w:r>
              <w:rPr>
                <w:rFonts w:ascii="Times New Roman"/>
                <w:sz w:val="22"/>
              </w:rPr>
              <w:t>Strength</w:t>
            </w:r>
            <w:r>
              <w:rPr>
                <w:rFonts w:ascii="Times New Roman"/>
                <w:spacing w:val="-4"/>
                <w:sz w:val="22"/>
              </w:rPr>
              <w:t> </w:t>
            </w:r>
            <w:r>
              <w:rPr>
                <w:rFonts w:ascii="Times New Roman"/>
                <w:spacing w:val="-2"/>
                <w:sz w:val="22"/>
              </w:rPr>
              <w:t>Reduction</w:t>
            </w:r>
          </w:p>
        </w:tc>
      </w:tr>
    </w:tbl>
    <w:p>
      <w:pPr>
        <w:pStyle w:val="TableParagraph"/>
        <w:spacing w:after="0" w:line="251" w:lineRule="exact"/>
        <w:rPr>
          <w:rFonts w:ascii="Times New Roman"/>
          <w:sz w:val="22"/>
        </w:rPr>
        <w:sectPr>
          <w:footerReference w:type="default" r:id="rId7"/>
          <w:pgSz w:w="12240" w:h="15840"/>
          <w:pgMar w:header="0" w:footer="1021" w:top="1420" w:bottom="1450" w:left="1800" w:right="1080"/>
          <w:pgNumType w:start="2"/>
        </w:sect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7332"/>
      </w:tblGrid>
      <w:tr>
        <w:trPr>
          <w:trHeight w:val="637"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9</w:t>
            </w:r>
          </w:p>
        </w:tc>
        <w:tc>
          <w:tcPr>
            <w:tcW w:w="7332" w:type="dxa"/>
          </w:tcPr>
          <w:p>
            <w:pPr>
              <w:pStyle w:val="TableParagraph"/>
              <w:spacing w:line="251" w:lineRule="exact"/>
              <w:rPr>
                <w:rFonts w:ascii="Times New Roman"/>
                <w:sz w:val="22"/>
              </w:rPr>
            </w:pPr>
            <w:r>
              <w:rPr>
                <w:rFonts w:ascii="Times New Roman"/>
                <w:sz w:val="22"/>
              </w:rPr>
              <w:t>1-D</w:t>
            </w:r>
            <w:r>
              <w:rPr>
                <w:rFonts w:ascii="Times New Roman"/>
                <w:spacing w:val="-5"/>
                <w:sz w:val="22"/>
              </w:rPr>
              <w:t> </w:t>
            </w:r>
            <w:r>
              <w:rPr>
                <w:rFonts w:ascii="Times New Roman"/>
                <w:sz w:val="22"/>
              </w:rPr>
              <w:t>Systolic</w:t>
            </w:r>
            <w:r>
              <w:rPr>
                <w:rFonts w:ascii="Times New Roman"/>
                <w:spacing w:val="-1"/>
                <w:sz w:val="22"/>
              </w:rPr>
              <w:t> </w:t>
            </w:r>
            <w:r>
              <w:rPr>
                <w:rFonts w:ascii="Times New Roman"/>
                <w:spacing w:val="-4"/>
                <w:sz w:val="22"/>
              </w:rPr>
              <w:t>Array</w:t>
            </w:r>
          </w:p>
        </w:tc>
      </w:tr>
      <w:tr>
        <w:trPr>
          <w:trHeight w:val="640" w:hRule="atLeast"/>
        </w:trPr>
        <w:tc>
          <w:tcPr>
            <w:tcW w:w="1258" w:type="dxa"/>
          </w:tcPr>
          <w:p>
            <w:pPr>
              <w:pStyle w:val="TableParagraph"/>
              <w:spacing w:before="1"/>
              <w:rPr>
                <w:rFonts w:ascii="Times New Roman"/>
                <w:sz w:val="22"/>
              </w:rPr>
            </w:pPr>
            <w:r>
              <w:rPr>
                <w:rFonts w:ascii="Times New Roman"/>
                <w:sz w:val="22"/>
              </w:rPr>
              <w:t>Week</w:t>
            </w:r>
            <w:r>
              <w:rPr>
                <w:rFonts w:ascii="Times New Roman"/>
                <w:spacing w:val="-2"/>
                <w:sz w:val="22"/>
              </w:rPr>
              <w:t> </w:t>
            </w:r>
            <w:r>
              <w:rPr>
                <w:rFonts w:ascii="Times New Roman"/>
                <w:spacing w:val="-5"/>
                <w:sz w:val="22"/>
              </w:rPr>
              <w:t>10</w:t>
            </w:r>
          </w:p>
        </w:tc>
        <w:tc>
          <w:tcPr>
            <w:tcW w:w="7332" w:type="dxa"/>
          </w:tcPr>
          <w:p>
            <w:pPr>
              <w:pStyle w:val="TableParagraph"/>
              <w:spacing w:before="1"/>
              <w:ind w:left="105"/>
              <w:rPr>
                <w:rFonts w:ascii="Times New Roman"/>
                <w:sz w:val="22"/>
              </w:rPr>
            </w:pPr>
            <w:r>
              <w:rPr>
                <w:rFonts w:ascii="Times New Roman"/>
                <w:sz w:val="22"/>
              </w:rPr>
              <w:t>2-D</w:t>
            </w:r>
            <w:r>
              <w:rPr>
                <w:rFonts w:ascii="Times New Roman"/>
                <w:spacing w:val="-4"/>
                <w:sz w:val="22"/>
              </w:rPr>
              <w:t> </w:t>
            </w:r>
            <w:r>
              <w:rPr>
                <w:rFonts w:ascii="Times New Roman"/>
                <w:sz w:val="22"/>
              </w:rPr>
              <w:t>Systolic </w:t>
            </w:r>
            <w:r>
              <w:rPr>
                <w:rFonts w:ascii="Times New Roman"/>
                <w:spacing w:val="-4"/>
                <w:sz w:val="22"/>
              </w:rPr>
              <w:t>Array</w:t>
            </w:r>
          </w:p>
        </w:tc>
      </w:tr>
      <w:tr>
        <w:trPr>
          <w:trHeight w:val="637"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5"/>
                <w:sz w:val="22"/>
              </w:rPr>
              <w:t>11</w:t>
            </w:r>
          </w:p>
        </w:tc>
        <w:tc>
          <w:tcPr>
            <w:tcW w:w="7332" w:type="dxa"/>
          </w:tcPr>
          <w:p>
            <w:pPr>
              <w:pStyle w:val="TableParagraph"/>
              <w:spacing w:line="251" w:lineRule="exact"/>
              <w:ind w:left="105"/>
              <w:rPr>
                <w:rFonts w:ascii="Times New Roman"/>
                <w:sz w:val="22"/>
              </w:rPr>
            </w:pPr>
            <w:r>
              <w:rPr>
                <w:rFonts w:ascii="Times New Roman"/>
                <w:sz w:val="22"/>
              </w:rPr>
              <w:t>Fundamental </w:t>
            </w:r>
            <w:r>
              <w:rPr>
                <w:rFonts w:ascii="Times New Roman"/>
                <w:spacing w:val="-2"/>
                <w:sz w:val="22"/>
              </w:rPr>
              <w:t>Operations</w:t>
            </w:r>
          </w:p>
        </w:tc>
      </w:tr>
      <w:tr>
        <w:trPr>
          <w:trHeight w:val="640"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5"/>
                <w:sz w:val="22"/>
              </w:rPr>
              <w:t>12</w:t>
            </w:r>
          </w:p>
        </w:tc>
        <w:tc>
          <w:tcPr>
            <w:tcW w:w="7332" w:type="dxa"/>
          </w:tcPr>
          <w:p>
            <w:pPr>
              <w:pStyle w:val="TableParagraph"/>
              <w:spacing w:line="251" w:lineRule="exact"/>
              <w:ind w:left="105"/>
              <w:rPr>
                <w:rFonts w:ascii="Times New Roman"/>
                <w:sz w:val="22"/>
              </w:rPr>
            </w:pPr>
            <w:r>
              <w:rPr>
                <w:rFonts w:ascii="Times New Roman"/>
                <w:sz w:val="22"/>
              </w:rPr>
              <w:t>Elementary</w:t>
            </w:r>
            <w:r>
              <w:rPr>
                <w:rFonts w:ascii="Times New Roman"/>
                <w:spacing w:val="-5"/>
                <w:sz w:val="22"/>
              </w:rPr>
              <w:t> </w:t>
            </w:r>
            <w:r>
              <w:rPr>
                <w:rFonts w:ascii="Times New Roman"/>
                <w:spacing w:val="-2"/>
                <w:sz w:val="22"/>
              </w:rPr>
              <w:t>Functions</w:t>
            </w:r>
          </w:p>
        </w:tc>
      </w:tr>
      <w:tr>
        <w:trPr>
          <w:trHeight w:val="611"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5"/>
                <w:sz w:val="22"/>
              </w:rPr>
              <w:t>13</w:t>
            </w:r>
          </w:p>
        </w:tc>
        <w:tc>
          <w:tcPr>
            <w:tcW w:w="7332" w:type="dxa"/>
          </w:tcPr>
          <w:p>
            <w:pPr>
              <w:pStyle w:val="TableParagraph"/>
              <w:spacing w:line="251" w:lineRule="exact"/>
              <w:ind w:left="105"/>
              <w:rPr>
                <w:rFonts w:ascii="Times New Roman"/>
                <w:sz w:val="22"/>
              </w:rPr>
            </w:pPr>
            <w:r>
              <w:rPr>
                <w:rFonts w:ascii="Times New Roman"/>
                <w:sz w:val="22"/>
              </w:rPr>
              <w:t>Scaling</w:t>
            </w:r>
            <w:r>
              <w:rPr>
                <w:rFonts w:ascii="Times New Roman"/>
                <w:spacing w:val="-3"/>
                <w:sz w:val="22"/>
              </w:rPr>
              <w:t> </w:t>
            </w:r>
            <w:r>
              <w:rPr>
                <w:rFonts w:ascii="Times New Roman"/>
                <w:sz w:val="22"/>
              </w:rPr>
              <w:t>and Round-</w:t>
            </w:r>
            <w:r>
              <w:rPr>
                <w:rFonts w:ascii="Times New Roman"/>
                <w:spacing w:val="-5"/>
                <w:sz w:val="22"/>
              </w:rPr>
              <w:t>off</w:t>
            </w:r>
          </w:p>
        </w:tc>
      </w:tr>
      <w:tr>
        <w:trPr>
          <w:trHeight w:val="630" w:hRule="atLeast"/>
        </w:trPr>
        <w:tc>
          <w:tcPr>
            <w:tcW w:w="1258"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5"/>
                <w:sz w:val="22"/>
              </w:rPr>
              <w:t>14</w:t>
            </w:r>
          </w:p>
        </w:tc>
        <w:tc>
          <w:tcPr>
            <w:tcW w:w="7332" w:type="dxa"/>
          </w:tcPr>
          <w:p>
            <w:pPr>
              <w:pStyle w:val="TableParagraph"/>
              <w:spacing w:line="251" w:lineRule="exact"/>
              <w:ind w:left="105"/>
              <w:rPr>
                <w:rFonts w:ascii="Times New Roman"/>
                <w:sz w:val="22"/>
              </w:rPr>
            </w:pPr>
            <w:r>
              <w:rPr>
                <w:rFonts w:ascii="Times New Roman"/>
                <w:sz w:val="22"/>
              </w:rPr>
              <w:t>Reconfigurable</w:t>
            </w:r>
            <w:r>
              <w:rPr>
                <w:rFonts w:ascii="Times New Roman"/>
                <w:spacing w:val="-3"/>
                <w:sz w:val="22"/>
              </w:rPr>
              <w:t> </w:t>
            </w:r>
            <w:r>
              <w:rPr>
                <w:rFonts w:ascii="Times New Roman"/>
                <w:sz w:val="22"/>
              </w:rPr>
              <w:t>Architecture</w:t>
            </w:r>
            <w:r>
              <w:rPr>
                <w:rFonts w:ascii="Times New Roman"/>
                <w:spacing w:val="-4"/>
                <w:sz w:val="22"/>
              </w:rPr>
              <w:t> </w:t>
            </w:r>
            <w:r>
              <w:rPr>
                <w:rFonts w:ascii="Times New Roman"/>
                <w:sz w:val="22"/>
              </w:rPr>
              <w:t>for</w:t>
            </w:r>
            <w:r>
              <w:rPr>
                <w:rFonts w:ascii="Times New Roman"/>
                <w:spacing w:val="-6"/>
                <w:sz w:val="22"/>
              </w:rPr>
              <w:t> </w:t>
            </w:r>
            <w:r>
              <w:rPr>
                <w:rFonts w:ascii="Times New Roman"/>
                <w:spacing w:val="-5"/>
                <w:sz w:val="22"/>
              </w:rPr>
              <w:t>DSP</w:t>
            </w:r>
          </w:p>
        </w:tc>
      </w:tr>
    </w:tbl>
    <w:p>
      <w:pPr>
        <w:pStyle w:val="BodyText"/>
        <w:spacing w:before="194"/>
        <w:rPr>
          <w:rFonts w:ascii="Calibri"/>
          <w:sz w:val="32"/>
        </w:rPr>
      </w:pPr>
    </w:p>
    <w:p>
      <w:pPr>
        <w:pStyle w:val="ListParagraph"/>
        <w:numPr>
          <w:ilvl w:val="0"/>
          <w:numId w:val="1"/>
        </w:numPr>
        <w:tabs>
          <w:tab w:pos="673" w:val="left" w:leader="none"/>
        </w:tabs>
        <w:spacing w:line="240" w:lineRule="auto" w:before="1" w:after="0"/>
        <w:ind w:left="673" w:right="0" w:hanging="313"/>
        <w:jc w:val="left"/>
        <w:rPr>
          <w:sz w:val="32"/>
        </w:rPr>
      </w:pPr>
      <w:r>
        <w:rPr>
          <w:spacing w:val="-2"/>
          <w:sz w:val="32"/>
        </w:rPr>
        <w:t>Assignments</w:t>
      </w:r>
    </w:p>
    <w:p>
      <w:pPr>
        <w:pStyle w:val="Heading2"/>
        <w:numPr>
          <w:ilvl w:val="1"/>
          <w:numId w:val="1"/>
        </w:numPr>
        <w:tabs>
          <w:tab w:pos="1119" w:val="left" w:leader="none"/>
        </w:tabs>
        <w:spacing w:line="240" w:lineRule="auto" w:before="41" w:after="0"/>
        <w:ind w:left="1119" w:right="0" w:hanging="488"/>
        <w:jc w:val="left"/>
        <w:rPr>
          <w:i/>
        </w:rPr>
      </w:pPr>
      <w:r>
        <w:rPr>
          <w:i/>
        </w:rPr>
        <w:t>Homework</w:t>
      </w:r>
      <w:r>
        <w:rPr>
          <w:i/>
          <w:spacing w:val="-6"/>
        </w:rPr>
        <w:t> </w:t>
      </w:r>
      <w:r>
        <w:rPr>
          <w:i/>
          <w:spacing w:val="-2"/>
        </w:rPr>
        <w:t>Assignments</w:t>
      </w:r>
    </w:p>
    <w:p>
      <w:pPr>
        <w:pStyle w:val="BodyText"/>
        <w:spacing w:line="264" w:lineRule="auto" w:before="33"/>
        <w:ind w:left="631" w:right="361"/>
        <w:jc w:val="both"/>
      </w:pPr>
      <w:r>
        <w:rPr/>
        <w:t>Homework Assignments will be issued roughly weekly. A full schedule is available on Blackboard. (This schedule will be updated as needed.) All assignments will be due at the </w:t>
      </w:r>
      <w:r>
        <w:rPr>
          <w:i/>
        </w:rPr>
        <w:t>beginning </w:t>
      </w:r>
      <w:r>
        <w:rPr/>
        <w:t>of class on the assigned day. Please see the Late Homework Policy, below.</w:t>
      </w:r>
    </w:p>
    <w:p>
      <w:pPr>
        <w:pStyle w:val="BodyText"/>
        <w:spacing w:before="24"/>
      </w:pPr>
    </w:p>
    <w:p>
      <w:pPr>
        <w:pStyle w:val="BodyText"/>
        <w:spacing w:line="264" w:lineRule="auto"/>
        <w:ind w:left="631" w:right="365"/>
        <w:jc w:val="both"/>
      </w:pPr>
      <w:r>
        <w:rPr/>
        <w:t>All homework assignments must be turned in on paper. Writing or typing your solutions electronically is great, but you must print them out and submit the paper copy.</w:t>
      </w:r>
    </w:p>
    <w:p>
      <w:pPr>
        <w:pStyle w:val="BodyText"/>
        <w:spacing w:before="27"/>
      </w:pPr>
    </w:p>
    <w:p>
      <w:pPr>
        <w:pStyle w:val="Heading2"/>
        <w:numPr>
          <w:ilvl w:val="1"/>
          <w:numId w:val="1"/>
        </w:numPr>
        <w:tabs>
          <w:tab w:pos="1119" w:val="left" w:leader="none"/>
        </w:tabs>
        <w:spacing w:line="240" w:lineRule="auto" w:before="0" w:after="0"/>
        <w:ind w:left="1119" w:right="0" w:hanging="488"/>
        <w:jc w:val="left"/>
        <w:rPr>
          <w:i/>
        </w:rPr>
      </w:pPr>
      <w:r>
        <w:rPr>
          <w:i/>
        </w:rPr>
        <w:t>Collaboration</w:t>
      </w:r>
      <w:r>
        <w:rPr>
          <w:i/>
          <w:spacing w:val="-9"/>
        </w:rPr>
        <w:t> </w:t>
      </w:r>
      <w:r>
        <w:rPr>
          <w:i/>
          <w:spacing w:val="-2"/>
        </w:rPr>
        <w:t>Policy</w:t>
      </w:r>
    </w:p>
    <w:p>
      <w:pPr>
        <w:pStyle w:val="BodyText"/>
        <w:spacing w:line="264" w:lineRule="auto" w:before="34"/>
        <w:ind w:left="631" w:right="358"/>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5"/>
      </w:pPr>
    </w:p>
    <w:p>
      <w:pPr>
        <w:pStyle w:val="BodyText"/>
        <w:spacing w:line="264" w:lineRule="auto"/>
        <w:ind w:left="631" w:right="362"/>
        <w:jc w:val="both"/>
      </w:pPr>
      <w:r>
        <w:rPr/>
        <w:t>For example, it</w:t>
      </w:r>
      <w:r>
        <w:rPr>
          <w:spacing w:val="-2"/>
        </w:rPr>
        <w:t> </w:t>
      </w:r>
      <w:r>
        <w:rPr/>
        <w:t>is</w:t>
      </w:r>
      <w:r>
        <w:rPr>
          <w:spacing w:val="-2"/>
        </w:rPr>
        <w:t> </w:t>
      </w:r>
      <w:r>
        <w:rPr/>
        <w:t>fine</w:t>
      </w:r>
      <w:r>
        <w:rPr>
          <w:spacing w:val="-2"/>
        </w:rPr>
        <w:t> </w:t>
      </w:r>
      <w:r>
        <w:rPr/>
        <w:t>if you and</w:t>
      </w:r>
      <w:r>
        <w:rPr>
          <w:spacing w:val="-2"/>
        </w:rPr>
        <w:t> </w:t>
      </w:r>
      <w:r>
        <w:rPr/>
        <w:t>a</w:t>
      </w:r>
      <w:r>
        <w:rPr>
          <w:spacing w:val="-2"/>
        </w:rPr>
        <w:t> </w:t>
      </w:r>
      <w:r>
        <w:rPr/>
        <w:t>friend</w:t>
      </w:r>
      <w:r>
        <w:rPr>
          <w:spacing w:val="-2"/>
        </w:rPr>
        <w:t> </w:t>
      </w:r>
      <w:r>
        <w:rPr/>
        <w:t>discuss a</w:t>
      </w:r>
      <w:r>
        <w:rPr>
          <w:spacing w:val="-3"/>
        </w:rPr>
        <w:t> </w:t>
      </w:r>
      <w:r>
        <w:rPr/>
        <w:t>problem</w:t>
      </w:r>
      <w:r>
        <w:rPr>
          <w:spacing w:val="-2"/>
        </w:rPr>
        <w:t> </w:t>
      </w:r>
      <w:r>
        <w:rPr/>
        <w:t>together, and</w:t>
      </w:r>
      <w:r>
        <w:rPr>
          <w:spacing w:val="-2"/>
        </w:rPr>
        <w:t> </w:t>
      </w:r>
      <w:r>
        <w:rPr/>
        <w:t>then</w:t>
      </w:r>
      <w:r>
        <w:rPr>
          <w:spacing w:val="-2"/>
        </w:rPr>
        <w:t> </w:t>
      </w:r>
      <w:r>
        <w:rPr/>
        <w:t>separately work out the details and write your own separate solutions. On the other</w:t>
      </w:r>
      <w:r>
        <w:rPr>
          <w:spacing w:val="-1"/>
        </w:rPr>
        <w:t> </w:t>
      </w:r>
      <w:r>
        <w:rPr/>
        <w:t>hand, it</w:t>
      </w:r>
      <w:r>
        <w:rPr>
          <w:spacing w:val="-1"/>
        </w:rPr>
        <w:t> </w:t>
      </w:r>
      <w:r>
        <w:rPr/>
        <w:t>is not acceptable</w:t>
      </w:r>
      <w:r>
        <w:rPr>
          <w:spacing w:val="-1"/>
        </w:rPr>
        <w:t> </w:t>
      </w:r>
      <w:r>
        <w:rPr/>
        <w:t>to share written solutions with another person or to create the written solutions together. In other words, the work you turn in must entirely be your own personal effort.</w:t>
      </w:r>
    </w:p>
    <w:p>
      <w:pPr>
        <w:pStyle w:val="BodyText"/>
        <w:spacing w:before="24"/>
      </w:pPr>
    </w:p>
    <w:p>
      <w:pPr>
        <w:pStyle w:val="BodyText"/>
        <w:spacing w:line="264" w:lineRule="auto"/>
        <w:ind w:left="631" w:right="365"/>
        <w:jc w:val="both"/>
      </w:pPr>
      <w:r>
        <w:rPr/>
        <w:t>If</w:t>
      </w:r>
      <w:r>
        <w:rPr>
          <w:spacing w:val="-12"/>
        </w:rPr>
        <w:t> </w:t>
      </w:r>
      <w:r>
        <w:rPr/>
        <w:t>you</w:t>
      </w:r>
      <w:r>
        <w:rPr>
          <w:spacing w:val="-12"/>
        </w:rPr>
        <w:t> </w:t>
      </w:r>
      <w:r>
        <w:rPr/>
        <w:t>discuss</w:t>
      </w:r>
      <w:r>
        <w:rPr>
          <w:spacing w:val="-10"/>
        </w:rPr>
        <w:t> </w:t>
      </w:r>
      <w:r>
        <w:rPr/>
        <w:t>homework</w:t>
      </w:r>
      <w:r>
        <w:rPr>
          <w:spacing w:val="-10"/>
        </w:rPr>
        <w:t> </w:t>
      </w:r>
      <w:r>
        <w:rPr/>
        <w:t>problems</w:t>
      </w:r>
      <w:r>
        <w:rPr>
          <w:spacing w:val="-10"/>
        </w:rPr>
        <w:t> </w:t>
      </w:r>
      <w:r>
        <w:rPr/>
        <w:t>with</w:t>
      </w:r>
      <w:r>
        <w:rPr>
          <w:spacing w:val="-12"/>
        </w:rPr>
        <w:t> </w:t>
      </w:r>
      <w:r>
        <w:rPr/>
        <w:t>another</w:t>
      </w:r>
      <w:r>
        <w:rPr>
          <w:spacing w:val="-12"/>
        </w:rPr>
        <w:t> </w:t>
      </w:r>
      <w:r>
        <w:rPr/>
        <w:t>person</w:t>
      </w:r>
      <w:r>
        <w:rPr>
          <w:spacing w:val="-12"/>
        </w:rPr>
        <w:t> </w:t>
      </w:r>
      <w:r>
        <w:rPr/>
        <w:t>in</w:t>
      </w:r>
      <w:r>
        <w:rPr>
          <w:spacing w:val="-12"/>
        </w:rPr>
        <w:t> </w:t>
      </w:r>
      <w:r>
        <w:rPr/>
        <w:t>the</w:t>
      </w:r>
      <w:r>
        <w:rPr>
          <w:spacing w:val="-10"/>
        </w:rPr>
        <w:t> </w:t>
      </w:r>
      <w:r>
        <w:rPr/>
        <w:t>class,</w:t>
      </w:r>
      <w:r>
        <w:rPr>
          <w:spacing w:val="-10"/>
        </w:rPr>
        <w:t> </w:t>
      </w:r>
      <w:r>
        <w:rPr/>
        <w:t>you</w:t>
      </w:r>
      <w:r>
        <w:rPr>
          <w:spacing w:val="-12"/>
        </w:rPr>
        <w:t> </w:t>
      </w:r>
      <w:r>
        <w:rPr/>
        <w:t>must</w:t>
      </w:r>
      <w:r>
        <w:rPr>
          <w:spacing w:val="-10"/>
        </w:rPr>
        <w:t> </w:t>
      </w:r>
      <w:r>
        <w:rPr/>
        <w:t>write</w:t>
      </w:r>
      <w:r>
        <w:rPr>
          <w:spacing w:val="-12"/>
        </w:rPr>
        <w:t> </w:t>
      </w:r>
      <w:r>
        <w:rPr/>
        <w:t>“I</w:t>
      </w:r>
      <w:r>
        <w:rPr>
          <w:spacing w:val="-13"/>
        </w:rPr>
        <w:t> </w:t>
      </w:r>
      <w:r>
        <w:rPr/>
        <w:t>discussed this assignment with…” and include the name(s) at the top of the assignment.</w:t>
      </w:r>
    </w:p>
    <w:p>
      <w:pPr>
        <w:pStyle w:val="BodyText"/>
        <w:spacing w:before="29"/>
      </w:pPr>
    </w:p>
    <w:p>
      <w:pPr>
        <w:pStyle w:val="Heading1"/>
        <w:numPr>
          <w:ilvl w:val="0"/>
          <w:numId w:val="1"/>
        </w:numPr>
        <w:tabs>
          <w:tab w:pos="673" w:val="left" w:leader="none"/>
        </w:tabs>
        <w:spacing w:line="240" w:lineRule="auto" w:before="0" w:after="0"/>
        <w:ind w:left="673" w:right="0" w:hanging="313"/>
        <w:jc w:val="left"/>
      </w:pPr>
      <w:r>
        <w:rPr>
          <w:spacing w:val="-2"/>
        </w:rPr>
        <w:t>Grading</w:t>
      </w:r>
    </w:p>
    <w:p>
      <w:pPr>
        <w:pStyle w:val="BodyText"/>
        <w:spacing w:line="264" w:lineRule="auto" w:before="40"/>
        <w:ind w:left="360" w:right="384"/>
      </w:pPr>
      <w:r>
        <w:rPr/>
        <w:t>Your</w:t>
      </w:r>
      <w:r>
        <w:rPr>
          <w:spacing w:val="-4"/>
        </w:rPr>
        <w:t> </w:t>
      </w:r>
      <w:r>
        <w:rPr/>
        <w:t>grade</w:t>
      </w:r>
      <w:r>
        <w:rPr>
          <w:spacing w:val="-3"/>
        </w:rPr>
        <w:t> </w:t>
      </w:r>
      <w:r>
        <w:rPr/>
        <w:t>will</w:t>
      </w:r>
      <w:r>
        <w:rPr>
          <w:spacing w:val="-4"/>
        </w:rPr>
        <w:t> </w:t>
      </w:r>
      <w:r>
        <w:rPr/>
        <w:t>be</w:t>
      </w:r>
      <w:r>
        <w:rPr>
          <w:spacing w:val="-3"/>
        </w:rPr>
        <w:t> </w:t>
      </w:r>
      <w:r>
        <w:rPr/>
        <w:t>based</w:t>
      </w:r>
      <w:r>
        <w:rPr>
          <w:spacing w:val="-6"/>
        </w:rPr>
        <w:t> </w:t>
      </w:r>
      <w:r>
        <w:rPr/>
        <w:t>on</w:t>
      </w:r>
      <w:r>
        <w:rPr>
          <w:spacing w:val="-4"/>
        </w:rPr>
        <w:t> </w:t>
      </w:r>
      <w:r>
        <w:rPr/>
        <w:t>labs,</w:t>
      </w:r>
      <w:r>
        <w:rPr>
          <w:spacing w:val="-4"/>
        </w:rPr>
        <w:t> </w:t>
      </w:r>
      <w:r>
        <w:rPr/>
        <w:t>homework</w:t>
      </w:r>
      <w:r>
        <w:rPr>
          <w:spacing w:val="-4"/>
        </w:rPr>
        <w:t> </w:t>
      </w:r>
      <w:r>
        <w:rPr/>
        <w:t>assignments,</w:t>
      </w:r>
      <w:r>
        <w:rPr>
          <w:spacing w:val="-6"/>
        </w:rPr>
        <w:t> </w:t>
      </w:r>
      <w:r>
        <w:rPr/>
        <w:t>two</w:t>
      </w:r>
      <w:r>
        <w:rPr>
          <w:spacing w:val="-4"/>
        </w:rPr>
        <w:t> </w:t>
      </w:r>
      <w:r>
        <w:rPr/>
        <w:t>midterm</w:t>
      </w:r>
      <w:r>
        <w:rPr>
          <w:spacing w:val="-4"/>
        </w:rPr>
        <w:t> </w:t>
      </w:r>
      <w:r>
        <w:rPr/>
        <w:t>examinations,</w:t>
      </w:r>
      <w:r>
        <w:rPr>
          <w:spacing w:val="-4"/>
        </w:rPr>
        <w:t> </w:t>
      </w:r>
      <w:r>
        <w:rPr/>
        <w:t>and</w:t>
      </w:r>
      <w:r>
        <w:rPr>
          <w:spacing w:val="-6"/>
        </w:rPr>
        <w:t> </w:t>
      </w:r>
      <w:r>
        <w:rPr/>
        <w:t>one final examination.</w:t>
      </w:r>
    </w:p>
    <w:p>
      <w:pPr>
        <w:pStyle w:val="BodyText"/>
        <w:spacing w:before="26"/>
      </w:pPr>
    </w:p>
    <w:p>
      <w:pPr>
        <w:pStyle w:val="BodyText"/>
        <w:tabs>
          <w:tab w:pos="5398" w:val="left" w:leader="none"/>
        </w:tabs>
        <w:ind w:left="1080"/>
      </w:pPr>
      <w:r>
        <w:rPr/>
        <w:t>Homework</w:t>
      </w:r>
      <w:r>
        <w:rPr>
          <w:spacing w:val="-4"/>
        </w:rPr>
        <w:t> </w:t>
      </w:r>
      <w:r>
        <w:rPr>
          <w:spacing w:val="-2"/>
        </w:rPr>
        <w:t>Assignments</w:t>
      </w:r>
      <w:r>
        <w:rPr/>
        <w:tab/>
      </w:r>
      <w:r>
        <w:rPr>
          <w:spacing w:val="-5"/>
        </w:rPr>
        <w:t>20%</w:t>
      </w:r>
    </w:p>
    <w:p>
      <w:pPr>
        <w:pStyle w:val="BodyText"/>
        <w:tabs>
          <w:tab w:pos="5398" w:val="left" w:leader="none"/>
        </w:tabs>
        <w:spacing w:before="25"/>
        <w:ind w:left="1080"/>
      </w:pPr>
      <w:r>
        <w:rPr>
          <w:spacing w:val="-2"/>
        </w:rPr>
        <w:t>Projects</w:t>
      </w:r>
      <w:r>
        <w:rPr/>
        <w:tab/>
      </w:r>
      <w:r>
        <w:rPr>
          <w:spacing w:val="-5"/>
        </w:rPr>
        <w:t>20%</w:t>
      </w:r>
    </w:p>
    <w:p>
      <w:pPr>
        <w:pStyle w:val="BodyText"/>
        <w:spacing w:after="0"/>
        <w:sectPr>
          <w:type w:val="continuous"/>
          <w:pgSz w:w="12240" w:h="15840"/>
          <w:pgMar w:header="0" w:footer="1021" w:top="1420" w:bottom="1220" w:left="1800" w:right="1080"/>
        </w:sectPr>
      </w:pPr>
    </w:p>
    <w:p>
      <w:pPr>
        <w:pStyle w:val="BodyText"/>
        <w:tabs>
          <w:tab w:pos="5398" w:val="left" w:leader="none"/>
        </w:tabs>
        <w:spacing w:before="61"/>
        <w:ind w:left="1080"/>
      </w:pPr>
      <w:r>
        <w:rPr>
          <w:spacing w:val="-2"/>
        </w:rPr>
        <w:t>Midterms</w:t>
      </w:r>
      <w:r>
        <w:rPr/>
        <w:tab/>
      </w:r>
      <w:r>
        <w:rPr>
          <w:spacing w:val="-5"/>
        </w:rPr>
        <w:t>60%</w:t>
      </w:r>
    </w:p>
    <w:p>
      <w:pPr>
        <w:pStyle w:val="BodyText"/>
        <w:spacing w:before="49"/>
      </w:pPr>
    </w:p>
    <w:p>
      <w:pPr>
        <w:pStyle w:val="Heading1"/>
        <w:numPr>
          <w:ilvl w:val="0"/>
          <w:numId w:val="1"/>
        </w:numPr>
        <w:tabs>
          <w:tab w:pos="673" w:val="left" w:leader="none"/>
        </w:tabs>
        <w:spacing w:line="240" w:lineRule="auto" w:before="1" w:after="0"/>
        <w:ind w:left="673" w:right="0" w:hanging="313"/>
        <w:jc w:val="left"/>
      </w:pPr>
      <w:r>
        <w:rPr/>
        <w:t>Academic</w:t>
      </w:r>
      <w:r>
        <w:rPr>
          <w:spacing w:val="-13"/>
        </w:rPr>
        <w:t> </w:t>
      </w:r>
      <w:r>
        <w:rPr>
          <w:spacing w:val="-2"/>
        </w:rPr>
        <w:t>Honesty</w:t>
      </w:r>
    </w:p>
    <w:p>
      <w:pPr>
        <w:pStyle w:val="BodyText"/>
        <w:spacing w:line="264" w:lineRule="auto" w:before="40"/>
        <w:ind w:left="360" w:right="365"/>
        <w:jc w:val="both"/>
      </w:pPr>
      <w:r>
        <w:rPr/>
        <w:t>Any</w:t>
      </w:r>
      <w:r>
        <w:rPr>
          <w:spacing w:val="-3"/>
        </w:rPr>
        <w:t> </w:t>
      </w:r>
      <w:r>
        <w:rPr/>
        <w:t>academic</w:t>
      </w:r>
      <w:r>
        <w:rPr>
          <w:spacing w:val="-6"/>
        </w:rPr>
        <w:t> </w:t>
      </w:r>
      <w:r>
        <w:rPr/>
        <w:t>dishonesty</w:t>
      </w:r>
      <w:r>
        <w:rPr>
          <w:spacing w:val="-3"/>
        </w:rPr>
        <w:t> </w:t>
      </w:r>
      <w:r>
        <w:rPr/>
        <w:t>on</w:t>
      </w:r>
      <w:r>
        <w:rPr>
          <w:spacing w:val="-3"/>
        </w:rPr>
        <w:t> </w:t>
      </w:r>
      <w:r>
        <w:rPr/>
        <w:t>a</w:t>
      </w:r>
      <w:r>
        <w:rPr>
          <w:spacing w:val="-2"/>
        </w:rPr>
        <w:t> </w:t>
      </w:r>
      <w:r>
        <w:rPr/>
        <w:t>written</w:t>
      </w:r>
      <w:r>
        <w:rPr>
          <w:spacing w:val="-6"/>
        </w:rPr>
        <w:t> </w:t>
      </w:r>
      <w:r>
        <w:rPr/>
        <w:t>homework</w:t>
      </w:r>
      <w:r>
        <w:rPr>
          <w:spacing w:val="-3"/>
        </w:rPr>
        <w:t> </w:t>
      </w:r>
      <w:r>
        <w:rPr/>
        <w:t>will</w:t>
      </w:r>
      <w:r>
        <w:rPr>
          <w:spacing w:val="-6"/>
        </w:rPr>
        <w:t> </w:t>
      </w:r>
      <w:r>
        <w:rPr/>
        <w:t>result</w:t>
      </w:r>
      <w:r>
        <w:rPr>
          <w:spacing w:val="-3"/>
        </w:rPr>
        <w:t> </w:t>
      </w:r>
      <w:r>
        <w:rPr/>
        <w:t>in</w:t>
      </w:r>
      <w:r>
        <w:rPr>
          <w:spacing w:val="-6"/>
        </w:rPr>
        <w:t> </w:t>
      </w:r>
      <w:r>
        <w:rPr/>
        <w:t>a</w:t>
      </w:r>
      <w:r>
        <w:rPr>
          <w:spacing w:val="-4"/>
        </w:rPr>
        <w:t> </w:t>
      </w:r>
      <w:r>
        <w:rPr/>
        <w:t>zero</w:t>
      </w:r>
      <w:r>
        <w:rPr>
          <w:spacing w:val="-3"/>
        </w:rPr>
        <w:t> </w:t>
      </w:r>
      <w:r>
        <w:rPr/>
        <w:t>grade</w:t>
      </w:r>
      <w:r>
        <w:rPr>
          <w:spacing w:val="-6"/>
        </w:rPr>
        <w:t> </w:t>
      </w:r>
      <w:r>
        <w:rPr/>
        <w:t>for</w:t>
      </w:r>
      <w:r>
        <w:rPr>
          <w:spacing w:val="-4"/>
        </w:rPr>
        <w:t> </w:t>
      </w:r>
      <w:r>
        <w:rPr/>
        <w:t>the</w:t>
      </w:r>
      <w:r>
        <w:rPr>
          <w:spacing w:val="-2"/>
        </w:rPr>
        <w:t> </w:t>
      </w:r>
      <w:r>
        <w:rPr/>
        <w:t>assignment</w:t>
      </w:r>
      <w:r>
        <w:rPr>
          <w:spacing w:val="-3"/>
        </w:rPr>
        <w:t> </w:t>
      </w:r>
      <w:r>
        <w:rPr/>
        <w:t>for all parties involved.</w:t>
      </w:r>
    </w:p>
    <w:p>
      <w:pPr>
        <w:pStyle w:val="BodyText"/>
        <w:spacing w:before="25"/>
      </w:pPr>
    </w:p>
    <w:p>
      <w:pPr>
        <w:pStyle w:val="BodyText"/>
        <w:spacing w:line="264" w:lineRule="auto"/>
        <w:ind w:left="360" w:right="363"/>
        <w:jc w:val="both"/>
      </w:pPr>
      <w:r>
        <w:rPr/>
        <w:t>All exam work</w:t>
      </w:r>
      <w:r>
        <w:rPr>
          <w:spacing w:val="-1"/>
        </w:rPr>
        <w:t> </w:t>
      </w:r>
      <w:r>
        <w:rPr/>
        <w:t>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5"/>
        </w:rPr>
        <w:t> </w:t>
      </w:r>
      <w:r>
        <w:rPr/>
        <w:t>midterm</w:t>
      </w:r>
      <w:r>
        <w:rPr>
          <w:spacing w:val="-5"/>
        </w:rPr>
        <w:t> </w:t>
      </w:r>
      <w:r>
        <w:rPr/>
        <w:t>exams</w:t>
      </w:r>
      <w:r>
        <w:rPr>
          <w:spacing w:val="-2"/>
        </w:rPr>
        <w:t> </w:t>
      </w:r>
      <w:r>
        <w:rPr/>
        <w:t>or</w:t>
      </w:r>
      <w:r>
        <w:rPr>
          <w:spacing w:val="-1"/>
        </w:rPr>
        <w:t> </w:t>
      </w:r>
      <w:r>
        <w:rPr/>
        <w:t>the</w:t>
      </w:r>
      <w:r>
        <w:rPr>
          <w:spacing w:val="-5"/>
        </w:rPr>
        <w:t> </w:t>
      </w:r>
      <w:r>
        <w:rPr/>
        <w:t>final exam</w:t>
      </w:r>
      <w:r>
        <w:rPr>
          <w:spacing w:val="-2"/>
        </w:rPr>
        <w:t> </w:t>
      </w:r>
      <w:r>
        <w:rPr/>
        <w:t>will</w:t>
      </w:r>
      <w:r>
        <w:rPr>
          <w:spacing w:val="-2"/>
        </w:rPr>
        <w:t> </w:t>
      </w:r>
      <w:r>
        <w:rPr/>
        <w:t>result</w:t>
      </w:r>
      <w:r>
        <w:rPr>
          <w:spacing w:val="-2"/>
        </w:rPr>
        <w:t> </w:t>
      </w:r>
      <w:r>
        <w:rPr/>
        <w:t>in</w:t>
      </w:r>
      <w:r>
        <w:rPr>
          <w:spacing w:val="-7"/>
        </w:rPr>
        <w:t> </w:t>
      </w:r>
      <w:r>
        <w:rPr/>
        <w:t>failing</w:t>
      </w:r>
      <w:r>
        <w:rPr>
          <w:spacing w:val="-5"/>
        </w:rPr>
        <w:t> </w:t>
      </w:r>
      <w:r>
        <w:rPr/>
        <w:t>the</w:t>
      </w:r>
      <w:r>
        <w:rPr>
          <w:spacing w:val="-1"/>
        </w:rPr>
        <w:t> </w:t>
      </w:r>
      <w:r>
        <w:rPr/>
        <w:t>course. The</w:t>
      </w:r>
      <w:r>
        <w:rPr>
          <w:spacing w:val="-4"/>
        </w:rPr>
        <w:t> </w:t>
      </w:r>
      <w:r>
        <w:rPr/>
        <w:t>case</w:t>
      </w:r>
      <w:r>
        <w:rPr>
          <w:spacing w:val="-3"/>
        </w:rPr>
        <w:t> </w:t>
      </w:r>
      <w:r>
        <w:rPr/>
        <w:t>will</w:t>
      </w:r>
      <w:r>
        <w:rPr>
          <w:spacing w:val="-2"/>
        </w:rPr>
        <w:t> </w:t>
      </w:r>
      <w:r>
        <w:rPr/>
        <w:t>be</w:t>
      </w:r>
      <w:r>
        <w:rPr>
          <w:spacing w:val="-4"/>
        </w:rPr>
        <w:t> </w:t>
      </w:r>
      <w:r>
        <w:rPr/>
        <w:t>submitted</w:t>
      </w:r>
      <w:r>
        <w:rPr>
          <w:spacing w:val="-7"/>
        </w:rPr>
        <w:t> </w:t>
      </w:r>
      <w:r>
        <w:rPr/>
        <w:t>to</w:t>
      </w:r>
      <w:r>
        <w:rPr>
          <w:spacing w:val="-2"/>
        </w:rPr>
        <w:t> </w:t>
      </w:r>
      <w:r>
        <w:rPr/>
        <w:t>the</w:t>
      </w:r>
      <w:r>
        <w:rPr>
          <w:spacing w:val="-3"/>
        </w:rPr>
        <w:t> </w:t>
      </w:r>
      <w:r>
        <w:rPr/>
        <w:t>College</w:t>
      </w:r>
      <w:r>
        <w:rPr>
          <w:spacing w:val="-4"/>
        </w:rPr>
        <w:t> </w:t>
      </w:r>
      <w:r>
        <w:rPr/>
        <w:t>of</w:t>
      </w:r>
      <w:r>
        <w:rPr>
          <w:spacing w:val="-3"/>
        </w:rPr>
        <w:t> </w:t>
      </w:r>
      <w:r>
        <w:rPr/>
        <w:t>Engineering’s</w:t>
      </w:r>
      <w:r>
        <w:rPr>
          <w:spacing w:val="-4"/>
        </w:rPr>
        <w:t> </w:t>
      </w:r>
      <w:r>
        <w:rPr/>
        <w:t>Committee</w:t>
      </w:r>
      <w:r>
        <w:rPr>
          <w:spacing w:val="-3"/>
        </w:rPr>
        <w:t> </w:t>
      </w:r>
      <w:r>
        <w:rPr/>
        <w:t>on</w:t>
      </w:r>
      <w:r>
        <w:rPr>
          <w:spacing w:val="-4"/>
        </w:rPr>
        <w:t> </w:t>
      </w:r>
      <w:r>
        <w:rPr/>
        <w:t>Academic</w:t>
      </w:r>
      <w:r>
        <w:rPr>
          <w:spacing w:val="-4"/>
        </w:rPr>
        <w:t> </w:t>
      </w:r>
      <w:r>
        <w:rPr/>
        <w:t>Standing</w:t>
      </w:r>
      <w:r>
        <w:rPr>
          <w:spacing w:val="-4"/>
        </w:rPr>
        <w:t> </w:t>
      </w:r>
      <w:r>
        <w:rPr/>
        <w:t>and </w:t>
      </w:r>
      <w:r>
        <w:rPr>
          <w:spacing w:val="-2"/>
        </w:rPr>
        <w:t>Appeals.</w:t>
      </w:r>
    </w:p>
    <w:p>
      <w:pPr>
        <w:pStyle w:val="BodyText"/>
        <w:spacing w:before="30"/>
      </w:pPr>
    </w:p>
    <w:p>
      <w:pPr>
        <w:pStyle w:val="Heading1"/>
        <w:numPr>
          <w:ilvl w:val="0"/>
          <w:numId w:val="1"/>
        </w:numPr>
        <w:tabs>
          <w:tab w:pos="832" w:val="left" w:leader="none"/>
        </w:tabs>
        <w:spacing w:line="240" w:lineRule="auto" w:before="0" w:after="0"/>
        <w:ind w:left="832" w:right="0" w:hanging="472"/>
        <w:jc w:val="left"/>
      </w:pPr>
      <w:r>
        <w:rPr/>
        <w:t>Electronic</w:t>
      </w:r>
      <w:r>
        <w:rPr>
          <w:spacing w:val="-14"/>
        </w:rPr>
        <w:t> </w:t>
      </w:r>
      <w:r>
        <w:rPr/>
        <w:t>Communication</w:t>
      </w:r>
      <w:r>
        <w:rPr>
          <w:spacing w:val="-12"/>
        </w:rPr>
        <w:t> </w:t>
      </w:r>
      <w:r>
        <w:rPr>
          <w:spacing w:val="-2"/>
        </w:rPr>
        <w:t>Statement</w:t>
      </w:r>
    </w:p>
    <w:p>
      <w:pPr>
        <w:pStyle w:val="BodyText"/>
        <w:tabs>
          <w:tab w:pos="1965" w:val="left" w:leader="none"/>
          <w:tab w:pos="3384" w:val="left" w:leader="none"/>
          <w:tab w:pos="4598" w:val="left" w:leader="none"/>
          <w:tab w:pos="6446" w:val="left" w:leader="none"/>
        </w:tabs>
        <w:spacing w:line="264" w:lineRule="auto" w:before="40"/>
        <w:ind w:left="360" w:right="358"/>
      </w:pPr>
      <w:r>
        <w:rPr/>
        <w:t>Email and especially email sent via Blackboard (</w:t>
      </w:r>
      <w:hyperlink r:id="rId8">
        <w:r>
          <w:rPr/>
          <w:t>http://blackboard.stonybrook.edu)</w:t>
        </w:r>
      </w:hyperlink>
      <w:r>
        <w:rPr/>
        <w:t> is one of the ways</w:t>
      </w:r>
      <w:r>
        <w:rPr>
          <w:spacing w:val="-7"/>
        </w:rPr>
        <w:t> </w:t>
      </w:r>
      <w:r>
        <w:rPr/>
        <w:t>the</w:t>
      </w:r>
      <w:r>
        <w:rPr>
          <w:spacing w:val="-5"/>
        </w:rPr>
        <w:t> </w:t>
      </w:r>
      <w:r>
        <w:rPr/>
        <w:t>faculty</w:t>
      </w:r>
      <w:r>
        <w:rPr>
          <w:spacing w:val="-2"/>
        </w:rPr>
        <w:t> </w:t>
      </w:r>
      <w:r>
        <w:rPr/>
        <w:t>officially</w:t>
      </w:r>
      <w:r>
        <w:rPr>
          <w:spacing w:val="-7"/>
        </w:rPr>
        <w:t> </w:t>
      </w:r>
      <w:r>
        <w:rPr/>
        <w:t>communicates</w:t>
      </w:r>
      <w:r>
        <w:rPr>
          <w:spacing w:val="-7"/>
        </w:rPr>
        <w:t> </w:t>
      </w:r>
      <w:r>
        <w:rPr/>
        <w:t>with</w:t>
      </w:r>
      <w:r>
        <w:rPr>
          <w:spacing w:val="-5"/>
        </w:rPr>
        <w:t> </w:t>
      </w:r>
      <w:r>
        <w:rPr/>
        <w:t>you</w:t>
      </w:r>
      <w:r>
        <w:rPr>
          <w:spacing w:val="-5"/>
        </w:rPr>
        <w:t> </w:t>
      </w:r>
      <w:r>
        <w:rPr/>
        <w:t>for</w:t>
      </w:r>
      <w:r>
        <w:rPr>
          <w:spacing w:val="-7"/>
        </w:rPr>
        <w:t> </w:t>
      </w:r>
      <w:r>
        <w:rPr/>
        <w:t>this</w:t>
      </w:r>
      <w:r>
        <w:rPr>
          <w:spacing w:val="-4"/>
        </w:rPr>
        <w:t> </w:t>
      </w:r>
      <w:r>
        <w:rPr/>
        <w:t>course.</w:t>
      </w:r>
      <w:r>
        <w:rPr>
          <w:spacing w:val="-7"/>
        </w:rPr>
        <w:t> </w:t>
      </w:r>
      <w:r>
        <w:rPr/>
        <w:t>It</w:t>
      </w:r>
      <w:r>
        <w:rPr>
          <w:spacing w:val="-7"/>
        </w:rPr>
        <w:t> </w:t>
      </w:r>
      <w:r>
        <w:rPr/>
        <w:t>is</w:t>
      </w:r>
      <w:r>
        <w:rPr>
          <w:spacing w:val="-7"/>
        </w:rPr>
        <w:t> </w:t>
      </w:r>
      <w:r>
        <w:rPr/>
        <w:t>your</w:t>
      </w:r>
      <w:r>
        <w:rPr>
          <w:spacing w:val="-7"/>
        </w:rPr>
        <w:t> </w:t>
      </w:r>
      <w:r>
        <w:rPr/>
        <w:t>responsibility</w:t>
      </w:r>
      <w:r>
        <w:rPr>
          <w:spacing w:val="-7"/>
        </w:rPr>
        <w:t> </w:t>
      </w:r>
      <w:r>
        <w:rPr/>
        <w:t>to</w:t>
      </w:r>
      <w:r>
        <w:rPr>
          <w:spacing w:val="-9"/>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9">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8"/>
        </w:rPr>
        <w:t>  </w:t>
      </w:r>
      <w:r>
        <w:rPr/>
        <w:t>verify</w:t>
      </w:r>
      <w:r>
        <w:rPr>
          <w:spacing w:val="39"/>
        </w:rPr>
        <w:t>  </w:t>
      </w:r>
      <w:r>
        <w:rPr/>
        <w:t>your</w:t>
      </w:r>
      <w:r>
        <w:rPr>
          <w:spacing w:val="39"/>
        </w:rPr>
        <w:t>  </w:t>
      </w:r>
      <w:r>
        <w:rPr/>
        <w:t>official</w:t>
      </w:r>
      <w:r>
        <w:rPr>
          <w:spacing w:val="38"/>
        </w:rPr>
        <w:t>  </w:t>
      </w:r>
      <w:r>
        <w:rPr/>
        <w:t>Electronic</w:t>
      </w:r>
      <w:r>
        <w:rPr>
          <w:spacing w:val="40"/>
        </w:rPr>
        <w:t>  </w:t>
      </w:r>
      <w:r>
        <w:rPr/>
        <w:t>Post</w:t>
      </w:r>
      <w:r>
        <w:rPr>
          <w:spacing w:val="40"/>
        </w:rPr>
        <w:t>  </w:t>
      </w:r>
      <w:r>
        <w:rPr/>
        <w:t>Office</w:t>
      </w:r>
      <w:r>
        <w:rPr>
          <w:spacing w:val="40"/>
        </w:rPr>
        <w:t>  </w:t>
      </w:r>
      <w:r>
        <w:rPr/>
        <w:t>(EPO)</w:t>
      </w:r>
      <w:r>
        <w:rPr>
          <w:spacing w:val="39"/>
        </w:rPr>
        <w:t>  </w:t>
      </w:r>
      <w:r>
        <w:rPr/>
        <w:t>address at </w:t>
      </w:r>
      <w:hyperlink r:id="rId10">
        <w:r>
          <w:rPr/>
          <w:t>http://it.stonybrook.edu/help/kb/checking-or-changing-your-mail-forwarding-address-in-the-</w:t>
        </w:r>
      </w:hyperlink>
      <w:r>
        <w:rPr>
          <w:spacing w:val="-4"/>
        </w:rPr>
        <w:t>epo.</w:t>
      </w:r>
    </w:p>
    <w:p>
      <w:pPr>
        <w:pStyle w:val="BodyText"/>
        <w:spacing w:before="24"/>
      </w:pPr>
    </w:p>
    <w:p>
      <w:pPr>
        <w:pStyle w:val="BodyText"/>
        <w:spacing w:line="264" w:lineRule="auto"/>
        <w:ind w:left="360" w:right="363"/>
        <w:jc w:val="both"/>
      </w:pPr>
      <w:r>
        <w:rPr/>
        <w:t>If</w:t>
      </w:r>
      <w:r>
        <w:rPr>
          <w:spacing w:val="-3"/>
        </w:rPr>
        <w:t> </w:t>
      </w:r>
      <w:r>
        <w:rPr/>
        <w:t>you</w:t>
      </w:r>
      <w:r>
        <w:rPr>
          <w:spacing w:val="-3"/>
        </w:rPr>
        <w:t> </w:t>
      </w:r>
      <w:r>
        <w:rPr/>
        <w:t>choose</w:t>
      </w:r>
      <w:r>
        <w:rPr>
          <w:spacing w:val="-2"/>
        </w:rPr>
        <w:t> </w:t>
      </w:r>
      <w:r>
        <w:rPr/>
        <w:t>to</w:t>
      </w:r>
      <w:r>
        <w:rPr>
          <w:spacing w:val="-3"/>
        </w:rPr>
        <w:t> </w:t>
      </w:r>
      <w:r>
        <w:rPr/>
        <w:t>forward</w:t>
      </w:r>
      <w:r>
        <w:rPr>
          <w:spacing w:val="-3"/>
        </w:rPr>
        <w:t> </w:t>
      </w:r>
      <w:r>
        <w:rPr/>
        <w:t>your</w:t>
      </w:r>
      <w:r>
        <w:rPr>
          <w:spacing w:val="-3"/>
        </w:rPr>
        <w:t> </w:t>
      </w:r>
      <w:r>
        <w:rPr/>
        <w:t>official</w:t>
      </w:r>
      <w:r>
        <w:rPr>
          <w:spacing w:val="-1"/>
        </w:rPr>
        <w:t> </w:t>
      </w:r>
      <w:r>
        <w:rPr/>
        <w:t>University</w:t>
      </w:r>
      <w:r>
        <w:rPr>
          <w:spacing w:val="-3"/>
        </w:rPr>
        <w:t> </w:t>
      </w:r>
      <w:r>
        <w:rPr/>
        <w:t>email</w:t>
      </w:r>
      <w:r>
        <w:rPr>
          <w:spacing w:val="-3"/>
        </w:rPr>
        <w:t> </w:t>
      </w:r>
      <w:r>
        <w:rPr/>
        <w:t>to</w:t>
      </w:r>
      <w:r>
        <w:rPr>
          <w:spacing w:val="-3"/>
        </w:rPr>
        <w:t> </w:t>
      </w:r>
      <w:r>
        <w:rPr/>
        <w:t>another</w:t>
      </w:r>
      <w:r>
        <w:rPr>
          <w:spacing w:val="-2"/>
        </w:rPr>
        <w:t> </w:t>
      </w:r>
      <w:r>
        <w:rPr/>
        <w:t>off-campus</w:t>
      </w:r>
      <w:r>
        <w:rPr>
          <w:spacing w:val="-3"/>
        </w:rPr>
        <w:t> </w:t>
      </w:r>
      <w:r>
        <w:rPr/>
        <w:t>account,</w:t>
      </w:r>
      <w:r>
        <w:rPr>
          <w:spacing w:val="-3"/>
        </w:rPr>
        <w:t> </w:t>
      </w:r>
      <w:r>
        <w:rPr/>
        <w:t>faculty</w:t>
      </w:r>
      <w:r>
        <w:rPr>
          <w:spacing w:val="-6"/>
        </w:rPr>
        <w:t> </w:t>
      </w:r>
      <w:r>
        <w:rPr/>
        <w:t>are not responsible</w:t>
      </w:r>
      <w:r>
        <w:rPr>
          <w:spacing w:val="-1"/>
        </w:rPr>
        <w:t> </w:t>
      </w:r>
      <w:r>
        <w:rPr/>
        <w:t>for</w:t>
      </w:r>
      <w:r>
        <w:rPr>
          <w:spacing w:val="-1"/>
        </w:rPr>
        <w:t> </w:t>
      </w:r>
      <w:r>
        <w:rPr/>
        <w:t>any</w:t>
      </w:r>
      <w:r>
        <w:rPr>
          <w:spacing w:val="-1"/>
        </w:rPr>
        <w:t> </w:t>
      </w:r>
      <w:r>
        <w:rPr/>
        <w:t>undeliverable</w:t>
      </w:r>
      <w:r>
        <w:rPr>
          <w:spacing w:val="-1"/>
        </w:rPr>
        <w:t> </w:t>
      </w:r>
      <w:r>
        <w:rPr/>
        <w:t>messages</w:t>
      </w:r>
      <w:r>
        <w:rPr>
          <w:spacing w:val="-3"/>
        </w:rPr>
        <w:t> </w:t>
      </w:r>
      <w:r>
        <w:rPr/>
        <w:t>to your</w:t>
      </w:r>
      <w:r>
        <w:rPr>
          <w:spacing w:val="-2"/>
        </w:rPr>
        <w:t> </w:t>
      </w:r>
      <w:r>
        <w:rPr/>
        <w:t>alternative</w:t>
      </w:r>
      <w:r>
        <w:rPr>
          <w:spacing w:val="-1"/>
        </w:rPr>
        <w:t> </w:t>
      </w:r>
      <w:r>
        <w:rPr/>
        <w:t>personal accounts.</w:t>
      </w:r>
      <w:r>
        <w:rPr>
          <w:spacing w:val="-1"/>
        </w:rPr>
        <w:t> </w:t>
      </w:r>
      <w:r>
        <w:rPr/>
        <w:t>You can</w:t>
      </w:r>
      <w:r>
        <w:rPr>
          <w:spacing w:val="-1"/>
        </w:rPr>
        <w:t> </w:t>
      </w:r>
      <w:r>
        <w:rPr/>
        <w:t>set up</w:t>
      </w:r>
      <w:r>
        <w:rPr>
          <w:spacing w:val="75"/>
          <w:w w:val="150"/>
        </w:rPr>
        <w:t>  </w:t>
      </w:r>
      <w:r>
        <w:rPr/>
        <w:t>Google</w:t>
      </w:r>
      <w:r>
        <w:rPr>
          <w:spacing w:val="76"/>
          <w:w w:val="150"/>
        </w:rPr>
        <w:t>  </w:t>
      </w:r>
      <w:r>
        <w:rPr/>
        <w:t>Mail</w:t>
      </w:r>
      <w:r>
        <w:rPr>
          <w:spacing w:val="76"/>
          <w:w w:val="150"/>
        </w:rPr>
        <w:t>  </w:t>
      </w:r>
      <w:r>
        <w:rPr/>
        <w:t>forwarding</w:t>
      </w:r>
      <w:r>
        <w:rPr>
          <w:spacing w:val="75"/>
          <w:w w:val="150"/>
        </w:rPr>
        <w:t>  </w:t>
      </w:r>
      <w:r>
        <w:rPr/>
        <w:t>using</w:t>
      </w:r>
      <w:r>
        <w:rPr>
          <w:spacing w:val="75"/>
          <w:w w:val="150"/>
        </w:rPr>
        <w:t>  </w:t>
      </w:r>
      <w:r>
        <w:rPr/>
        <w:t>these</w:t>
      </w:r>
      <w:r>
        <w:rPr>
          <w:spacing w:val="74"/>
          <w:w w:val="150"/>
        </w:rPr>
        <w:t>  </w:t>
      </w:r>
      <w:r>
        <w:rPr/>
        <w:t>DoIT-provided</w:t>
      </w:r>
      <w:r>
        <w:rPr>
          <w:spacing w:val="75"/>
          <w:w w:val="150"/>
        </w:rPr>
        <w:t>  </w:t>
      </w:r>
      <w:r>
        <w:rPr/>
        <w:t>instructions</w:t>
      </w:r>
      <w:r>
        <w:rPr>
          <w:spacing w:val="75"/>
          <w:w w:val="150"/>
        </w:rPr>
        <w:t>  </w:t>
      </w:r>
      <w:r>
        <w:rPr/>
        <w:t>found at </w:t>
      </w:r>
      <w:hyperlink r:id="rId11">
        <w:r>
          <w:rPr/>
          <w:t>http://it.stonybrook.edu/help/</w:t>
        </w:r>
      </w:hyperlink>
    </w:p>
    <w:p>
      <w:pPr>
        <w:pStyle w:val="BodyText"/>
        <w:ind w:left="360"/>
      </w:pPr>
      <w:r>
        <w:rPr>
          <w:spacing w:val="-2"/>
        </w:rPr>
        <w:t>kb/setting-up-mail-forwarding-in-google-</w:t>
      </w:r>
      <w:r>
        <w:rPr>
          <w:spacing w:val="-4"/>
        </w:rPr>
        <w:t>mail.</w:t>
      </w:r>
    </w:p>
    <w:p>
      <w:pPr>
        <w:pStyle w:val="BodyText"/>
        <w:spacing w:before="51"/>
      </w:pPr>
    </w:p>
    <w:p>
      <w:pPr>
        <w:pStyle w:val="BodyText"/>
        <w:spacing w:line="264" w:lineRule="auto"/>
        <w:ind w:left="36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w:t>
      </w:r>
      <w:r>
        <w:rPr>
          <w:spacing w:val="-4"/>
        </w:rPr>
        <w:t> </w:t>
      </w:r>
      <w:r>
        <w:rPr/>
        <w:t>(631)</w:t>
      </w:r>
      <w:r>
        <w:rPr>
          <w:spacing w:val="80"/>
          <w:w w:val="150"/>
        </w:rPr>
        <w:t> </w:t>
      </w:r>
      <w:r>
        <w:rPr/>
        <w:t>632-9800</w:t>
      </w:r>
      <w:r>
        <w:rPr>
          <w:spacing w:val="-1"/>
        </w:rPr>
        <w:t> </w:t>
      </w:r>
      <w:r>
        <w:rPr/>
        <w:t>or </w:t>
      </w:r>
      <w:hyperlink r:id="rId12">
        <w:r>
          <w:rPr>
            <w:spacing w:val="-2"/>
          </w:rPr>
          <w:t>supportteam@stonybrook.edu.</w:t>
        </w:r>
      </w:hyperlink>
    </w:p>
    <w:p>
      <w:pPr>
        <w:pStyle w:val="BodyText"/>
        <w:spacing w:before="29"/>
      </w:pPr>
    </w:p>
    <w:p>
      <w:pPr>
        <w:pStyle w:val="Heading1"/>
        <w:numPr>
          <w:ilvl w:val="0"/>
          <w:numId w:val="1"/>
        </w:numPr>
        <w:tabs>
          <w:tab w:pos="832" w:val="left" w:leader="none"/>
        </w:tabs>
        <w:spacing w:line="240" w:lineRule="auto" w:before="1" w:after="0"/>
        <w:ind w:left="832" w:right="0" w:hanging="472"/>
        <w:jc w:val="left"/>
      </w:pPr>
      <w:r>
        <w:rPr/>
        <w:t>Student</w:t>
      </w:r>
      <w:r>
        <w:rPr>
          <w:spacing w:val="-10"/>
        </w:rPr>
        <w:t> </w:t>
      </w:r>
      <w:r>
        <w:rPr/>
        <w:t>Accessibility</w:t>
      </w:r>
      <w:r>
        <w:rPr>
          <w:spacing w:val="-12"/>
        </w:rPr>
        <w:t> </w:t>
      </w:r>
      <w:r>
        <w:rPr/>
        <w:t>Support</w:t>
      </w:r>
      <w:r>
        <w:rPr>
          <w:spacing w:val="-10"/>
        </w:rPr>
        <w:t> </w:t>
      </w:r>
      <w:r>
        <w:rPr>
          <w:spacing w:val="-2"/>
        </w:rPr>
        <w:t>Statement</w:t>
      </w:r>
    </w:p>
    <w:p>
      <w:pPr>
        <w:pStyle w:val="BodyText"/>
        <w:spacing w:line="264" w:lineRule="auto" w:before="40"/>
        <w:ind w:left="360" w:right="365"/>
        <w:jc w:val="both"/>
      </w:pPr>
      <w:r>
        <w:rPr/>
        <w:t>If you have a physical, psychological, medical, or</w:t>
      </w:r>
      <w:r>
        <w:rPr>
          <w:spacing w:val="-1"/>
        </w:rPr>
        <w:t> </w:t>
      </w:r>
      <w:r>
        <w:rPr/>
        <w:t>learning</w:t>
      </w:r>
      <w:r>
        <w:rPr>
          <w:spacing w:val="-1"/>
        </w:rPr>
        <w:t> </w:t>
      </w:r>
      <w:r>
        <w:rPr/>
        <w:t>disability</w:t>
      </w:r>
      <w:r>
        <w:rPr>
          <w:spacing w:val="-1"/>
        </w:rPr>
        <w:t> </w:t>
      </w:r>
      <w:r>
        <w:rPr/>
        <w:t>that</w:t>
      </w:r>
      <w:r>
        <w:rPr>
          <w:spacing w:val="-1"/>
        </w:rPr>
        <w:t> </w:t>
      </w:r>
      <w:r>
        <w:rPr/>
        <w:t>may</w:t>
      </w:r>
      <w:r>
        <w:rPr>
          <w:spacing w:val="-1"/>
        </w:rPr>
        <w:t> </w:t>
      </w:r>
      <w:r>
        <w:rPr/>
        <w:t>impact</w:t>
      </w:r>
      <w:r>
        <w:rPr>
          <w:spacing w:val="-1"/>
        </w:rPr>
        <w:t> </w:t>
      </w:r>
      <w:r>
        <w:rPr/>
        <w:t>your course work,</w:t>
      </w:r>
      <w:r>
        <w:rPr>
          <w:spacing w:val="-11"/>
        </w:rPr>
        <w:t> </w:t>
      </w:r>
      <w:r>
        <w:rPr/>
        <w:t>please</w:t>
      </w:r>
      <w:r>
        <w:rPr>
          <w:spacing w:val="-13"/>
        </w:rPr>
        <w:t> </w:t>
      </w:r>
      <w:r>
        <w:rPr/>
        <w:t>contact</w:t>
      </w:r>
      <w:r>
        <w:rPr>
          <w:spacing w:val="-13"/>
        </w:rPr>
        <w:t> </w:t>
      </w:r>
      <w:r>
        <w:rPr/>
        <w:t>the</w:t>
      </w:r>
      <w:r>
        <w:rPr>
          <w:spacing w:val="-13"/>
        </w:rPr>
        <w:t> </w:t>
      </w:r>
      <w:r>
        <w:rPr/>
        <w:t>Student</w:t>
      </w:r>
      <w:r>
        <w:rPr>
          <w:spacing w:val="-13"/>
        </w:rPr>
        <w:t> </w:t>
      </w:r>
      <w:r>
        <w:rPr/>
        <w:t>Accessibility</w:t>
      </w:r>
      <w:r>
        <w:rPr>
          <w:spacing w:val="-11"/>
        </w:rPr>
        <w:t> </w:t>
      </w:r>
      <w:r>
        <w:rPr/>
        <w:t>Support</w:t>
      </w:r>
      <w:r>
        <w:rPr>
          <w:spacing w:val="-14"/>
        </w:rPr>
        <w:t> </w:t>
      </w:r>
      <w:r>
        <w:rPr/>
        <w:t>Center,</w:t>
      </w:r>
      <w:r>
        <w:rPr>
          <w:spacing w:val="-10"/>
        </w:rPr>
        <w:t> </w:t>
      </w:r>
      <w:r>
        <w:rPr/>
        <w:t>128</w:t>
      </w:r>
      <w:r>
        <w:rPr>
          <w:spacing w:val="-13"/>
        </w:rPr>
        <w:t> </w:t>
      </w:r>
      <w:r>
        <w:rPr/>
        <w:t>ECC</w:t>
      </w:r>
      <w:r>
        <w:rPr>
          <w:spacing w:val="-13"/>
        </w:rPr>
        <w:t> </w:t>
      </w:r>
      <w:r>
        <w:rPr/>
        <w:t>Building,</w:t>
      </w:r>
      <w:r>
        <w:rPr>
          <w:spacing w:val="-13"/>
        </w:rPr>
        <w:t> </w:t>
      </w:r>
      <w:r>
        <w:rPr/>
        <w:t>(631)</w:t>
      </w:r>
      <w:r>
        <w:rPr>
          <w:spacing w:val="-13"/>
        </w:rPr>
        <w:t> </w:t>
      </w:r>
      <w:r>
        <w:rPr/>
        <w:t>632-6748, or at </w:t>
      </w:r>
      <w:hyperlink r:id="rId13">
        <w:r>
          <w:rPr/>
          <w:t>sasc@Stonybrook.edu.</w:t>
        </w:r>
      </w:hyperlink>
      <w:r>
        <w:rPr/>
        <w:t> They will determine with you what accommodations are necessary and appropriate. All information and documentation is confidential.</w:t>
      </w:r>
    </w:p>
    <w:p>
      <w:pPr>
        <w:pStyle w:val="BodyText"/>
        <w:spacing w:before="29"/>
      </w:pPr>
    </w:p>
    <w:p>
      <w:pPr>
        <w:pStyle w:val="Heading1"/>
        <w:numPr>
          <w:ilvl w:val="0"/>
          <w:numId w:val="1"/>
        </w:numPr>
        <w:tabs>
          <w:tab w:pos="832" w:val="left" w:leader="none"/>
        </w:tabs>
        <w:spacing w:line="240" w:lineRule="auto" w:before="0" w:after="0"/>
        <w:ind w:left="832" w:right="0" w:hanging="472"/>
        <w:jc w:val="left"/>
      </w:pPr>
      <w:r>
        <w:rPr/>
        <w:t>Academic</w:t>
      </w:r>
      <w:r>
        <w:rPr>
          <w:spacing w:val="-9"/>
        </w:rPr>
        <w:t> </w:t>
      </w:r>
      <w:r>
        <w:rPr/>
        <w:t>Integrity</w:t>
      </w:r>
      <w:r>
        <w:rPr>
          <w:spacing w:val="-11"/>
        </w:rPr>
        <w:t> </w:t>
      </w:r>
      <w:r>
        <w:rPr>
          <w:spacing w:val="-2"/>
        </w:rPr>
        <w:t>Statement</w:t>
      </w:r>
    </w:p>
    <w:p>
      <w:pPr>
        <w:pStyle w:val="BodyText"/>
        <w:spacing w:line="264" w:lineRule="auto" w:before="40"/>
        <w:ind w:left="360" w:right="360"/>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4">
        <w:r>
          <w:rPr>
            <w:color w:val="0000FF"/>
            <w:spacing w:val="-2"/>
            <w:u w:val="single" w:color="0000FF"/>
          </w:rPr>
          <w:t>http://www.stonybrook.edu/commcms/academic_integrity/index.html</w:t>
        </w:r>
      </w:hyperlink>
    </w:p>
    <w:p>
      <w:pPr>
        <w:pStyle w:val="BodyText"/>
        <w:spacing w:after="0" w:line="264" w:lineRule="auto"/>
        <w:jc w:val="both"/>
        <w:sectPr>
          <w:pgSz w:w="12240" w:h="15840"/>
          <w:pgMar w:header="0" w:footer="1021" w:top="1380" w:bottom="1220" w:left="1800" w:right="1080"/>
        </w:sectPr>
      </w:pPr>
    </w:p>
    <w:p>
      <w:pPr>
        <w:pStyle w:val="Heading1"/>
        <w:numPr>
          <w:ilvl w:val="0"/>
          <w:numId w:val="1"/>
        </w:numPr>
        <w:tabs>
          <w:tab w:pos="832" w:val="left" w:leader="none"/>
        </w:tabs>
        <w:spacing w:line="240" w:lineRule="auto" w:before="23" w:after="0"/>
        <w:ind w:left="832" w:right="0" w:hanging="472"/>
        <w:jc w:val="left"/>
      </w:pPr>
      <w:r>
        <w:rPr/>
        <w:t>Critical</w:t>
      </w:r>
      <w:r>
        <w:rPr>
          <w:spacing w:val="-11"/>
        </w:rPr>
        <w:t> </w:t>
      </w:r>
      <w:r>
        <w:rPr/>
        <w:t>Incident</w:t>
      </w:r>
      <w:r>
        <w:rPr>
          <w:spacing w:val="-10"/>
        </w:rPr>
        <w:t> </w:t>
      </w:r>
      <w:r>
        <w:rPr/>
        <w:t>Management</w:t>
      </w:r>
      <w:r>
        <w:rPr>
          <w:spacing w:val="-10"/>
        </w:rPr>
        <w:t> </w:t>
      </w:r>
      <w:r>
        <w:rPr>
          <w:spacing w:val="-2"/>
        </w:rPr>
        <w:t>Statement</w:t>
      </w:r>
    </w:p>
    <w:p>
      <w:pPr>
        <w:pStyle w:val="BodyText"/>
        <w:spacing w:line="264" w:lineRule="auto" w:before="40"/>
        <w:ind w:left="360" w:right="361"/>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w:t>
      </w:r>
      <w:r>
        <w:rPr>
          <w:spacing w:val="-1"/>
        </w:rPr>
        <w:t> </w:t>
      </w:r>
      <w:r>
        <w:rPr/>
        <w:t>matters</w:t>
      </w:r>
      <w:r>
        <w:rPr>
          <w:spacing w:val="-1"/>
        </w:rPr>
        <w:t> </w:t>
      </w:r>
      <w:r>
        <w:rPr/>
        <w:t>can be</w:t>
      </w:r>
      <w:r>
        <w:rPr>
          <w:spacing w:val="-2"/>
        </w:rPr>
        <w:t> </w:t>
      </w:r>
      <w:r>
        <w:rPr/>
        <w:t>found in</w:t>
      </w:r>
      <w:r>
        <w:rPr>
          <w:spacing w:val="-1"/>
        </w:rPr>
        <w:t> </w:t>
      </w:r>
      <w:r>
        <w:rPr/>
        <w:t>the Undergraduate</w:t>
      </w:r>
      <w:r>
        <w:rPr>
          <w:spacing w:val="-1"/>
        </w:rPr>
        <w:t> </w:t>
      </w:r>
      <w:r>
        <w:rPr/>
        <w:t>Bulletin,</w:t>
      </w:r>
      <w:r>
        <w:rPr>
          <w:spacing w:val="-1"/>
        </w:rPr>
        <w:t> </w:t>
      </w:r>
      <w:r>
        <w:rPr/>
        <w:t>the Undergraduate Class Schedule, and the Faculty-Employee Handbook.</w:t>
      </w:r>
    </w:p>
    <w:sectPr>
      <w:pgSz w:w="12240" w:h="15840"/>
      <w:pgMar w:header="0" w:footer="1021" w:top="1700" w:bottom="122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0896">
              <wp:simplePos x="0" y="0"/>
              <wp:positionH relativeFrom="page">
                <wp:posOffset>1358900</wp:posOffset>
              </wp:positionH>
              <wp:positionV relativeFrom="page">
                <wp:posOffset>9270255</wp:posOffset>
              </wp:positionV>
              <wp:extent cx="40513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1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29.941345pt;width:31.9pt;height:13.05pt;mso-position-horizontal-relative:page;mso-position-vertical-relative:page;z-index:-15875584" type="#_x0000_t202" id="docshape2"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674" w:hanging="315"/>
        <w:jc w:val="left"/>
      </w:pPr>
      <w:rPr>
        <w:rFonts w:hint="default" w:ascii="Calibri" w:hAnsi="Calibri" w:eastAsia="Calibri" w:cs="Calibri"/>
        <w:b w:val="0"/>
        <w:bCs w:val="0"/>
        <w:i w:val="0"/>
        <w:iCs w:val="0"/>
        <w:spacing w:val="-3"/>
        <w:w w:val="99"/>
        <w:sz w:val="32"/>
        <w:szCs w:val="32"/>
        <w:lang w:val="en-US" w:eastAsia="en-US" w:bidi="ar-SA"/>
      </w:rPr>
    </w:lvl>
    <w:lvl w:ilvl="1">
      <w:start w:val="1"/>
      <w:numFmt w:val="decimal"/>
      <w:lvlText w:val="%1.%2."/>
      <w:lvlJc w:val="left"/>
      <w:pPr>
        <w:ind w:left="1120" w:hanging="490"/>
        <w:jc w:val="left"/>
      </w:pPr>
      <w:rPr>
        <w:rFonts w:hint="default" w:ascii="Calibri" w:hAnsi="Calibri" w:eastAsia="Calibri" w:cs="Calibri"/>
        <w:b w:val="0"/>
        <w:bCs w:val="0"/>
        <w:i/>
        <w:iCs/>
        <w:spacing w:val="0"/>
        <w:w w:val="100"/>
        <w:sz w:val="28"/>
        <w:szCs w:val="28"/>
        <w:lang w:val="en-US" w:eastAsia="en-US" w:bidi="ar-SA"/>
      </w:rPr>
    </w:lvl>
    <w:lvl w:ilvl="2">
      <w:start w:val="0"/>
      <w:numFmt w:val="bullet"/>
      <w:lvlText w:val="•"/>
      <w:lvlJc w:val="left"/>
      <w:pPr>
        <w:ind w:left="2035" w:hanging="490"/>
      </w:pPr>
      <w:rPr>
        <w:rFonts w:hint="default"/>
        <w:lang w:val="en-US" w:eastAsia="en-US" w:bidi="ar-SA"/>
      </w:rPr>
    </w:lvl>
    <w:lvl w:ilvl="3">
      <w:start w:val="0"/>
      <w:numFmt w:val="bullet"/>
      <w:lvlText w:val="•"/>
      <w:lvlJc w:val="left"/>
      <w:pPr>
        <w:ind w:left="2951" w:hanging="490"/>
      </w:pPr>
      <w:rPr>
        <w:rFonts w:hint="default"/>
        <w:lang w:val="en-US" w:eastAsia="en-US" w:bidi="ar-SA"/>
      </w:rPr>
    </w:lvl>
    <w:lvl w:ilvl="4">
      <w:start w:val="0"/>
      <w:numFmt w:val="bullet"/>
      <w:lvlText w:val="•"/>
      <w:lvlJc w:val="left"/>
      <w:pPr>
        <w:ind w:left="3866" w:hanging="490"/>
      </w:pPr>
      <w:rPr>
        <w:rFonts w:hint="default"/>
        <w:lang w:val="en-US" w:eastAsia="en-US" w:bidi="ar-SA"/>
      </w:rPr>
    </w:lvl>
    <w:lvl w:ilvl="5">
      <w:start w:val="0"/>
      <w:numFmt w:val="bullet"/>
      <w:lvlText w:val="•"/>
      <w:lvlJc w:val="left"/>
      <w:pPr>
        <w:ind w:left="4782" w:hanging="490"/>
      </w:pPr>
      <w:rPr>
        <w:rFonts w:hint="default"/>
        <w:lang w:val="en-US" w:eastAsia="en-US" w:bidi="ar-SA"/>
      </w:rPr>
    </w:lvl>
    <w:lvl w:ilvl="6">
      <w:start w:val="0"/>
      <w:numFmt w:val="bullet"/>
      <w:lvlText w:val="•"/>
      <w:lvlJc w:val="left"/>
      <w:pPr>
        <w:ind w:left="5697" w:hanging="490"/>
      </w:pPr>
      <w:rPr>
        <w:rFonts w:hint="default"/>
        <w:lang w:val="en-US" w:eastAsia="en-US" w:bidi="ar-SA"/>
      </w:rPr>
    </w:lvl>
    <w:lvl w:ilvl="7">
      <w:start w:val="0"/>
      <w:numFmt w:val="bullet"/>
      <w:lvlText w:val="•"/>
      <w:lvlJc w:val="left"/>
      <w:pPr>
        <w:ind w:left="6613" w:hanging="490"/>
      </w:pPr>
      <w:rPr>
        <w:rFonts w:hint="default"/>
        <w:lang w:val="en-US" w:eastAsia="en-US" w:bidi="ar-SA"/>
      </w:rPr>
    </w:lvl>
    <w:lvl w:ilvl="8">
      <w:start w:val="0"/>
      <w:numFmt w:val="bullet"/>
      <w:lvlText w:val="•"/>
      <w:lvlJc w:val="left"/>
      <w:pPr>
        <w:ind w:left="7528" w:hanging="49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67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19" w:hanging="488"/>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673" w:hanging="313"/>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angjin.hong@stonybrook.edu" TargetMode="External"/><Relationship Id="rId7" Type="http://schemas.openxmlformats.org/officeDocument/2006/relationships/footer" Target="footer1.xml"/><Relationship Id="rId8" Type="http://schemas.openxmlformats.org/officeDocument/2006/relationships/hyperlink" Target="http://blackboard.stonybrook.edu/" TargetMode="External"/><Relationship Id="rId9" Type="http://schemas.openxmlformats.org/officeDocument/2006/relationships/hyperlink" Target="http://www.stonybrook.edu/" TargetMode="External"/><Relationship Id="rId10" Type="http://schemas.openxmlformats.org/officeDocument/2006/relationships/hyperlink" Target="http://it.stonybrook.edu/help/kb/checking-or-changing-your-mail-forwarding-address-in-the-" TargetMode="External"/><Relationship Id="rId11" Type="http://schemas.openxmlformats.org/officeDocument/2006/relationships/hyperlink" Target="http://it.stonybrook.edu/help/" TargetMode="External"/><Relationship Id="rId12" Type="http://schemas.openxmlformats.org/officeDocument/2006/relationships/hyperlink" Target="mailto:supportteam@stonybrook.edu" TargetMode="External"/><Relationship Id="rId13" Type="http://schemas.openxmlformats.org/officeDocument/2006/relationships/hyperlink" Target="mailto:sasc@Stonybrook.edu" TargetMode="External"/><Relationship Id="rId14" Type="http://schemas.openxmlformats.org/officeDocument/2006/relationships/hyperlink" Target="http://www.stonybrook.edu/commcms/academic_integrity/index.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itle>Microsoft Word - ESE 375 Syllabus (Spring 2021)</dc:title>
  <dcterms:created xsi:type="dcterms:W3CDTF">2025-11-06T18:53:35Z</dcterms:created>
  <dcterms:modified xsi:type="dcterms:W3CDTF">2025-11-06T18:53:35Z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LastSaved">
    <vt:filetime>2025-11-06T00:00:00Z</vt:filetime>
  </property>
  <property fmtid="{D5CDD505-2E9C-101B-9397-08002B2CF9AE}" pid="4" name="Producer">
    <vt:lpwstr>Microsoft: Print To PDF</vt:lpwstr>
  </property>
</Properties>
</file>