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5"/>
        <w:rPr>
          <w:sz w:val="28"/>
        </w:rPr>
      </w:pPr>
    </w:p>
    <w:p>
      <w:pPr>
        <w:pStyle w:val="Heading1"/>
      </w:pPr>
      <w:r>
        <w:rPr/>
        <w:t>Engineering</w:t>
      </w:r>
      <w:r>
        <w:rPr>
          <w:spacing w:val="-8"/>
        </w:rPr>
        <w:t> </w:t>
      </w:r>
      <w:r>
        <w:rPr/>
        <w:t>Ethics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/>
        <w:t>Societal</w:t>
      </w:r>
      <w:r>
        <w:rPr>
          <w:spacing w:val="-10"/>
        </w:rPr>
        <w:t> </w:t>
      </w:r>
      <w:r>
        <w:rPr/>
        <w:t>Impact ESE 301</w:t>
      </w:r>
    </w:p>
    <w:p>
      <w:pPr>
        <w:pStyle w:val="BodyText"/>
        <w:spacing w:before="269"/>
        <w:ind w:left="1978" w:right="3062"/>
        <w:jc w:val="center"/>
      </w:pPr>
      <w:r>
        <w:rPr/>
        <w:t>State</w:t>
      </w:r>
      <w:r>
        <w:rPr>
          <w:spacing w:val="-6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New</w:t>
      </w:r>
      <w:r>
        <w:rPr>
          <w:spacing w:val="-6"/>
        </w:rPr>
        <w:t> </w:t>
      </w:r>
      <w:r>
        <w:rPr/>
        <w:t>York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Stony</w:t>
      </w:r>
      <w:r>
        <w:rPr>
          <w:spacing w:val="-8"/>
        </w:rPr>
        <w:t> </w:t>
      </w:r>
      <w:r>
        <w:rPr/>
        <w:t>Brook Fall 2019</w:t>
      </w:r>
    </w:p>
    <w:p>
      <w:pPr>
        <w:pStyle w:val="BodyText"/>
      </w:pPr>
    </w:p>
    <w:p>
      <w:pPr>
        <w:pStyle w:val="BodyText"/>
      </w:pPr>
    </w:p>
    <w:p>
      <w:pPr>
        <w:tabs>
          <w:tab w:pos="1439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sz w:val="24"/>
        </w:rPr>
        <w:t>Donna</w:t>
      </w:r>
      <w:r>
        <w:rPr>
          <w:spacing w:val="-6"/>
          <w:sz w:val="24"/>
        </w:rPr>
        <w:t> </w:t>
      </w:r>
      <w:r>
        <w:rPr>
          <w:sz w:val="24"/>
        </w:rPr>
        <w:t>L.</w:t>
      </w:r>
      <w:r>
        <w:rPr>
          <w:spacing w:val="-8"/>
          <w:sz w:val="24"/>
        </w:rPr>
        <w:t> </w:t>
      </w:r>
      <w:r>
        <w:rPr>
          <w:sz w:val="24"/>
        </w:rPr>
        <w:t>Tumminello,</w:t>
      </w:r>
      <w:r>
        <w:rPr>
          <w:spacing w:val="-8"/>
          <w:sz w:val="24"/>
        </w:rPr>
        <w:t> </w:t>
      </w:r>
      <w:r>
        <w:rPr>
          <w:sz w:val="24"/>
        </w:rPr>
        <w:t>BSEE,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MBA</w:t>
      </w:r>
    </w:p>
    <w:p>
      <w:pPr>
        <w:pStyle w:val="BodyText"/>
        <w:ind w:left="1439"/>
      </w:pPr>
      <w:r>
        <w:rPr/>
        <w:t>Assistant</w:t>
      </w:r>
      <w:r>
        <w:rPr>
          <w:spacing w:val="-9"/>
        </w:rPr>
        <w:t> </w:t>
      </w:r>
      <w:r>
        <w:rPr/>
        <w:t>Director,</w:t>
      </w:r>
      <w:r>
        <w:rPr>
          <w:spacing w:val="-9"/>
        </w:rPr>
        <w:t> </w:t>
      </w:r>
      <w:r>
        <w:rPr/>
        <w:t>Office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Technology</w:t>
      </w:r>
      <w:r>
        <w:rPr>
          <w:spacing w:val="-9"/>
        </w:rPr>
        <w:t> </w:t>
      </w:r>
      <w:r>
        <w:rPr/>
        <w:t>Licensing</w:t>
      </w:r>
      <w:r>
        <w:rPr>
          <w:spacing w:val="-10"/>
        </w:rPr>
        <w:t> </w:t>
      </w:r>
      <w:r>
        <w:rPr/>
        <w:t>and</w:t>
      </w:r>
      <w:r>
        <w:rPr>
          <w:spacing w:val="-4"/>
        </w:rPr>
        <w:t> </w:t>
      </w:r>
      <w:r>
        <w:rPr/>
        <w:t>Industry</w:t>
      </w:r>
      <w:r>
        <w:rPr>
          <w:spacing w:val="-11"/>
        </w:rPr>
        <w:t> </w:t>
      </w:r>
      <w:r>
        <w:rPr>
          <w:spacing w:val="-2"/>
        </w:rPr>
        <w:t>Relations</w:t>
      </w:r>
    </w:p>
    <w:p>
      <w:pPr>
        <w:pStyle w:val="BodyText"/>
        <w:spacing w:before="5"/>
      </w:pPr>
    </w:p>
    <w:p>
      <w:pPr>
        <w:pStyle w:val="Heading2"/>
        <w:spacing w:line="274" w:lineRule="exact"/>
      </w:pPr>
      <w:r>
        <w:rPr/>
        <w:t>Contact</w:t>
      </w:r>
      <w:r>
        <w:rPr>
          <w:spacing w:val="-12"/>
        </w:rPr>
        <w:t> </w:t>
      </w:r>
      <w:r>
        <w:rPr>
          <w:spacing w:val="-2"/>
        </w:rPr>
        <w:t>Information:</w:t>
      </w:r>
    </w:p>
    <w:p>
      <w:pPr>
        <w:pStyle w:val="BodyText"/>
        <w:spacing w:line="274" w:lineRule="exact"/>
        <w:ind w:left="1439"/>
      </w:pPr>
      <w:r>
        <w:rPr/>
        <w:t>Voice:</w:t>
      </w:r>
      <w:r>
        <w:rPr>
          <w:spacing w:val="10"/>
        </w:rPr>
        <w:t> </w:t>
      </w:r>
      <w:r>
        <w:rPr/>
        <w:t>632-</w:t>
      </w:r>
      <w:r>
        <w:rPr>
          <w:spacing w:val="-4"/>
        </w:rPr>
        <w:t>4163</w:t>
      </w:r>
    </w:p>
    <w:p>
      <w:pPr>
        <w:pStyle w:val="BodyText"/>
        <w:ind w:left="1439"/>
      </w:pPr>
      <w:r>
        <w:rPr/>
        <w:t>Department</w:t>
      </w:r>
      <w:r>
        <w:rPr>
          <w:spacing w:val="-8"/>
        </w:rPr>
        <w:t> </w:t>
      </w:r>
      <w:r>
        <w:rPr/>
        <w:t>Office:</w:t>
      </w:r>
      <w:r>
        <w:rPr>
          <w:spacing w:val="41"/>
        </w:rPr>
        <w:t> </w:t>
      </w:r>
      <w:r>
        <w:rPr/>
        <w:t>632-</w:t>
      </w:r>
      <w:r>
        <w:rPr>
          <w:spacing w:val="-4"/>
        </w:rPr>
        <w:t>8770</w:t>
      </w:r>
    </w:p>
    <w:p>
      <w:pPr>
        <w:pStyle w:val="BodyText"/>
        <w:ind w:left="1439"/>
      </w:pPr>
      <w:r>
        <w:rPr/>
        <w:t>Facsimile:</w:t>
      </w:r>
      <w:r>
        <w:rPr>
          <w:spacing w:val="43"/>
        </w:rPr>
        <w:t> </w:t>
      </w:r>
      <w:r>
        <w:rPr/>
        <w:t>632-</w:t>
      </w:r>
      <w:r>
        <w:rPr>
          <w:spacing w:val="-4"/>
        </w:rPr>
        <w:t>1505</w:t>
      </w:r>
    </w:p>
    <w:p>
      <w:pPr>
        <w:pStyle w:val="BodyText"/>
        <w:ind w:left="1439"/>
      </w:pPr>
      <w:r>
        <w:rPr/>
        <w:t>E-mail:</w:t>
      </w:r>
      <w:r>
        <w:rPr>
          <w:spacing w:val="51"/>
        </w:rPr>
        <w:t> </w:t>
      </w:r>
      <w:hyperlink r:id="rId6">
        <w:r>
          <w:rPr>
            <w:spacing w:val="-2"/>
          </w:rPr>
          <w:t>donna.tumminello@stonybrook.edu</w:t>
        </w:r>
      </w:hyperlink>
    </w:p>
    <w:p>
      <w:pPr>
        <w:pStyle w:val="BodyText"/>
        <w:ind w:left="1440" w:right="1295"/>
      </w:pPr>
      <w:r>
        <w:rPr/>
        <w:t>Office:</w:t>
      </w:r>
      <w:r>
        <w:rPr>
          <w:spacing w:val="40"/>
        </w:rPr>
        <w:t> </w:t>
      </w:r>
      <w:r>
        <w:rPr/>
        <w:t>Melville</w:t>
      </w:r>
      <w:r>
        <w:rPr>
          <w:spacing w:val="-2"/>
        </w:rPr>
        <w:t> </w:t>
      </w:r>
      <w:r>
        <w:rPr/>
        <w:t>Library,</w:t>
      </w:r>
      <w:r>
        <w:rPr>
          <w:spacing w:val="-2"/>
        </w:rPr>
        <w:t> </w:t>
      </w:r>
      <w:r>
        <w:rPr/>
        <w:t>5</w:t>
      </w:r>
      <w:r>
        <w:rPr>
          <w:vertAlign w:val="superscript"/>
        </w:rPr>
        <w:t>th</w:t>
      </w:r>
      <w:r>
        <w:rPr>
          <w:spacing w:val="-2"/>
          <w:vertAlign w:val="baseline"/>
        </w:rPr>
        <w:t> </w:t>
      </w:r>
      <w:r>
        <w:rPr>
          <w:vertAlign w:val="baseline"/>
        </w:rPr>
        <w:t>Floor,</w:t>
      </w:r>
      <w:r>
        <w:rPr>
          <w:spacing w:val="-5"/>
          <w:vertAlign w:val="baseline"/>
        </w:rPr>
        <w:t> </w:t>
      </w:r>
      <w:r>
        <w:rPr>
          <w:vertAlign w:val="baseline"/>
        </w:rPr>
        <w:t>Room</w:t>
      </w:r>
      <w:r>
        <w:rPr>
          <w:spacing w:val="-2"/>
          <w:vertAlign w:val="baseline"/>
        </w:rPr>
        <w:t> </w:t>
      </w:r>
      <w:r>
        <w:rPr>
          <w:vertAlign w:val="baseline"/>
        </w:rPr>
        <w:t>N5002</w:t>
      </w:r>
      <w:r>
        <w:rPr>
          <w:spacing w:val="-7"/>
          <w:vertAlign w:val="baseline"/>
        </w:rPr>
        <w:t> </w:t>
      </w:r>
      <w:r>
        <w:rPr>
          <w:vertAlign w:val="baseline"/>
        </w:rPr>
        <w:t>Office</w:t>
      </w:r>
      <w:r>
        <w:rPr>
          <w:spacing w:val="-8"/>
          <w:vertAlign w:val="baseline"/>
        </w:rPr>
        <w:t> </w:t>
      </w:r>
      <w:r>
        <w:rPr>
          <w:vertAlign w:val="baseline"/>
        </w:rPr>
        <w:t>of</w:t>
      </w:r>
      <w:r>
        <w:rPr>
          <w:spacing w:val="-7"/>
          <w:vertAlign w:val="baseline"/>
        </w:rPr>
        <w:t> </w:t>
      </w:r>
      <w:r>
        <w:rPr>
          <w:vertAlign w:val="baseline"/>
        </w:rPr>
        <w:t>Technology Licensing and Industry Relations</w:t>
      </w:r>
    </w:p>
    <w:p>
      <w:pPr>
        <w:pStyle w:val="BodyText"/>
      </w:pPr>
    </w:p>
    <w:p>
      <w:pPr>
        <w:pStyle w:val="BodyText"/>
        <w:spacing w:before="1"/>
        <w:ind w:left="1439" w:right="3549" w:hanging="1440"/>
      </w:pPr>
      <w:r>
        <w:rPr>
          <w:b/>
        </w:rPr>
        <w:t>Office</w:t>
      </w:r>
      <w:r>
        <w:rPr>
          <w:b/>
          <w:spacing w:val="-8"/>
        </w:rPr>
        <w:t> </w:t>
      </w:r>
      <w:r>
        <w:rPr>
          <w:b/>
        </w:rPr>
        <w:t>Hours:</w:t>
      </w:r>
      <w:r>
        <w:rPr>
          <w:b/>
          <w:spacing w:val="-26"/>
        </w:rPr>
        <w:t> </w:t>
      </w:r>
      <w:r>
        <w:rPr/>
        <w:t>Monday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Friday</w:t>
      </w:r>
      <w:r>
        <w:rPr>
          <w:spacing w:val="-8"/>
        </w:rPr>
        <w:t> </w:t>
      </w:r>
      <w:r>
        <w:rPr/>
        <w:t>12:00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1:00</w:t>
      </w:r>
      <w:r>
        <w:rPr>
          <w:spacing w:val="-4"/>
        </w:rPr>
        <w:t> </w:t>
      </w:r>
      <w:r>
        <w:rPr/>
        <w:t>PM Melville Library Room N5002 5</w:t>
      </w:r>
      <w:r>
        <w:rPr>
          <w:vertAlign w:val="superscript"/>
        </w:rPr>
        <w:t>th</w:t>
      </w:r>
      <w:r>
        <w:rPr>
          <w:vertAlign w:val="baseline"/>
        </w:rPr>
        <w:t> Floor</w:t>
      </w:r>
    </w:p>
    <w:p>
      <w:pPr>
        <w:spacing w:before="276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Prerequisite:</w:t>
      </w:r>
      <w:r>
        <w:rPr>
          <w:b/>
          <w:spacing w:val="-24"/>
          <w:sz w:val="24"/>
        </w:rPr>
        <w:t> </w:t>
      </w:r>
      <w:r>
        <w:rPr>
          <w:sz w:val="24"/>
        </w:rPr>
        <w:t>U3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U4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standing</w:t>
      </w:r>
    </w:p>
    <w:p>
      <w:pPr>
        <w:pStyle w:val="BodyText"/>
        <w:spacing w:before="4"/>
      </w:pPr>
    </w:p>
    <w:p>
      <w:pPr>
        <w:pStyle w:val="Heading2"/>
        <w:spacing w:line="275" w:lineRule="exact"/>
      </w:pPr>
      <w:r>
        <w:rPr/>
        <w:t>There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three</w:t>
      </w:r>
      <w:r>
        <w:rPr>
          <w:spacing w:val="-8"/>
        </w:rPr>
        <w:t> </w:t>
      </w:r>
      <w:r>
        <w:rPr/>
        <w:t>forms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participation</w:t>
      </w:r>
      <w:r>
        <w:rPr>
          <w:spacing w:val="-7"/>
        </w:rPr>
        <w:t> </w:t>
      </w:r>
      <w:r>
        <w:rPr>
          <w:spacing w:val="-2"/>
        </w:rPr>
        <w:t>required: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92" w:lineRule="exact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On-line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traditional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lecture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93" w:lineRule="exact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Class</w:t>
      </w:r>
      <w:r>
        <w:rPr>
          <w:spacing w:val="-10"/>
          <w:sz w:val="24"/>
        </w:rPr>
        <w:t> </w:t>
      </w:r>
      <w:r>
        <w:rPr>
          <w:sz w:val="24"/>
        </w:rPr>
        <w:t>projects/activities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assigned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93" w:lineRule="exact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Mid-term</w:t>
      </w:r>
      <w:r>
        <w:rPr>
          <w:spacing w:val="-7"/>
          <w:sz w:val="24"/>
        </w:rPr>
        <w:t> </w:t>
      </w:r>
      <w:r>
        <w:rPr>
          <w:sz w:val="24"/>
        </w:rPr>
        <w:t>/</w:t>
      </w:r>
      <w:r>
        <w:rPr>
          <w:spacing w:val="-6"/>
          <w:sz w:val="24"/>
        </w:rPr>
        <w:t> </w:t>
      </w:r>
      <w:r>
        <w:rPr>
          <w:sz w:val="24"/>
        </w:rPr>
        <w:t>Final</w:t>
      </w:r>
      <w:r>
        <w:rPr>
          <w:spacing w:val="-7"/>
          <w:sz w:val="24"/>
        </w:rPr>
        <w:t> </w:t>
      </w:r>
      <w:r>
        <w:rPr>
          <w:sz w:val="24"/>
        </w:rPr>
        <w:t>reports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presentations</w:t>
      </w:r>
    </w:p>
    <w:p>
      <w:pPr>
        <w:tabs>
          <w:tab w:pos="2058" w:val="left" w:leader="none"/>
        </w:tabs>
        <w:spacing w:before="276"/>
        <w:ind w:left="0" w:right="2179" w:firstLine="0"/>
        <w:jc w:val="left"/>
        <w:rPr>
          <w:sz w:val="24"/>
        </w:rPr>
      </w:pPr>
      <w:r>
        <w:rPr>
          <w:b/>
          <w:sz w:val="24"/>
        </w:rPr>
        <w:t>Course Readings:</w:t>
        <w:tab/>
      </w:r>
      <w:r>
        <w:rPr>
          <w:sz w:val="24"/>
        </w:rPr>
        <w:t>Engineering</w:t>
      </w:r>
      <w:r>
        <w:rPr>
          <w:spacing w:val="-7"/>
          <w:sz w:val="24"/>
        </w:rPr>
        <w:t> </w:t>
      </w:r>
      <w:r>
        <w:rPr>
          <w:sz w:val="24"/>
        </w:rPr>
        <w:t>Ethics:</w:t>
      </w:r>
      <w:r>
        <w:rPr>
          <w:spacing w:val="80"/>
          <w:sz w:val="24"/>
        </w:rPr>
        <w:t> </w:t>
      </w:r>
      <w:r>
        <w:rPr>
          <w:sz w:val="24"/>
        </w:rPr>
        <w:t>Fourth</w:t>
      </w:r>
      <w:r>
        <w:rPr>
          <w:spacing w:val="-2"/>
          <w:sz w:val="24"/>
        </w:rPr>
        <w:t> </w:t>
      </w:r>
      <w:r>
        <w:rPr>
          <w:sz w:val="24"/>
        </w:rPr>
        <w:t>Edition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later,</w:t>
      </w:r>
      <w:r>
        <w:rPr>
          <w:spacing w:val="80"/>
          <w:sz w:val="24"/>
        </w:rPr>
        <w:t> </w:t>
      </w:r>
      <w:r>
        <w:rPr>
          <w:sz w:val="24"/>
        </w:rPr>
        <w:t>Charles</w:t>
      </w:r>
      <w:r>
        <w:rPr>
          <w:spacing w:val="-2"/>
          <w:sz w:val="24"/>
        </w:rPr>
        <w:t> </w:t>
      </w:r>
      <w:r>
        <w:rPr>
          <w:sz w:val="24"/>
        </w:rPr>
        <w:t>B. </w:t>
      </w:r>
      <w:r>
        <w:rPr>
          <w:spacing w:val="-2"/>
          <w:sz w:val="24"/>
        </w:rPr>
        <w:t>Fleddermann</w:t>
      </w:r>
    </w:p>
    <w:p>
      <w:pPr>
        <w:tabs>
          <w:tab w:pos="2161" w:val="left" w:leader="none"/>
        </w:tabs>
        <w:spacing w:before="276"/>
        <w:ind w:left="0" w:right="0" w:firstLine="0"/>
        <w:jc w:val="left"/>
        <w:rPr>
          <w:sz w:val="24"/>
        </w:rPr>
      </w:pPr>
      <w:r>
        <w:rPr>
          <w:b/>
          <w:sz w:val="24"/>
        </w:rPr>
        <w:t>Lecture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Time:</w:t>
      </w:r>
      <w:r>
        <w:rPr>
          <w:b/>
          <w:sz w:val="24"/>
        </w:rPr>
        <w:tab/>
      </w:r>
      <w:r>
        <w:rPr>
          <w:sz w:val="24"/>
        </w:rPr>
        <w:t>Tuesday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Thursday</w:t>
      </w:r>
      <w:r>
        <w:rPr>
          <w:spacing w:val="-9"/>
          <w:sz w:val="24"/>
        </w:rPr>
        <w:t> </w:t>
      </w:r>
      <w:r>
        <w:rPr>
          <w:sz w:val="24"/>
        </w:rPr>
        <w:t>8:30</w:t>
      </w:r>
      <w:r>
        <w:rPr>
          <w:spacing w:val="-5"/>
          <w:sz w:val="24"/>
        </w:rPr>
        <w:t> </w:t>
      </w:r>
      <w:r>
        <w:rPr>
          <w:sz w:val="24"/>
        </w:rPr>
        <w:t>AM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9:50</w:t>
      </w:r>
      <w:r>
        <w:rPr>
          <w:spacing w:val="-5"/>
          <w:sz w:val="24"/>
        </w:rPr>
        <w:t> AM</w:t>
      </w:r>
    </w:p>
    <w:p>
      <w:pPr>
        <w:pStyle w:val="BodyText"/>
      </w:pPr>
    </w:p>
    <w:p>
      <w:pPr>
        <w:tabs>
          <w:tab w:pos="1225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pacing w:val="-2"/>
          <w:sz w:val="24"/>
        </w:rPr>
        <w:t>Location:</w:t>
      </w:r>
      <w:r>
        <w:rPr>
          <w:b/>
          <w:sz w:val="24"/>
        </w:rPr>
        <w:tab/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determined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2"/>
      </w:pPr>
      <w:r>
        <w:rPr/>
        <w:t>Course</w:t>
      </w:r>
      <w:r>
        <w:rPr>
          <w:spacing w:val="-9"/>
        </w:rPr>
        <w:t> </w:t>
      </w:r>
      <w:r>
        <w:rPr>
          <w:spacing w:val="-2"/>
        </w:rPr>
        <w:t>Description:</w:t>
      </w:r>
    </w:p>
    <w:p>
      <w:pPr>
        <w:spacing w:before="273"/>
        <w:ind w:left="0" w:right="1081" w:firstLine="0"/>
        <w:jc w:val="both"/>
        <w:rPr>
          <w:sz w:val="22"/>
        </w:rPr>
      </w:pPr>
      <w:r>
        <w:rPr>
          <w:spacing w:val="-2"/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study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of ethical decisions confronting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individuals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and organizations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 engineering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science. </w:t>
      </w:r>
      <w:r>
        <w:rPr>
          <w:sz w:val="22"/>
        </w:rPr>
        <w:t>Related questions about moral conduct, character, ideals, and relationships of people and organizations involved in technical development are discussed.</w:t>
      </w:r>
      <w:r>
        <w:rPr>
          <w:spacing w:val="40"/>
          <w:sz w:val="22"/>
        </w:rPr>
        <w:t> </w:t>
      </w:r>
      <w:r>
        <w:rPr>
          <w:sz w:val="22"/>
        </w:rPr>
        <w:t>Ethics codes for engineers, computer scientists, and natural</w:t>
      </w:r>
      <w:r>
        <w:rPr>
          <w:spacing w:val="-2"/>
          <w:sz w:val="22"/>
        </w:rPr>
        <w:t> </w:t>
      </w:r>
      <w:r>
        <w:rPr>
          <w:sz w:val="22"/>
        </w:rPr>
        <w:t>scientists</w:t>
      </w:r>
      <w:r>
        <w:rPr>
          <w:spacing w:val="-2"/>
          <w:sz w:val="22"/>
        </w:rPr>
        <w:t> </w:t>
      </w:r>
      <w:r>
        <w:rPr>
          <w:sz w:val="22"/>
        </w:rPr>
        <w:t>are covered.</w:t>
      </w:r>
      <w:r>
        <w:rPr>
          <w:spacing w:val="40"/>
          <w:sz w:val="22"/>
        </w:rPr>
        <w:t> </w:t>
      </w:r>
      <w:r>
        <w:rPr>
          <w:sz w:val="22"/>
        </w:rPr>
        <w:t>Includes topics in</w:t>
      </w:r>
      <w:r>
        <w:rPr>
          <w:spacing w:val="-2"/>
          <w:sz w:val="22"/>
        </w:rPr>
        <w:t> </w:t>
      </w:r>
      <w:r>
        <w:rPr>
          <w:sz w:val="22"/>
        </w:rPr>
        <w:t>law</w:t>
      </w:r>
      <w:r>
        <w:rPr>
          <w:spacing w:val="-5"/>
          <w:sz w:val="22"/>
        </w:rPr>
        <w:t> </w:t>
      </w:r>
      <w:r>
        <w:rPr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as negotiation, antitrust, misappropriation, espionage, electronic communication privacy, computer fraud and abuse, reverse engineering, ownership and enforcement of patents and trademarks, and export </w:t>
      </w:r>
      <w:r>
        <w:rPr>
          <w:spacing w:val="-2"/>
          <w:sz w:val="22"/>
        </w:rPr>
        <w:t>controls.</w:t>
      </w:r>
    </w:p>
    <w:p>
      <w:pPr>
        <w:spacing w:after="0"/>
        <w:jc w:val="both"/>
        <w:rPr>
          <w:sz w:val="22"/>
        </w:rPr>
        <w:sectPr>
          <w:headerReference w:type="default" r:id="rId5"/>
          <w:type w:val="continuous"/>
          <w:pgSz w:w="12240" w:h="15840"/>
          <w:pgMar w:header="723" w:footer="0" w:top="1340" w:bottom="280" w:left="1800" w:right="72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Heading2"/>
        <w:spacing w:line="275" w:lineRule="exact"/>
        <w:jc w:val="both"/>
      </w:pPr>
      <w:r>
        <w:rPr/>
        <w:t>Course</w:t>
      </w:r>
      <w:r>
        <w:rPr>
          <w:spacing w:val="-9"/>
        </w:rPr>
        <w:t> </w:t>
      </w:r>
      <w:r>
        <w:rPr>
          <w:spacing w:val="-2"/>
        </w:rPr>
        <w:t>Objectives:</w:t>
      </w:r>
    </w:p>
    <w:p>
      <w:pPr>
        <w:spacing w:before="0"/>
        <w:ind w:left="0" w:right="1344" w:firstLine="0"/>
        <w:jc w:val="both"/>
        <w:rPr>
          <w:sz w:val="22"/>
        </w:rPr>
      </w:pPr>
      <w:r>
        <w:rPr>
          <w:sz w:val="22"/>
        </w:rPr>
        <w:t>Students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develop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awareness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ethical</w:t>
      </w:r>
      <w:r>
        <w:rPr>
          <w:spacing w:val="-5"/>
          <w:sz w:val="22"/>
        </w:rPr>
        <w:t> </w:t>
      </w:r>
      <w:r>
        <w:rPr>
          <w:sz w:val="22"/>
        </w:rPr>
        <w:t>challenges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face</w:t>
      </w:r>
      <w:r>
        <w:rPr>
          <w:spacing w:val="-2"/>
          <w:sz w:val="22"/>
        </w:rPr>
        <w:t> </w:t>
      </w:r>
      <w:r>
        <w:rPr>
          <w:sz w:val="22"/>
        </w:rPr>
        <w:t>during</w:t>
      </w:r>
      <w:r>
        <w:rPr>
          <w:spacing w:val="-6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careers</w:t>
      </w:r>
      <w:r>
        <w:rPr>
          <w:spacing w:val="-3"/>
          <w:sz w:val="22"/>
        </w:rPr>
        <w:t> </w:t>
      </w:r>
      <w:r>
        <w:rPr>
          <w:sz w:val="22"/>
        </w:rPr>
        <w:t>and will be prepared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respond</w:t>
      </w:r>
      <w:r>
        <w:rPr>
          <w:spacing w:val="-3"/>
          <w:sz w:val="22"/>
        </w:rPr>
        <w:t> </w:t>
      </w:r>
      <w:r>
        <w:rPr>
          <w:sz w:val="22"/>
        </w:rPr>
        <w:t>appropriately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moral decision</w:t>
      </w:r>
      <w:r>
        <w:rPr>
          <w:spacing w:val="-3"/>
          <w:sz w:val="22"/>
        </w:rPr>
        <w:t> </w:t>
      </w:r>
      <w:r>
        <w:rPr>
          <w:sz w:val="22"/>
        </w:rPr>
        <w:t>making</w:t>
      </w:r>
      <w:r>
        <w:rPr>
          <w:spacing w:val="-3"/>
          <w:sz w:val="22"/>
        </w:rPr>
        <w:t> </w:t>
      </w:r>
      <w:r>
        <w:rPr>
          <w:sz w:val="22"/>
        </w:rPr>
        <w:t>processes.</w:t>
      </w:r>
      <w:r>
        <w:rPr>
          <w:spacing w:val="40"/>
          <w:sz w:val="22"/>
        </w:rPr>
        <w:t> </w:t>
      </w:r>
      <w:r>
        <w:rPr>
          <w:sz w:val="22"/>
        </w:rPr>
        <w:t>Exposure to intellectual property law and valuation of intellectual property rights.</w:t>
      </w:r>
    </w:p>
    <w:p>
      <w:pPr>
        <w:pStyle w:val="BodyText"/>
        <w:spacing w:before="249"/>
        <w:rPr>
          <w:sz w:val="22"/>
        </w:rPr>
      </w:pPr>
    </w:p>
    <w:p>
      <w:pPr>
        <w:pStyle w:val="BodyText"/>
        <w:tabs>
          <w:tab w:pos="2880" w:val="left" w:leader="none"/>
        </w:tabs>
        <w:spacing w:before="1"/>
        <w:ind w:left="2880" w:right="1295" w:hanging="2880"/>
      </w:pPr>
      <w:r>
        <w:rPr>
          <w:b/>
          <w:spacing w:val="-2"/>
        </w:rPr>
        <w:t>Goals:</w:t>
      </w:r>
      <w:r>
        <w:rPr>
          <w:b/>
        </w:rPr>
        <w:tab/>
      </w:r>
      <w:r>
        <w:rPr/>
        <w:t>To</w:t>
      </w:r>
      <w:r>
        <w:rPr>
          <w:spacing w:val="-8"/>
        </w:rPr>
        <w:t> </w:t>
      </w:r>
      <w:r>
        <w:rPr/>
        <w:t>provide</w:t>
      </w:r>
      <w:r>
        <w:rPr>
          <w:spacing w:val="-9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with</w:t>
      </w:r>
      <w:r>
        <w:rPr>
          <w:spacing w:val="-8"/>
        </w:rPr>
        <w:t> </w:t>
      </w:r>
      <w:r>
        <w:rPr/>
        <w:t>an</w:t>
      </w:r>
      <w:r>
        <w:rPr>
          <w:spacing w:val="-8"/>
        </w:rPr>
        <w:t> </w:t>
      </w:r>
      <w:r>
        <w:rPr/>
        <w:t>understanding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engineering ethics and the impact of engineering on society through student discussions, writing and case studies.</w:t>
      </w:r>
    </w:p>
    <w:p>
      <w:pPr>
        <w:spacing w:before="276"/>
        <w:ind w:left="0" w:right="0" w:firstLine="0"/>
        <w:jc w:val="both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50"/>
          <w:sz w:val="24"/>
        </w:rPr>
        <w:t> </w:t>
      </w:r>
      <w:r>
        <w:rPr>
          <w:sz w:val="24"/>
        </w:rPr>
        <w:t>Upon</w:t>
      </w:r>
      <w:r>
        <w:rPr>
          <w:spacing w:val="-5"/>
          <w:sz w:val="24"/>
        </w:rPr>
        <w:t> </w:t>
      </w:r>
      <w:r>
        <w:rPr>
          <w:sz w:val="24"/>
        </w:rPr>
        <w:t>completion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course,</w:t>
      </w:r>
      <w:r>
        <w:rPr>
          <w:spacing w:val="-8"/>
          <w:sz w:val="24"/>
        </w:rPr>
        <w:t> </w:t>
      </w: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have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3240" w:val="left" w:leader="none"/>
        </w:tabs>
        <w:spacing w:line="237" w:lineRule="auto" w:before="0" w:after="0"/>
        <w:ind w:left="3240" w:right="1162" w:hanging="360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ethical</w:t>
      </w:r>
      <w:r>
        <w:rPr>
          <w:spacing w:val="-10"/>
          <w:sz w:val="24"/>
        </w:rPr>
        <w:t> </w:t>
      </w:r>
      <w:r>
        <w:rPr>
          <w:sz w:val="24"/>
        </w:rPr>
        <w:t>decisions</w:t>
      </w:r>
      <w:r>
        <w:rPr>
          <w:spacing w:val="-10"/>
          <w:sz w:val="24"/>
        </w:rPr>
        <w:t> </w:t>
      </w:r>
      <w:r>
        <w:rPr>
          <w:sz w:val="24"/>
        </w:rPr>
        <w:t>confronting</w:t>
      </w:r>
      <w:r>
        <w:rPr>
          <w:spacing w:val="-12"/>
          <w:sz w:val="24"/>
        </w:rPr>
        <w:t> </w:t>
      </w:r>
      <w:r>
        <w:rPr>
          <w:sz w:val="24"/>
        </w:rPr>
        <w:t>individuals and organizations in engineering and science.</w:t>
      </w:r>
    </w:p>
    <w:p>
      <w:pPr>
        <w:pStyle w:val="ListParagraph"/>
        <w:numPr>
          <w:ilvl w:val="1"/>
          <w:numId w:val="1"/>
        </w:numPr>
        <w:tabs>
          <w:tab w:pos="3240" w:val="left" w:leader="none"/>
        </w:tabs>
        <w:spacing w:line="237" w:lineRule="auto" w:before="5" w:after="0"/>
        <w:ind w:left="3240" w:right="1393" w:hanging="360"/>
        <w:jc w:val="left"/>
        <w:rPr>
          <w:sz w:val="24"/>
        </w:rPr>
      </w:pPr>
      <w:r>
        <w:rPr>
          <w:sz w:val="24"/>
        </w:rPr>
        <w:t>Awareness of moral conduct, character, ideals, and relationships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people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organizations</w:t>
      </w:r>
      <w:r>
        <w:rPr>
          <w:spacing w:val="-8"/>
          <w:sz w:val="24"/>
        </w:rPr>
        <w:t> </w:t>
      </w:r>
      <w:r>
        <w:rPr>
          <w:sz w:val="24"/>
        </w:rPr>
        <w:t>involved</w:t>
      </w:r>
      <w:r>
        <w:rPr>
          <w:spacing w:val="-10"/>
          <w:sz w:val="24"/>
        </w:rPr>
        <w:t> </w:t>
      </w:r>
      <w:r>
        <w:rPr>
          <w:sz w:val="24"/>
        </w:rPr>
        <w:t>in technical development.</w:t>
      </w:r>
    </w:p>
    <w:p>
      <w:pPr>
        <w:pStyle w:val="ListParagraph"/>
        <w:numPr>
          <w:ilvl w:val="1"/>
          <w:numId w:val="1"/>
        </w:numPr>
        <w:tabs>
          <w:tab w:pos="3240" w:val="left" w:leader="none"/>
        </w:tabs>
        <w:spacing w:line="240" w:lineRule="auto" w:before="4" w:after="0"/>
        <w:ind w:left="3240" w:right="1921" w:hanging="360"/>
        <w:jc w:val="left"/>
        <w:rPr>
          <w:sz w:val="24"/>
        </w:rPr>
      </w:pPr>
      <w:r>
        <w:rPr>
          <w:sz w:val="24"/>
        </w:rPr>
        <w:t>Awareness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societal</w:t>
      </w:r>
      <w:r>
        <w:rPr>
          <w:spacing w:val="-7"/>
          <w:sz w:val="24"/>
        </w:rPr>
        <w:t> </w:t>
      </w:r>
      <w:r>
        <w:rPr>
          <w:sz w:val="24"/>
        </w:rPr>
        <w:t>impact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technology including practical knowledge relating to patent/copyright/trademark/confidentiality and </w:t>
      </w:r>
      <w:r>
        <w:rPr>
          <w:spacing w:val="-2"/>
          <w:sz w:val="24"/>
        </w:rPr>
        <w:t>infringement</w:t>
      </w:r>
    </w:p>
    <w:p>
      <w:pPr>
        <w:pStyle w:val="ListParagraph"/>
        <w:numPr>
          <w:ilvl w:val="1"/>
          <w:numId w:val="1"/>
        </w:numPr>
        <w:tabs>
          <w:tab w:pos="3240" w:val="left" w:leader="none"/>
        </w:tabs>
        <w:spacing w:line="240" w:lineRule="auto" w:before="0" w:after="0"/>
        <w:ind w:left="3240" w:right="1899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6"/>
          <w:sz w:val="24"/>
        </w:rPr>
        <w:t> </w:t>
      </w:r>
      <w:r>
        <w:rPr>
          <w:sz w:val="24"/>
        </w:rPr>
        <w:t>engineers</w:t>
      </w:r>
      <w:r>
        <w:rPr>
          <w:spacing w:val="-6"/>
          <w:sz w:val="24"/>
        </w:rPr>
        <w:t> </w:t>
      </w:r>
      <w:r>
        <w:rPr>
          <w:sz w:val="24"/>
        </w:rPr>
        <w:t>can</w:t>
      </w:r>
      <w:r>
        <w:rPr>
          <w:spacing w:val="-6"/>
          <w:sz w:val="24"/>
        </w:rPr>
        <w:t> </w:t>
      </w:r>
      <w:r>
        <w:rPr>
          <w:sz w:val="24"/>
        </w:rPr>
        <w:t>play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role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societal</w:t>
      </w:r>
      <w:r>
        <w:rPr>
          <w:spacing w:val="-7"/>
          <w:sz w:val="24"/>
        </w:rPr>
        <w:t> </w:t>
      </w:r>
      <w:r>
        <w:rPr>
          <w:sz w:val="24"/>
        </w:rPr>
        <w:t>issues involving technology that have gray areas.</w:t>
      </w:r>
    </w:p>
    <w:p>
      <w:pPr>
        <w:pStyle w:val="BodyText"/>
        <w:spacing w:before="3"/>
      </w:pPr>
    </w:p>
    <w:p>
      <w:pPr>
        <w:pStyle w:val="Heading2"/>
        <w:jc w:val="both"/>
      </w:pPr>
      <w:r>
        <w:rPr/>
        <w:t>Topics</w:t>
      </w:r>
      <w:r>
        <w:rPr>
          <w:spacing w:val="-8"/>
        </w:rPr>
        <w:t> </w:t>
      </w:r>
      <w:r>
        <w:rPr>
          <w:spacing w:val="-2"/>
        </w:rPr>
        <w:t>Covered: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5" w:after="1"/>
        <w:rPr>
          <w:b/>
          <w:sz w:val="20"/>
        </w:rPr>
      </w:pPr>
    </w:p>
    <w:tbl>
      <w:tblPr>
        <w:tblW w:w="0" w:type="auto"/>
        <w:jc w:val="left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6725"/>
      </w:tblGrid>
      <w:tr>
        <w:trPr>
          <w:trHeight w:val="275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2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Professionalism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Codes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Ethics</w:t>
            </w:r>
          </w:p>
        </w:tc>
      </w:tr>
      <w:tr>
        <w:trPr>
          <w:trHeight w:val="275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2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Ethical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Problems</w:t>
            </w:r>
          </w:p>
        </w:tc>
      </w:tr>
      <w:tr>
        <w:trPr>
          <w:trHeight w:val="275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2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Ethical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Problem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Solving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Techniques</w:t>
            </w:r>
          </w:p>
        </w:tc>
      </w:tr>
      <w:tr>
        <w:trPr>
          <w:trHeight w:val="275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2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Risk,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Safety,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Accidents</w:t>
            </w:r>
          </w:p>
        </w:tc>
      </w:tr>
      <w:tr>
        <w:trPr>
          <w:trHeight w:val="275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2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Rights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Responsibilities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Engineers</w:t>
            </w:r>
          </w:p>
        </w:tc>
      </w:tr>
      <w:tr>
        <w:trPr>
          <w:trHeight w:val="551" w:hRule="atLeast"/>
        </w:trPr>
        <w:tc>
          <w:tcPr>
            <w:tcW w:w="125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725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Ethical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Issues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Engineering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Practice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Midterm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Due</w:t>
            </w:r>
          </w:p>
        </w:tc>
      </w:tr>
      <w:tr>
        <w:trPr>
          <w:trHeight w:val="278" w:hRule="atLeast"/>
        </w:trPr>
        <w:tc>
          <w:tcPr>
            <w:tcW w:w="1258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725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Intellectual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Property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Patents</w:t>
            </w:r>
          </w:p>
        </w:tc>
      </w:tr>
      <w:tr>
        <w:trPr>
          <w:trHeight w:val="275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72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Intellectual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Property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Trademarks/Copyrights</w:t>
            </w:r>
          </w:p>
        </w:tc>
      </w:tr>
      <w:tr>
        <w:trPr>
          <w:trHeight w:val="275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72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Intellectual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Property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Law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Ownership/Enforcement</w:t>
            </w:r>
          </w:p>
        </w:tc>
      </w:tr>
      <w:tr>
        <w:trPr>
          <w:trHeight w:val="275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72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Intellectual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Property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Licensing/Antitrust/Export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Controls</w:t>
            </w:r>
          </w:p>
        </w:tc>
      </w:tr>
      <w:tr>
        <w:trPr>
          <w:trHeight w:val="275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72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Intellectual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Property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Infringement</w:t>
            </w:r>
          </w:p>
        </w:tc>
      </w:tr>
      <w:tr>
        <w:trPr>
          <w:trHeight w:val="275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72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Teamwork</w:t>
            </w:r>
          </w:p>
        </w:tc>
      </w:tr>
      <w:tr>
        <w:trPr>
          <w:trHeight w:val="278" w:hRule="atLeast"/>
        </w:trPr>
        <w:tc>
          <w:tcPr>
            <w:tcW w:w="1258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725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Leadership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Skills</w:t>
            </w:r>
          </w:p>
        </w:tc>
      </w:tr>
      <w:tr>
        <w:trPr>
          <w:trHeight w:val="275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72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Analysis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Due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723" w:footer="0" w:top="1340" w:bottom="280" w:left="1800" w:right="720"/>
        </w:sectPr>
      </w:pPr>
    </w:p>
    <w:p>
      <w:pPr>
        <w:spacing w:before="79"/>
        <w:ind w:left="0" w:right="0" w:firstLine="0"/>
        <w:jc w:val="left"/>
        <w:rPr>
          <w:sz w:val="24"/>
        </w:rPr>
      </w:pPr>
      <w:r>
        <w:rPr>
          <w:b/>
          <w:sz w:val="24"/>
        </w:rPr>
        <w:t>Class/laboratory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Schedule:</w:t>
      </w:r>
      <w:r>
        <w:rPr>
          <w:b/>
          <w:spacing w:val="50"/>
          <w:sz w:val="24"/>
        </w:rPr>
        <w:t> </w:t>
      </w:r>
      <w:r>
        <w:rPr>
          <w:sz w:val="24"/>
        </w:rPr>
        <w:t>3.0</w:t>
      </w:r>
      <w:r>
        <w:rPr>
          <w:spacing w:val="-7"/>
          <w:sz w:val="24"/>
        </w:rPr>
        <w:t> </w:t>
      </w:r>
      <w:r>
        <w:rPr>
          <w:sz w:val="24"/>
        </w:rPr>
        <w:t>lecture</w:t>
      </w:r>
      <w:r>
        <w:rPr>
          <w:spacing w:val="-10"/>
          <w:sz w:val="24"/>
        </w:rPr>
        <w:t> </w:t>
      </w:r>
      <w:r>
        <w:rPr>
          <w:sz w:val="24"/>
        </w:rPr>
        <w:t>hours</w:t>
      </w:r>
      <w:r>
        <w:rPr>
          <w:spacing w:val="-7"/>
          <w:sz w:val="24"/>
        </w:rPr>
        <w:t> </w:t>
      </w:r>
      <w:r>
        <w:rPr>
          <w:sz w:val="24"/>
        </w:rPr>
        <w:t>per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week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tabs>
          <w:tab w:pos="8646" w:val="left" w:leader="none"/>
        </w:tabs>
        <w:ind w:left="3014"/>
      </w:pPr>
      <w:r>
        <w:rPr/>
        <w:t>Student</w:t>
      </w:r>
      <w:r>
        <w:rPr>
          <w:spacing w:val="-10"/>
        </w:rPr>
        <w:t> </w:t>
      </w:r>
      <w:r>
        <w:rPr>
          <w:spacing w:val="-2"/>
        </w:rPr>
        <w:t>Outcomes</w:t>
      </w:r>
      <w:r>
        <w:rPr/>
        <w:tab/>
      </w:r>
      <w:r>
        <w:rPr>
          <w:spacing w:val="-10"/>
        </w:rPr>
        <w:t>%</w:t>
      </w:r>
    </w:p>
    <w:p>
      <w:pPr>
        <w:spacing w:before="0"/>
        <w:ind w:left="79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contribution*</w:t>
      </w:r>
    </w:p>
    <w:p>
      <w:pPr>
        <w:pStyle w:val="BodyText"/>
        <w:ind w:left="175" w:right="2179"/>
      </w:pP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"3</w:t>
      </w:r>
      <w:r>
        <w:rPr>
          <w:spacing w:val="-2"/>
        </w:rPr>
        <w:t> </w:t>
      </w:r>
      <w:r>
        <w:rPr/>
        <w:t>a-k"</w:t>
      </w:r>
      <w:r>
        <w:rPr>
          <w:spacing w:val="-4"/>
        </w:rPr>
        <w:t> </w:t>
      </w:r>
      <w:r>
        <w:rPr/>
        <w:t>list,</w:t>
      </w:r>
      <w:r>
        <w:rPr>
          <w:spacing w:val="-5"/>
        </w:rPr>
        <w:t> </w:t>
      </w:r>
      <w:r>
        <w:rPr/>
        <w:t>please</w:t>
      </w:r>
      <w:r>
        <w:rPr>
          <w:spacing w:val="-3"/>
        </w:rPr>
        <w:t> </w:t>
      </w:r>
      <w:r>
        <w:rPr/>
        <w:t>check</w:t>
      </w:r>
      <w:r>
        <w:rPr>
          <w:spacing w:val="-5"/>
        </w:rPr>
        <w:t> </w:t>
      </w:r>
      <w:r>
        <w:rPr/>
        <w:t>those</w:t>
      </w:r>
      <w:r>
        <w:rPr>
          <w:spacing w:val="-7"/>
        </w:rPr>
        <w:t> </w:t>
      </w:r>
      <w:r>
        <w:rPr/>
        <w:t>topics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covered within the course: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0" w:after="0"/>
        <w:ind w:left="448" w:right="0" w:hanging="273"/>
        <w:jc w:val="left"/>
        <w:rPr>
          <w:sz w:val="24"/>
        </w:rPr>
      </w:pPr>
      <w:r>
        <w:rPr>
          <w:sz w:val="24"/>
        </w:rPr>
        <w:t>(a)</w:t>
      </w:r>
      <w:r>
        <w:rPr>
          <w:spacing w:val="-6"/>
          <w:sz w:val="24"/>
        </w:rPr>
        <w:t> </w:t>
      </w:r>
      <w:r>
        <w:rPr>
          <w:sz w:val="24"/>
        </w:rPr>
        <w:t>ability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53"/>
          <w:sz w:val="24"/>
        </w:rPr>
        <w:t> </w:t>
      </w:r>
      <w:r>
        <w:rPr>
          <w:sz w:val="24"/>
        </w:rPr>
        <w:t>apply</w:t>
      </w:r>
      <w:r>
        <w:rPr>
          <w:spacing w:val="-8"/>
          <w:sz w:val="24"/>
        </w:rPr>
        <w:t> </w:t>
      </w:r>
      <w:r>
        <w:rPr>
          <w:sz w:val="24"/>
        </w:rPr>
        <w:t>knowledge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math,</w:t>
      </w:r>
      <w:r>
        <w:rPr>
          <w:spacing w:val="-6"/>
          <w:sz w:val="24"/>
        </w:rPr>
        <w:t> </w:t>
      </w:r>
      <w:r>
        <w:rPr>
          <w:sz w:val="24"/>
        </w:rPr>
        <w:t>engineering,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science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0" w:after="0"/>
        <w:ind w:left="448" w:right="0" w:hanging="273"/>
        <w:jc w:val="left"/>
        <w:rPr>
          <w:sz w:val="24"/>
        </w:rPr>
      </w:pPr>
      <w:r>
        <w:rPr>
          <w:sz w:val="24"/>
        </w:rPr>
        <w:t>(b1)</w:t>
      </w:r>
      <w:r>
        <w:rPr>
          <w:spacing w:val="-8"/>
          <w:sz w:val="24"/>
        </w:rPr>
        <w:t> </w:t>
      </w:r>
      <w:r>
        <w:rPr>
          <w:sz w:val="24"/>
        </w:rPr>
        <w:t>ability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design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conduct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experiments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0" w:after="0"/>
        <w:ind w:left="448" w:right="0" w:hanging="273"/>
        <w:jc w:val="left"/>
        <w:rPr>
          <w:sz w:val="24"/>
        </w:rPr>
      </w:pPr>
      <w:r>
        <w:rPr>
          <w:sz w:val="24"/>
        </w:rPr>
        <w:t>(b2)</w:t>
      </w:r>
      <w:r>
        <w:rPr>
          <w:spacing w:val="-9"/>
          <w:sz w:val="24"/>
        </w:rPr>
        <w:t> </w:t>
      </w:r>
      <w:r>
        <w:rPr>
          <w:sz w:val="24"/>
        </w:rPr>
        <w:t>ability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analyze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interpret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data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0" w:after="0"/>
        <w:ind w:left="448" w:right="0" w:hanging="273"/>
        <w:jc w:val="left"/>
        <w:rPr>
          <w:sz w:val="24"/>
        </w:rPr>
      </w:pPr>
      <w:r>
        <w:rPr>
          <w:sz w:val="24"/>
        </w:rPr>
        <w:t>(c)</w:t>
      </w:r>
      <w:r>
        <w:rPr>
          <w:spacing w:val="-7"/>
          <w:sz w:val="24"/>
        </w:rPr>
        <w:t> </w:t>
      </w:r>
      <w:r>
        <w:rPr>
          <w:sz w:val="24"/>
        </w:rPr>
        <w:t>ability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design</w:t>
      </w:r>
      <w:r>
        <w:rPr>
          <w:spacing w:val="-3"/>
          <w:sz w:val="24"/>
        </w:rPr>
        <w:t> </w:t>
      </w:r>
      <w:r>
        <w:rPr>
          <w:sz w:val="24"/>
        </w:rPr>
        <w:t>system,</w:t>
      </w:r>
      <w:r>
        <w:rPr>
          <w:spacing w:val="-7"/>
          <w:sz w:val="24"/>
        </w:rPr>
        <w:t> </w:t>
      </w:r>
      <w:r>
        <w:rPr>
          <w:sz w:val="24"/>
        </w:rPr>
        <w:t>component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process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meet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needs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0" w:after="0"/>
        <w:ind w:left="448" w:right="0" w:hanging="273"/>
        <w:jc w:val="left"/>
        <w:rPr>
          <w:sz w:val="24"/>
        </w:rPr>
      </w:pPr>
      <w:r>
        <w:rPr>
          <w:sz w:val="24"/>
        </w:rPr>
        <w:t>(d)</w:t>
      </w:r>
      <w:r>
        <w:rPr>
          <w:spacing w:val="-9"/>
          <w:sz w:val="24"/>
        </w:rPr>
        <w:t> </w:t>
      </w:r>
      <w:r>
        <w:rPr>
          <w:sz w:val="24"/>
        </w:rPr>
        <w:t>ability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function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multi-disciplinary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teams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0" w:after="0"/>
        <w:ind w:left="448" w:right="0" w:hanging="273"/>
        <w:jc w:val="left"/>
        <w:rPr>
          <w:sz w:val="24"/>
        </w:rPr>
      </w:pPr>
      <w:r>
        <w:rPr>
          <w:sz w:val="24"/>
        </w:rPr>
        <w:t>(e)</w:t>
      </w:r>
      <w:r>
        <w:rPr>
          <w:spacing w:val="-7"/>
          <w:sz w:val="24"/>
        </w:rPr>
        <w:t> </w:t>
      </w:r>
      <w:r>
        <w:rPr>
          <w:sz w:val="24"/>
        </w:rPr>
        <w:t>ability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identify,</w:t>
      </w:r>
      <w:r>
        <w:rPr>
          <w:spacing w:val="-4"/>
          <w:sz w:val="24"/>
        </w:rPr>
        <w:t> </w:t>
      </w:r>
      <w:r>
        <w:rPr>
          <w:sz w:val="24"/>
        </w:rPr>
        <w:t>formulate,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solve</w:t>
      </w:r>
      <w:r>
        <w:rPr>
          <w:spacing w:val="-6"/>
          <w:sz w:val="24"/>
        </w:rPr>
        <w:t> </w:t>
      </w:r>
      <w:r>
        <w:rPr>
          <w:sz w:val="24"/>
        </w:rPr>
        <w:t>engineering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problems</w:t>
      </w:r>
    </w:p>
    <w:p>
      <w:pPr>
        <w:pStyle w:val="BodyText"/>
        <w:tabs>
          <w:tab w:pos="8146" w:val="right" w:leader="none"/>
        </w:tabs>
        <w:ind w:left="175"/>
      </w:pPr>
      <w:r>
        <w:rPr/>
        <w:t>X</w:t>
      </w:r>
      <w:r>
        <w:rPr>
          <w:spacing w:val="-7"/>
        </w:rPr>
        <w:t> </w:t>
      </w:r>
      <w:r>
        <w:rPr/>
        <w:t>(f)</w:t>
      </w:r>
      <w:r>
        <w:rPr>
          <w:spacing w:val="-9"/>
        </w:rPr>
        <w:t> </w:t>
      </w:r>
      <w:r>
        <w:rPr/>
        <w:t>understanding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professional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ethical</w:t>
      </w:r>
      <w:r>
        <w:rPr>
          <w:spacing w:val="-6"/>
        </w:rPr>
        <w:t> </w:t>
      </w:r>
      <w:r>
        <w:rPr>
          <w:spacing w:val="-2"/>
        </w:rPr>
        <w:t>responsibility</w:t>
      </w:r>
      <w:r>
        <w:rPr/>
        <w:tab/>
      </w:r>
      <w:r>
        <w:rPr>
          <w:spacing w:val="-5"/>
        </w:rPr>
        <w:t>60</w:t>
      </w:r>
    </w:p>
    <w:p>
      <w:pPr>
        <w:pStyle w:val="BodyText"/>
        <w:tabs>
          <w:tab w:pos="8149" w:val="right" w:leader="none"/>
        </w:tabs>
        <w:spacing w:before="24"/>
        <w:ind w:left="175"/>
      </w:pPr>
      <w:r>
        <w:rPr/>
        <w:t>X</w:t>
      </w:r>
      <w:r>
        <w:rPr>
          <w:spacing w:val="-7"/>
        </w:rPr>
        <w:t> </w:t>
      </w:r>
      <w:r>
        <w:rPr/>
        <w:t>(g)</w:t>
      </w:r>
      <w:r>
        <w:rPr>
          <w:spacing w:val="-7"/>
        </w:rPr>
        <w:t> </w:t>
      </w:r>
      <w:r>
        <w:rPr/>
        <w:t>ability</w:t>
      </w:r>
      <w:r>
        <w:rPr>
          <w:spacing w:val="-10"/>
        </w:rPr>
        <w:t> </w:t>
      </w:r>
      <w:r>
        <w:rPr/>
        <w:t>to</w:t>
      </w:r>
      <w:r>
        <w:rPr>
          <w:spacing w:val="-3"/>
        </w:rPr>
        <w:t> </w:t>
      </w:r>
      <w:r>
        <w:rPr/>
        <w:t>communicate</w:t>
      </w:r>
      <w:r>
        <w:rPr>
          <w:spacing w:val="-7"/>
        </w:rPr>
        <w:t> </w:t>
      </w:r>
      <w:r>
        <w:rPr>
          <w:spacing w:val="-2"/>
        </w:rPr>
        <w:t>effectively</w:t>
      </w:r>
      <w:r>
        <w:rPr/>
        <w:tab/>
      </w:r>
      <w:r>
        <w:rPr>
          <w:spacing w:val="-5"/>
        </w:rPr>
        <w:t>20</w:t>
      </w:r>
    </w:p>
    <w:p>
      <w:pPr>
        <w:pStyle w:val="BodyText"/>
        <w:tabs>
          <w:tab w:pos="8090" w:val="right" w:leader="none"/>
        </w:tabs>
        <w:ind w:left="175"/>
      </w:pPr>
      <w:r>
        <w:rPr/>
        <w:t>X</w:t>
      </w:r>
      <w:r>
        <w:rPr>
          <w:spacing w:val="-4"/>
        </w:rPr>
        <w:t> </w:t>
      </w:r>
      <w:r>
        <w:rPr/>
        <w:t>(h)</w:t>
      </w:r>
      <w:r>
        <w:rPr>
          <w:spacing w:val="-6"/>
        </w:rPr>
        <w:t> </w:t>
      </w:r>
      <w:r>
        <w:rPr/>
        <w:t>broad</w:t>
      </w:r>
      <w:r>
        <w:rPr>
          <w:spacing w:val="-3"/>
        </w:rPr>
        <w:t> </w:t>
      </w:r>
      <w:r>
        <w:rPr>
          <w:spacing w:val="-2"/>
        </w:rPr>
        <w:t>education</w:t>
      </w:r>
      <w:r>
        <w:rPr/>
        <w:tab/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0" w:after="0"/>
        <w:ind w:left="448" w:right="0" w:hanging="273"/>
        <w:jc w:val="left"/>
        <w:rPr>
          <w:sz w:val="24"/>
        </w:rPr>
      </w:pPr>
      <w:r>
        <w:rPr>
          <w:sz w:val="24"/>
        </w:rPr>
        <w:t>(i)</w:t>
      </w:r>
      <w:r>
        <w:rPr>
          <w:spacing w:val="50"/>
          <w:sz w:val="24"/>
        </w:rPr>
        <w:t> </w:t>
      </w:r>
      <w:r>
        <w:rPr>
          <w:sz w:val="24"/>
        </w:rPr>
        <w:t>recognition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need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ability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engage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life-long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learning</w:t>
      </w:r>
    </w:p>
    <w:p>
      <w:pPr>
        <w:pStyle w:val="BodyText"/>
        <w:tabs>
          <w:tab w:pos="8149" w:val="right" w:leader="none"/>
        </w:tabs>
        <w:ind w:left="175"/>
      </w:pPr>
      <w:r>
        <w:rPr/>
        <w:t>X</w:t>
      </w:r>
      <w:r>
        <w:rPr>
          <w:spacing w:val="-6"/>
        </w:rPr>
        <w:t> </w:t>
      </w:r>
      <w:r>
        <w:rPr/>
        <w:t>(j)</w:t>
      </w:r>
      <w:r>
        <w:rPr>
          <w:spacing w:val="48"/>
        </w:rPr>
        <w:t> </w:t>
      </w:r>
      <w:r>
        <w:rPr/>
        <w:t>knowledge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contemporary</w:t>
      </w:r>
      <w:r>
        <w:rPr>
          <w:spacing w:val="-9"/>
        </w:rPr>
        <w:t> </w:t>
      </w:r>
      <w:r>
        <w:rPr>
          <w:spacing w:val="-2"/>
        </w:rPr>
        <w:t>issues</w:t>
      </w:r>
      <w:r>
        <w:rPr/>
        <w:tab/>
      </w:r>
      <w:r>
        <w:rPr>
          <w:spacing w:val="-5"/>
        </w:rPr>
        <w:t>10</w:t>
      </w:r>
    </w:p>
    <w:p>
      <w:pPr>
        <w:pStyle w:val="BodyText"/>
        <w:tabs>
          <w:tab w:pos="8084" w:val="right" w:leader="none"/>
        </w:tabs>
        <w:ind w:left="175"/>
      </w:pPr>
      <w:r>
        <w:rPr/>
        <w:t>X</w:t>
      </w:r>
      <w:r>
        <w:rPr>
          <w:spacing w:val="-6"/>
        </w:rPr>
        <w:t> </w:t>
      </w:r>
      <w:r>
        <w:rPr/>
        <w:t>(k)</w:t>
      </w:r>
      <w:r>
        <w:rPr>
          <w:spacing w:val="-7"/>
        </w:rPr>
        <w:t> </w:t>
      </w:r>
      <w:r>
        <w:rPr/>
        <w:t>ability</w:t>
      </w:r>
      <w:r>
        <w:rPr>
          <w:spacing w:val="-10"/>
        </w:rPr>
        <w:t> </w:t>
      </w:r>
      <w:r>
        <w:rPr/>
        <w:t>to</w:t>
      </w:r>
      <w:r>
        <w:rPr>
          <w:spacing w:val="-5"/>
        </w:rPr>
        <w:t> </w:t>
      </w:r>
      <w:r>
        <w:rPr/>
        <w:t>use</w:t>
      </w:r>
      <w:r>
        <w:rPr>
          <w:spacing w:val="-6"/>
        </w:rPr>
        <w:t> </w:t>
      </w:r>
      <w:r>
        <w:rPr/>
        <w:t>techniques,</w:t>
      </w:r>
      <w:r>
        <w:rPr>
          <w:spacing w:val="-5"/>
        </w:rPr>
        <w:t> </w:t>
      </w:r>
      <w:r>
        <w:rPr/>
        <w:t>skills,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tools</w:t>
      </w:r>
      <w:r>
        <w:rPr>
          <w:spacing w:val="-3"/>
        </w:rPr>
        <w:t> </w:t>
      </w:r>
      <w:r>
        <w:rPr/>
        <w:t>in</w:t>
      </w:r>
      <w:r>
        <w:rPr>
          <w:spacing w:val="-8"/>
        </w:rPr>
        <w:t> </w:t>
      </w:r>
      <w:r>
        <w:rPr/>
        <w:t>engineering</w:t>
      </w:r>
      <w:r>
        <w:rPr>
          <w:spacing w:val="-7"/>
        </w:rPr>
        <w:t> </w:t>
      </w:r>
      <w:r>
        <w:rPr>
          <w:spacing w:val="-2"/>
        </w:rPr>
        <w:t>practice</w:t>
      </w:r>
      <w:r>
        <w:rPr/>
        <w:tab/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0" w:after="0"/>
        <w:ind w:left="448" w:right="0" w:hanging="273"/>
        <w:jc w:val="left"/>
        <w:rPr>
          <w:sz w:val="24"/>
        </w:rPr>
      </w:pPr>
      <w:r>
        <w:rPr>
          <w:sz w:val="24"/>
        </w:rPr>
        <w:t>(l)</w:t>
      </w:r>
      <w:r>
        <w:rPr>
          <w:spacing w:val="48"/>
          <w:sz w:val="24"/>
        </w:rPr>
        <w:t> </w:t>
      </w:r>
      <w:r>
        <w:rPr>
          <w:sz w:val="24"/>
        </w:rPr>
        <w:t>an</w:t>
      </w:r>
      <w:r>
        <w:rPr>
          <w:spacing w:val="-8"/>
          <w:sz w:val="24"/>
        </w:rPr>
        <w:t> </w:t>
      </w:r>
      <w:r>
        <w:rPr>
          <w:sz w:val="24"/>
        </w:rPr>
        <w:t>ability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communicate</w:t>
      </w:r>
      <w:r>
        <w:rPr>
          <w:spacing w:val="-8"/>
          <w:sz w:val="24"/>
        </w:rPr>
        <w:t> </w:t>
      </w:r>
      <w:r>
        <w:rPr>
          <w:sz w:val="24"/>
        </w:rPr>
        <w:t>and/or</w:t>
      </w:r>
      <w:r>
        <w:rPr>
          <w:spacing w:val="-4"/>
          <w:sz w:val="24"/>
        </w:rPr>
        <w:t> </w:t>
      </w:r>
      <w:r>
        <w:rPr>
          <w:sz w:val="24"/>
        </w:rPr>
        <w:t>collaborate</w:t>
      </w:r>
      <w:r>
        <w:rPr>
          <w:spacing w:val="-4"/>
          <w:sz w:val="24"/>
        </w:rPr>
        <w:t> </w:t>
      </w:r>
      <w:r>
        <w:rPr>
          <w:sz w:val="24"/>
        </w:rPr>
        <w:t>effectively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online</w:t>
      </w:r>
    </w:p>
    <w:p>
      <w:pPr>
        <w:pStyle w:val="BodyText"/>
        <w:ind w:left="175" w:right="1658"/>
      </w:pPr>
      <w:r>
        <w:rPr/>
        <w:t>*</w:t>
      </w:r>
      <w:r>
        <w:rPr>
          <w:spacing w:val="-4"/>
        </w:rPr>
        <w:t> </w:t>
      </w:r>
      <w:r>
        <w:rPr/>
        <w:t>Assume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contribution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course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100%.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 hand column to indicate the approximate percent that the left hand columns contribute to the overall course.</w:t>
      </w:r>
    </w:p>
    <w:p>
      <w:pPr>
        <w:pStyle w:val="BodyText"/>
        <w:spacing w:before="257"/>
      </w:pPr>
    </w:p>
    <w:p>
      <w:pPr>
        <w:pStyle w:val="Heading2"/>
      </w:pPr>
      <w:r>
        <w:rPr/>
        <w:t>Course</w:t>
      </w:r>
      <w:r>
        <w:rPr>
          <w:spacing w:val="-9"/>
        </w:rPr>
        <w:t> </w:t>
      </w:r>
      <w:r>
        <w:rPr>
          <w:spacing w:val="-2"/>
        </w:rPr>
        <w:t>Assessment:</w:t>
      </w:r>
    </w:p>
    <w:p>
      <w:pPr>
        <w:pStyle w:val="BodyText"/>
        <w:spacing w:before="271"/>
      </w:pPr>
      <w:r>
        <w:rPr/>
        <w:t>Class</w:t>
      </w:r>
      <w:r>
        <w:rPr>
          <w:spacing w:val="-11"/>
        </w:rPr>
        <w:t> </w:t>
      </w:r>
      <w:r>
        <w:rPr/>
        <w:t>participation,</w:t>
      </w:r>
      <w:r>
        <w:rPr>
          <w:spacing w:val="-10"/>
        </w:rPr>
        <w:t> </w:t>
      </w:r>
      <w:r>
        <w:rPr>
          <w:spacing w:val="-5"/>
        </w:rPr>
        <w:t>20%</w:t>
      </w:r>
    </w:p>
    <w:p>
      <w:pPr>
        <w:pStyle w:val="BodyText"/>
        <w:ind w:right="5700"/>
      </w:pPr>
      <w:r>
        <w:rPr/>
        <w:t>Mid-term</w:t>
      </w:r>
      <w:r>
        <w:rPr>
          <w:spacing w:val="-12"/>
        </w:rPr>
        <w:t> </w:t>
      </w:r>
      <w:r>
        <w:rPr/>
        <w:t>report</w:t>
      </w:r>
      <w:r>
        <w:rPr>
          <w:spacing w:val="-9"/>
        </w:rPr>
        <w:t> </w:t>
      </w:r>
      <w:r>
        <w:rPr/>
        <w:t>&amp;</w:t>
      </w:r>
      <w:r>
        <w:rPr>
          <w:spacing w:val="-13"/>
        </w:rPr>
        <w:t> </w:t>
      </w:r>
      <w:r>
        <w:rPr/>
        <w:t>presentation,</w:t>
      </w:r>
      <w:r>
        <w:rPr>
          <w:spacing w:val="-12"/>
        </w:rPr>
        <w:t> </w:t>
      </w:r>
      <w:r>
        <w:rPr/>
        <w:t>40% Final report &amp; presentation, 40%</w:t>
      </w:r>
    </w:p>
    <w:p>
      <w:pPr>
        <w:pStyle w:val="BodyText"/>
        <w:spacing w:after="0"/>
        <w:sectPr>
          <w:pgSz w:w="12240" w:h="15840"/>
          <w:pgMar w:header="723" w:footer="0" w:top="1340" w:bottom="280" w:left="180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9"/>
        <w:rPr>
          <w:sz w:val="20"/>
        </w:rPr>
      </w:pPr>
    </w:p>
    <w:p>
      <w:pPr>
        <w:spacing w:line="240" w:lineRule="auto"/>
        <w:ind w:left="11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73065" cy="3746500"/>
                <wp:effectExtent l="0" t="0" r="0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473065" cy="3746500"/>
                          <a:chExt cx="5473065" cy="37465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73065" cy="374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3065" h="3746500">
                                <a:moveTo>
                                  <a:pt x="5472684" y="3745992"/>
                                </a:moveTo>
                                <a:lnTo>
                                  <a:pt x="0" y="3745992"/>
                                </a:lnTo>
                                <a:lnTo>
                                  <a:pt x="0" y="0"/>
                                </a:lnTo>
                                <a:lnTo>
                                  <a:pt x="5472684" y="0"/>
                                </a:lnTo>
                                <a:lnTo>
                                  <a:pt x="5472684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6096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3733800"/>
                                </a:lnTo>
                                <a:lnTo>
                                  <a:pt x="6096" y="3733800"/>
                                </a:lnTo>
                                <a:lnTo>
                                  <a:pt x="12192" y="3739896"/>
                                </a:lnTo>
                                <a:lnTo>
                                  <a:pt x="5472684" y="3739896"/>
                                </a:lnTo>
                                <a:lnTo>
                                  <a:pt x="5472684" y="3745992"/>
                                </a:lnTo>
                                <a:close/>
                              </a:path>
                              <a:path w="5473065" h="3746500">
                                <a:moveTo>
                                  <a:pt x="12192" y="12192"/>
                                </a:moveTo>
                                <a:lnTo>
                                  <a:pt x="6096" y="12192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12192"/>
                                </a:lnTo>
                                <a:close/>
                              </a:path>
                              <a:path w="5473065" h="3746500">
                                <a:moveTo>
                                  <a:pt x="5460492" y="12192"/>
                                </a:moveTo>
                                <a:lnTo>
                                  <a:pt x="12192" y="12192"/>
                                </a:lnTo>
                                <a:lnTo>
                                  <a:pt x="12192" y="6096"/>
                                </a:lnTo>
                                <a:lnTo>
                                  <a:pt x="5460492" y="6096"/>
                                </a:lnTo>
                                <a:lnTo>
                                  <a:pt x="5460492" y="12192"/>
                                </a:lnTo>
                                <a:close/>
                              </a:path>
                              <a:path w="5473065" h="3746500">
                                <a:moveTo>
                                  <a:pt x="5460492" y="3739896"/>
                                </a:moveTo>
                                <a:lnTo>
                                  <a:pt x="5460492" y="6096"/>
                                </a:lnTo>
                                <a:lnTo>
                                  <a:pt x="5466588" y="12192"/>
                                </a:lnTo>
                                <a:lnTo>
                                  <a:pt x="5472684" y="12192"/>
                                </a:lnTo>
                                <a:lnTo>
                                  <a:pt x="5472684" y="3733800"/>
                                </a:lnTo>
                                <a:lnTo>
                                  <a:pt x="5466588" y="3733800"/>
                                </a:lnTo>
                                <a:lnTo>
                                  <a:pt x="5460492" y="3739896"/>
                                </a:lnTo>
                                <a:close/>
                              </a:path>
                              <a:path w="5473065" h="3746500">
                                <a:moveTo>
                                  <a:pt x="5472684" y="12192"/>
                                </a:moveTo>
                                <a:lnTo>
                                  <a:pt x="5466588" y="12192"/>
                                </a:lnTo>
                                <a:lnTo>
                                  <a:pt x="5460492" y="6096"/>
                                </a:lnTo>
                                <a:lnTo>
                                  <a:pt x="5472684" y="6096"/>
                                </a:lnTo>
                                <a:lnTo>
                                  <a:pt x="5472684" y="12192"/>
                                </a:lnTo>
                                <a:close/>
                              </a:path>
                              <a:path w="5473065" h="3746500">
                                <a:moveTo>
                                  <a:pt x="12192" y="3739896"/>
                                </a:moveTo>
                                <a:lnTo>
                                  <a:pt x="6096" y="3733800"/>
                                </a:lnTo>
                                <a:lnTo>
                                  <a:pt x="12192" y="3733800"/>
                                </a:lnTo>
                                <a:lnTo>
                                  <a:pt x="12192" y="3739896"/>
                                </a:lnTo>
                                <a:close/>
                              </a:path>
                              <a:path w="5473065" h="3746500">
                                <a:moveTo>
                                  <a:pt x="5460492" y="3739896"/>
                                </a:moveTo>
                                <a:lnTo>
                                  <a:pt x="12192" y="3739896"/>
                                </a:lnTo>
                                <a:lnTo>
                                  <a:pt x="12192" y="3733800"/>
                                </a:lnTo>
                                <a:lnTo>
                                  <a:pt x="5460492" y="3733800"/>
                                </a:lnTo>
                                <a:lnTo>
                                  <a:pt x="5460492" y="3739896"/>
                                </a:lnTo>
                                <a:close/>
                              </a:path>
                              <a:path w="5473065" h="3746500">
                                <a:moveTo>
                                  <a:pt x="5472684" y="3739896"/>
                                </a:moveTo>
                                <a:lnTo>
                                  <a:pt x="5460492" y="3739896"/>
                                </a:lnTo>
                                <a:lnTo>
                                  <a:pt x="5466588" y="3733800"/>
                                </a:lnTo>
                                <a:lnTo>
                                  <a:pt x="5472684" y="3733800"/>
                                </a:lnTo>
                                <a:lnTo>
                                  <a:pt x="5472684" y="3739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83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3632" y="2877311"/>
                            <a:ext cx="526542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5420" h="765175">
                                <a:moveTo>
                                  <a:pt x="5265419" y="765048"/>
                                </a:moveTo>
                                <a:lnTo>
                                  <a:pt x="0" y="765048"/>
                                </a:lnTo>
                                <a:lnTo>
                                  <a:pt x="0" y="0"/>
                                </a:lnTo>
                                <a:lnTo>
                                  <a:pt x="5265419" y="0"/>
                                </a:lnTo>
                                <a:lnTo>
                                  <a:pt x="5265419" y="765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7536" y="2871228"/>
                            <a:ext cx="5278120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8120" h="771525">
                                <a:moveTo>
                                  <a:pt x="5277612" y="0"/>
                                </a:moveTo>
                                <a:lnTo>
                                  <a:pt x="52715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771144"/>
                                </a:lnTo>
                                <a:lnTo>
                                  <a:pt x="6096" y="771144"/>
                                </a:lnTo>
                                <a:lnTo>
                                  <a:pt x="6096" y="6083"/>
                                </a:lnTo>
                                <a:lnTo>
                                  <a:pt x="5271503" y="6083"/>
                                </a:lnTo>
                                <a:lnTo>
                                  <a:pt x="5271503" y="771131"/>
                                </a:lnTo>
                                <a:lnTo>
                                  <a:pt x="5277599" y="771131"/>
                                </a:lnTo>
                                <a:lnTo>
                                  <a:pt x="5277599" y="6083"/>
                                </a:lnTo>
                                <a:lnTo>
                                  <a:pt x="5277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83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473065" cy="3746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2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NOTE:</w:t>
                              </w:r>
                            </w:p>
                            <w:p>
                              <w:pPr>
                                <w:spacing w:before="271"/>
                                <w:ind w:left="350" w:right="169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 have a physical, psychological, medical, or learning disability that may impact your course work, please contact Disability Support Services at (631) 632-6748 or </w:t>
                              </w:r>
                              <w:hyperlink r:id="rId7">
                                <w:r>
                                  <w:rPr>
                                    <w:sz w:val="24"/>
                                  </w:rPr>
                                  <w:t>http://studentaffairs.stonybrook.edu/dss/.</w:t>
                                </w:r>
                              </w:hyperlink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determine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with you what accommodations are necessary and appropriate.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All information and documentation is confidential.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0" w:right="169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Students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require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assistance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emergency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evacuation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are encouraged to discuss their needs with their professors and</w:t>
                              </w:r>
                            </w:p>
                            <w:p>
                              <w:pPr>
                                <w:spacing w:before="1"/>
                                <w:ind w:left="35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Disability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Services.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procedures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following website: </w:t>
                              </w:r>
                              <w:hyperlink r:id="rId8">
                                <w:r>
                                  <w:rPr>
                                    <w:sz w:val="24"/>
                                  </w:rPr>
                                  <w:t>http://www.sunysb.edu/ehs/fire/disabilities.shtml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0.95pt;height:295pt;mso-position-horizontal-relative:char;mso-position-vertical-relative:line" id="docshapegroup3" coordorigin="0,0" coordsize="8619,5900">
                <v:shape style="position:absolute;left:0;top:0;width:8619;height:5900" id="docshape4" coordorigin="0,0" coordsize="8619,5900" path="m8618,5899l0,5899,0,0,8618,0,8618,10,19,10,10,19,19,19,19,5880,10,5880,19,5890,8618,5890,8618,5899xm19,19l10,19,19,10,19,19xm8599,19l19,19,19,10,8599,10,8599,19xm8599,5890l8599,10,8609,19,8618,19,8618,5880,8609,5880,8599,5890xm8618,19l8609,19,8599,10,8618,10,8618,19xm19,5890l10,5880,19,5880,19,5890xm8599,5890l19,5890,19,5880,8599,5880,8599,5890xm8618,5890l8599,5890,8609,5880,8618,5880,8618,5890xe" filled="true" fillcolor="#31839a" stroked="false">
                  <v:path arrowok="t"/>
                  <v:fill type="solid"/>
                </v:shape>
                <v:rect style="position:absolute;left:163;top:4531;width:8292;height:1205" id="docshape5" filled="true" fillcolor="#4bacc6" stroked="false">
                  <v:fill type="solid"/>
                </v:rect>
                <v:shape style="position:absolute;left:153;top:4521;width:8312;height:1215" id="docshape6" coordorigin="154,4522" coordsize="8312,1215" path="m8465,4522l8455,4522,154,4522,154,4531,154,5736,163,5736,163,4531,8455,4531,8455,5736,8465,5736,8465,4531,8465,4522xe" filled="true" fillcolor="#31839a" stroked="false">
                  <v:path arrowok="t"/>
                  <v:fill type="solid"/>
                </v:shape>
                <v:shape style="position:absolute;left:0;top:0;width:8619;height:5900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2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NOTE:</w:t>
                        </w:r>
                      </w:p>
                      <w:p>
                        <w:pPr>
                          <w:spacing w:before="271"/>
                          <w:ind w:left="350" w:right="169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 have a physical, psychological, medical, or learning disability that may impact your course work, please contact Disability Support Services at (631) 632-6748 or </w:t>
                        </w:r>
                        <w:hyperlink r:id="rId7">
                          <w:r>
                            <w:rPr>
                              <w:sz w:val="24"/>
                            </w:rPr>
                            <w:t>http://studentaffairs.stonybrook.edu/dss/.</w:t>
                          </w:r>
                        </w:hyperlink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They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will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determine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with you what accommodations are necessary and appropriate.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All information and documentation is confidential.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50" w:right="169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Students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require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assistance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emergency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evacuation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are encouraged to discuss their needs with their professors and</w:t>
                        </w:r>
                      </w:p>
                      <w:p>
                        <w:pPr>
                          <w:spacing w:before="1"/>
                          <w:ind w:left="35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Disability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Support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Services.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procedures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information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following website: </w:t>
                        </w:r>
                        <w:hyperlink r:id="rId8">
                          <w:r>
                            <w:rPr>
                              <w:sz w:val="24"/>
                            </w:rPr>
                            <w:t>http://www.sunysb.edu/ehs/fire/disabilities.shtml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2240" w:h="15840"/>
      <w:pgMar w:header="723" w:footer="0" w:top="1340" w:bottom="280" w:left="18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376">
              <wp:simplePos x="0" y="0"/>
              <wp:positionH relativeFrom="page">
                <wp:posOffset>1130300</wp:posOffset>
              </wp:positionH>
              <wp:positionV relativeFrom="page">
                <wp:posOffset>446111</wp:posOffset>
              </wp:positionV>
              <wp:extent cx="2324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4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/>
                            <w:t>Engineering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Ethics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Social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Impact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pt;margin-top:35.126892pt;width:183pt;height:15.3pt;mso-position-horizontal-relative:page;mso-position-vertical-relative:page;z-index:-158551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/>
                      <w:t>Engineering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Ethics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Social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Impact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5923597</wp:posOffset>
              </wp:positionH>
              <wp:positionV relativeFrom="page">
                <wp:posOffset>446111</wp:posOffset>
              </wp:positionV>
              <wp:extent cx="714375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6.424988pt;margin-top:35.126892pt;width:56.25pt;height:15.3pt;mso-position-horizontal-relative:page;mso-position-vertical-relative:page;z-index:-1585459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"/>
      <w:lvlJc w:val="left"/>
      <w:pPr>
        <w:ind w:left="448" w:hanging="27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6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4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2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8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6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4" w:hanging="27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32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729" w:right="281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48" w:hanging="27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donna.tumminello@stonybrook.edu" TargetMode="External"/><Relationship Id="rId7" Type="http://schemas.openxmlformats.org/officeDocument/2006/relationships/hyperlink" Target="http://studentaffairs.stonybrook.edu/dss/" TargetMode="External"/><Relationship Id="rId8" Type="http://schemas.openxmlformats.org/officeDocument/2006/relationships/hyperlink" Target="http://www.sunysb.edu/ehs/fire/disabilities.shtml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Mooney</dc:creator>
  <dc:title>Microsoft Word - ESE 301 Syllabus Fall 2019</dc:title>
  <dcterms:created xsi:type="dcterms:W3CDTF">2025-11-06T19:24:53Z</dcterms:created>
  <dcterms:modified xsi:type="dcterms:W3CDTF">2025-11-06T19:24:53Z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</Properties>
</file>