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7"/>
        <w:ind w:left="0" w:right="0" w:firstLine="0"/>
        <w:jc w:val="left"/>
        <w:rPr>
          <w:sz w:val="32"/>
        </w:rPr>
      </w:pPr>
      <w:r>
        <w:rPr>
          <w:b/>
          <w:sz w:val="32"/>
        </w:rPr>
        <w:t>ESE</w:t>
      </w:r>
      <w:r>
        <w:rPr>
          <w:b/>
          <w:spacing w:val="-5"/>
          <w:sz w:val="32"/>
        </w:rPr>
        <w:t> </w:t>
      </w:r>
      <w:r>
        <w:rPr>
          <w:b/>
          <w:sz w:val="32"/>
        </w:rPr>
        <w:t>314:</w:t>
      </w:r>
      <w:r>
        <w:rPr>
          <w:b/>
          <w:spacing w:val="-1"/>
          <w:sz w:val="32"/>
        </w:rPr>
        <w:t> </w:t>
      </w:r>
      <w:r>
        <w:rPr>
          <w:sz w:val="32"/>
        </w:rPr>
        <w:t>Electronic</w:t>
      </w:r>
      <w:r>
        <w:rPr>
          <w:spacing w:val="-2"/>
          <w:sz w:val="32"/>
        </w:rPr>
        <w:t> </w:t>
      </w:r>
      <w:r>
        <w:rPr>
          <w:sz w:val="32"/>
        </w:rPr>
        <w:t>Laboratory</w:t>
      </w:r>
      <w:r>
        <w:rPr>
          <w:spacing w:val="-2"/>
          <w:sz w:val="32"/>
        </w:rPr>
        <w:t> </w:t>
      </w:r>
      <w:r>
        <w:rPr>
          <w:spacing w:val="-10"/>
          <w:sz w:val="32"/>
        </w:rPr>
        <w:t>B</w:t>
      </w:r>
    </w:p>
    <w:p>
      <w:pPr>
        <w:spacing w:before="230"/>
        <w:ind w:left="0" w:right="0" w:firstLine="0"/>
        <w:jc w:val="left"/>
        <w:rPr>
          <w:b/>
          <w:sz w:val="20"/>
        </w:rPr>
      </w:pPr>
      <w:r>
        <w:rPr>
          <w:b/>
          <w:sz w:val="20"/>
        </w:rPr>
        <w:t>3</w:t>
      </w:r>
      <w:r>
        <w:rPr>
          <w:b/>
          <w:spacing w:val="-1"/>
          <w:sz w:val="20"/>
        </w:rPr>
        <w:t> </w:t>
      </w:r>
      <w:r>
        <w:rPr>
          <w:b/>
          <w:spacing w:val="-2"/>
          <w:sz w:val="20"/>
        </w:rPr>
        <w:t>credits</w:t>
      </w:r>
    </w:p>
    <w:p>
      <w:pPr>
        <w:pStyle w:val="BodyText"/>
        <w:spacing w:before="205"/>
        <w:rPr>
          <w:b/>
        </w:rPr>
      </w:pPr>
      <w:r>
        <w:rPr/>
        <w:br w:type="column"/>
      </w:r>
      <w:r>
        <w:rPr>
          <w:b/>
        </w:rPr>
      </w:r>
    </w:p>
    <w:p>
      <w:pPr>
        <w:spacing w:before="0"/>
        <w:ind w:left="0" w:right="0" w:firstLine="0"/>
        <w:jc w:val="left"/>
        <w:rPr>
          <w:b/>
          <w:sz w:val="20"/>
        </w:rPr>
      </w:pPr>
      <w:r>
        <w:rPr>
          <w:b/>
          <w:sz w:val="20"/>
        </w:rPr>
        <w:t>Fall </w:t>
      </w:r>
      <w:r>
        <w:rPr>
          <w:b/>
          <w:spacing w:val="-4"/>
          <w:sz w:val="20"/>
        </w:rPr>
        <w:t>2017</w:t>
      </w:r>
    </w:p>
    <w:p>
      <w:pPr>
        <w:spacing w:after="0"/>
        <w:jc w:val="left"/>
        <w:rPr>
          <w:b/>
          <w:sz w:val="20"/>
        </w:rPr>
        <w:sectPr>
          <w:footerReference w:type="default" r:id="rId5"/>
          <w:type w:val="continuous"/>
          <w:pgSz w:w="12240" w:h="15840"/>
          <w:pgMar w:header="0" w:footer="1064" w:top="940" w:bottom="1260" w:left="1440" w:right="1080"/>
          <w:pgNumType w:start="1"/>
          <w:cols w:num="2" w:equalWidth="0">
            <w:col w:w="4463" w:space="4115"/>
            <w:col w:w="1142"/>
          </w:cols>
        </w:sectPr>
      </w:pPr>
    </w:p>
    <w:p>
      <w:pPr>
        <w:pStyle w:val="BodyText"/>
        <w:spacing w:before="7"/>
        <w:rPr>
          <w:b/>
        </w:rPr>
      </w:pPr>
    </w:p>
    <w:p>
      <w:pPr>
        <w:pStyle w:val="BodyText"/>
        <w:spacing w:before="1"/>
        <w:ind w:right="356"/>
        <w:jc w:val="both"/>
      </w:pPr>
      <w:r>
        <w:rPr>
          <w:b/>
        </w:rPr>
        <w:t>Course Description: </w:t>
      </w:r>
      <w:r>
        <w:rPr/>
        <w:t>Laboratory course on design and operation of basic building blocks in electronics. The course is coordinated with, and illustrates and expands upon, concepts presented in ESE 372. Emphasis is given to design solutions more relevant to integrated rather than to discreet element electronics. Field effect transistors are given special attention due to their importance in contemporary analog and digital IC. Frequency responses of the basic amplifiers and active filters are analyzed.</w:t>
      </w:r>
      <w:r>
        <w:rPr>
          <w:spacing w:val="40"/>
        </w:rPr>
        <w:t> </w:t>
      </w:r>
      <w:r>
        <w:rPr/>
        <w:t>Internal structure and fundamental performance limitations of digital inverter and other gates are studied. Weekly lectures cover minimum theoretical background for the laboratory </w:t>
      </w:r>
      <w:r>
        <w:rPr>
          <w:spacing w:val="-2"/>
        </w:rPr>
        <w:t>experiments.</w:t>
      </w:r>
    </w:p>
    <w:p>
      <w:pPr>
        <w:pStyle w:val="BodyText"/>
        <w:spacing w:before="9"/>
      </w:pPr>
    </w:p>
    <w:p>
      <w:pPr>
        <w:pStyle w:val="BodyText"/>
        <w:tabs>
          <w:tab w:pos="1800" w:val="left" w:leader="none"/>
        </w:tabs>
        <w:jc w:val="both"/>
      </w:pPr>
      <w:r>
        <w:rPr>
          <w:b/>
        </w:rPr>
        <w:t>Course</w:t>
      </w:r>
      <w:r>
        <w:rPr>
          <w:b/>
          <w:spacing w:val="-2"/>
        </w:rPr>
        <w:t> Goal:</w:t>
      </w:r>
      <w:r>
        <w:rPr>
          <w:b/>
        </w:rPr>
        <w:tab/>
      </w:r>
      <w:r>
        <w:rPr/>
        <w:t>To</w:t>
      </w:r>
      <w:r>
        <w:rPr>
          <w:spacing w:val="-5"/>
        </w:rPr>
        <w:t> </w:t>
      </w:r>
      <w:r>
        <w:rPr/>
        <w:t>understand</w:t>
      </w:r>
      <w:r>
        <w:rPr>
          <w:spacing w:val="-2"/>
        </w:rPr>
        <w:t> </w:t>
      </w:r>
      <w:r>
        <w:rPr/>
        <w:t>operation</w:t>
      </w:r>
      <w:r>
        <w:rPr>
          <w:spacing w:val="-3"/>
        </w:rPr>
        <w:t> </w:t>
      </w:r>
      <w:r>
        <w:rPr/>
        <w:t>of</w:t>
      </w:r>
      <w:r>
        <w:rPr>
          <w:spacing w:val="-2"/>
        </w:rPr>
        <w:t> </w:t>
      </w:r>
      <w:r>
        <w:rPr/>
        <w:t>standard</w:t>
      </w:r>
      <w:r>
        <w:rPr>
          <w:spacing w:val="-2"/>
        </w:rPr>
        <w:t> </w:t>
      </w:r>
      <w:r>
        <w:rPr/>
        <w:t>building</w:t>
      </w:r>
      <w:r>
        <w:rPr>
          <w:spacing w:val="-2"/>
        </w:rPr>
        <w:t> </w:t>
      </w:r>
      <w:r>
        <w:rPr/>
        <w:t>blocks</w:t>
      </w:r>
      <w:r>
        <w:rPr>
          <w:spacing w:val="-3"/>
        </w:rPr>
        <w:t> </w:t>
      </w:r>
      <w:r>
        <w:rPr/>
        <w:t>of</w:t>
      </w:r>
      <w:r>
        <w:rPr>
          <w:spacing w:val="-2"/>
        </w:rPr>
        <w:t> </w:t>
      </w:r>
      <w:r>
        <w:rPr/>
        <w:t>modern</w:t>
      </w:r>
      <w:r>
        <w:rPr>
          <w:spacing w:val="-2"/>
        </w:rPr>
        <w:t> </w:t>
      </w:r>
      <w:r>
        <w:rPr/>
        <w:t>analog</w:t>
      </w:r>
      <w:r>
        <w:rPr>
          <w:spacing w:val="-2"/>
        </w:rPr>
        <w:t> </w:t>
      </w:r>
      <w:r>
        <w:rPr/>
        <w:t>and</w:t>
      </w:r>
      <w:r>
        <w:rPr>
          <w:spacing w:val="-3"/>
        </w:rPr>
        <w:t> </w:t>
      </w:r>
      <w:r>
        <w:rPr/>
        <w:t>digital</w:t>
      </w:r>
      <w:r>
        <w:rPr>
          <w:spacing w:val="-2"/>
        </w:rPr>
        <w:t> circuits.</w:t>
      </w:r>
    </w:p>
    <w:p>
      <w:pPr>
        <w:pStyle w:val="BodyText"/>
        <w:spacing w:before="13"/>
      </w:pPr>
    </w:p>
    <w:p>
      <w:pPr>
        <w:spacing w:before="0"/>
        <w:ind w:left="0" w:right="0" w:firstLine="0"/>
        <w:jc w:val="both"/>
        <w:rPr>
          <w:b/>
          <w:sz w:val="20"/>
        </w:rPr>
      </w:pPr>
      <w:r>
        <w:rPr>
          <w:b/>
          <w:sz w:val="20"/>
        </w:rPr>
        <w:t>Course</w:t>
      </w:r>
      <w:r>
        <w:rPr>
          <w:b/>
          <w:spacing w:val="-2"/>
          <w:sz w:val="20"/>
        </w:rPr>
        <w:t> </w:t>
      </w:r>
      <w:r>
        <w:rPr>
          <w:b/>
          <w:sz w:val="20"/>
        </w:rPr>
        <w:t>Learning</w:t>
      </w:r>
      <w:r>
        <w:rPr>
          <w:b/>
          <w:spacing w:val="-2"/>
          <w:sz w:val="20"/>
        </w:rPr>
        <w:t> Outcomes:</w:t>
      </w:r>
    </w:p>
    <w:p>
      <w:pPr>
        <w:pStyle w:val="BodyText"/>
        <w:spacing w:before="118"/>
        <w:ind w:left="1800" w:right="380"/>
      </w:pPr>
      <w:r>
        <w:rPr/>
        <w:t>Ability</w:t>
      </w:r>
      <w:r>
        <w:rPr>
          <w:spacing w:val="-4"/>
        </w:rPr>
        <w:t> </w:t>
      </w:r>
      <w:r>
        <w:rPr/>
        <w:t>to</w:t>
      </w:r>
      <w:r>
        <w:rPr>
          <w:spacing w:val="-4"/>
        </w:rPr>
        <w:t> </w:t>
      </w:r>
      <w:r>
        <w:rPr/>
        <w:t>design</w:t>
      </w:r>
      <w:r>
        <w:rPr>
          <w:spacing w:val="-4"/>
        </w:rPr>
        <w:t> </w:t>
      </w:r>
      <w:r>
        <w:rPr/>
        <w:t>and</w:t>
      </w:r>
      <w:r>
        <w:rPr>
          <w:spacing w:val="-4"/>
        </w:rPr>
        <w:t> </w:t>
      </w:r>
      <w:r>
        <w:rPr/>
        <w:t>characterize:</w:t>
      </w:r>
      <w:r>
        <w:rPr>
          <w:spacing w:val="-4"/>
        </w:rPr>
        <w:t> </w:t>
      </w:r>
      <w:r>
        <w:rPr/>
        <w:t>differential</w:t>
      </w:r>
      <w:r>
        <w:rPr>
          <w:spacing w:val="-4"/>
        </w:rPr>
        <w:t> </w:t>
      </w:r>
      <w:r>
        <w:rPr/>
        <w:t>and</w:t>
      </w:r>
      <w:r>
        <w:rPr>
          <w:spacing w:val="-4"/>
        </w:rPr>
        <w:t> </w:t>
      </w:r>
      <w:r>
        <w:rPr/>
        <w:t>single</w:t>
      </w:r>
      <w:r>
        <w:rPr>
          <w:spacing w:val="-4"/>
        </w:rPr>
        <w:t> </w:t>
      </w:r>
      <w:r>
        <w:rPr/>
        <w:t>stage</w:t>
      </w:r>
      <w:r>
        <w:rPr>
          <w:spacing w:val="-4"/>
        </w:rPr>
        <w:t> </w:t>
      </w:r>
      <w:r>
        <w:rPr/>
        <w:t>amplifiers,</w:t>
      </w:r>
      <w:r>
        <w:rPr>
          <w:spacing w:val="-4"/>
        </w:rPr>
        <w:t> </w:t>
      </w:r>
      <w:r>
        <w:rPr/>
        <w:t>active</w:t>
      </w:r>
      <w:r>
        <w:rPr>
          <w:spacing w:val="-4"/>
        </w:rPr>
        <w:t> </w:t>
      </w:r>
      <w:r>
        <w:rPr/>
        <w:t>RC</w:t>
      </w:r>
      <w:r>
        <w:rPr>
          <w:spacing w:val="-4"/>
        </w:rPr>
        <w:t> </w:t>
      </w:r>
      <w:r>
        <w:rPr/>
        <w:t>and switched capacitor filters, and digital gates. Ability to optimize design for improved bandwidth and reduced power dissipation.</w:t>
      </w:r>
    </w:p>
    <w:p>
      <w:pPr>
        <w:spacing w:before="120"/>
        <w:ind w:left="0" w:right="0" w:firstLine="0"/>
        <w:jc w:val="both"/>
        <w:rPr>
          <w:sz w:val="20"/>
        </w:rPr>
      </w:pPr>
      <w:r>
        <w:rPr>
          <w:b/>
          <w:sz w:val="20"/>
        </w:rPr>
        <w:t>Class/Laboratory</w:t>
      </w:r>
      <w:r>
        <w:rPr>
          <w:b/>
          <w:spacing w:val="-1"/>
          <w:sz w:val="20"/>
        </w:rPr>
        <w:t> </w:t>
      </w:r>
      <w:r>
        <w:rPr>
          <w:b/>
          <w:sz w:val="20"/>
        </w:rPr>
        <w:t>Schedule:</w:t>
      </w:r>
      <w:r>
        <w:rPr>
          <w:b/>
          <w:spacing w:val="71"/>
          <w:sz w:val="20"/>
        </w:rPr>
        <w:t>    </w:t>
      </w:r>
      <w:r>
        <w:rPr>
          <w:sz w:val="20"/>
        </w:rPr>
        <w:t>Lecture:</w:t>
      </w:r>
      <w:r>
        <w:rPr>
          <w:spacing w:val="51"/>
          <w:sz w:val="20"/>
        </w:rPr>
        <w:t> </w:t>
      </w:r>
      <w:r>
        <w:rPr>
          <w:sz w:val="20"/>
        </w:rPr>
        <w:t>53min/</w:t>
      </w:r>
      <w:r>
        <w:rPr>
          <w:spacing w:val="-1"/>
          <w:sz w:val="20"/>
        </w:rPr>
        <w:t> </w:t>
      </w:r>
      <w:r>
        <w:rPr>
          <w:sz w:val="20"/>
        </w:rPr>
        <w:t>week.</w:t>
      </w:r>
      <w:r>
        <w:rPr>
          <w:spacing w:val="-2"/>
          <w:sz w:val="20"/>
        </w:rPr>
        <w:t> </w:t>
      </w:r>
      <w:r>
        <w:rPr>
          <w:sz w:val="20"/>
        </w:rPr>
        <w:t>Lab:</w:t>
      </w:r>
      <w:r>
        <w:rPr>
          <w:spacing w:val="-2"/>
          <w:sz w:val="20"/>
        </w:rPr>
        <w:t> </w:t>
      </w:r>
      <w:r>
        <w:rPr>
          <w:sz w:val="20"/>
        </w:rPr>
        <w:t>3</w:t>
      </w:r>
      <w:r>
        <w:rPr>
          <w:spacing w:val="-1"/>
          <w:sz w:val="20"/>
        </w:rPr>
        <w:t> </w:t>
      </w:r>
      <w:r>
        <w:rPr>
          <w:sz w:val="20"/>
        </w:rPr>
        <w:t>hr/</w:t>
      </w:r>
      <w:r>
        <w:rPr>
          <w:spacing w:val="-2"/>
          <w:sz w:val="20"/>
        </w:rPr>
        <w:t> </w:t>
      </w:r>
      <w:r>
        <w:rPr>
          <w:spacing w:val="-4"/>
          <w:sz w:val="20"/>
        </w:rPr>
        <w:t>week</w:t>
      </w:r>
    </w:p>
    <w:p>
      <w:pPr>
        <w:pStyle w:val="BodyText"/>
        <w:spacing w:before="50"/>
      </w:pPr>
    </w:p>
    <w:p>
      <w:pPr>
        <w:spacing w:before="0"/>
        <w:ind w:left="0" w:right="0" w:firstLine="0"/>
        <w:jc w:val="both"/>
        <w:rPr>
          <w:i/>
          <w:sz w:val="20"/>
        </w:rPr>
      </w:pPr>
      <w:r>
        <w:rPr>
          <w:i/>
          <w:color w:val="FF0000"/>
          <w:sz w:val="20"/>
        </w:rPr>
        <w:t>Changes</w:t>
      </w:r>
      <w:r>
        <w:rPr>
          <w:i/>
          <w:color w:val="FF0000"/>
          <w:spacing w:val="-4"/>
          <w:sz w:val="20"/>
        </w:rPr>
        <w:t> </w:t>
      </w:r>
      <w:r>
        <w:rPr>
          <w:i/>
          <w:color w:val="FF0000"/>
          <w:sz w:val="20"/>
        </w:rPr>
        <w:t>between</w:t>
      </w:r>
      <w:r>
        <w:rPr>
          <w:i/>
          <w:color w:val="FF0000"/>
          <w:spacing w:val="-1"/>
          <w:sz w:val="20"/>
        </w:rPr>
        <w:t> </w:t>
      </w:r>
      <w:r>
        <w:rPr>
          <w:i/>
          <w:color w:val="FF0000"/>
          <w:sz w:val="20"/>
        </w:rPr>
        <w:t>laboratory</w:t>
      </w:r>
      <w:r>
        <w:rPr>
          <w:i/>
          <w:color w:val="FF0000"/>
          <w:spacing w:val="-2"/>
          <w:sz w:val="20"/>
        </w:rPr>
        <w:t> </w:t>
      </w:r>
      <w:r>
        <w:rPr>
          <w:i/>
          <w:color w:val="FF0000"/>
          <w:sz w:val="20"/>
        </w:rPr>
        <w:t>sections</w:t>
      </w:r>
      <w:r>
        <w:rPr>
          <w:i/>
          <w:color w:val="FF0000"/>
          <w:spacing w:val="-1"/>
          <w:sz w:val="20"/>
        </w:rPr>
        <w:t> </w:t>
      </w:r>
      <w:r>
        <w:rPr>
          <w:i/>
          <w:color w:val="FF0000"/>
          <w:sz w:val="20"/>
        </w:rPr>
        <w:t>will</w:t>
      </w:r>
      <w:r>
        <w:rPr>
          <w:i/>
          <w:color w:val="FF0000"/>
          <w:spacing w:val="-3"/>
          <w:sz w:val="20"/>
        </w:rPr>
        <w:t> </w:t>
      </w:r>
      <w:r>
        <w:rPr>
          <w:i/>
          <w:color w:val="FF0000"/>
          <w:sz w:val="20"/>
        </w:rPr>
        <w:t>be</w:t>
      </w:r>
      <w:r>
        <w:rPr>
          <w:i/>
          <w:color w:val="FF0000"/>
          <w:spacing w:val="-4"/>
          <w:sz w:val="20"/>
        </w:rPr>
        <w:t> </w:t>
      </w:r>
      <w:r>
        <w:rPr>
          <w:i/>
          <w:color w:val="FF0000"/>
          <w:sz w:val="20"/>
        </w:rPr>
        <w:t>permitted</w:t>
      </w:r>
      <w:r>
        <w:rPr>
          <w:i/>
          <w:color w:val="FF0000"/>
          <w:spacing w:val="-1"/>
          <w:sz w:val="20"/>
        </w:rPr>
        <w:t> </w:t>
      </w:r>
      <w:r>
        <w:rPr>
          <w:i/>
          <w:color w:val="FF0000"/>
          <w:sz w:val="20"/>
        </w:rPr>
        <w:t>during</w:t>
      </w:r>
      <w:r>
        <w:rPr>
          <w:i/>
          <w:color w:val="FF0000"/>
          <w:spacing w:val="-1"/>
          <w:sz w:val="20"/>
        </w:rPr>
        <w:t> </w:t>
      </w:r>
      <w:r>
        <w:rPr>
          <w:i/>
          <w:color w:val="FF0000"/>
          <w:sz w:val="20"/>
        </w:rPr>
        <w:t>the</w:t>
      </w:r>
      <w:r>
        <w:rPr>
          <w:i/>
          <w:color w:val="FF0000"/>
          <w:spacing w:val="-1"/>
          <w:sz w:val="20"/>
        </w:rPr>
        <w:t> </w:t>
      </w:r>
      <w:r>
        <w:rPr>
          <w:i/>
          <w:color w:val="FF0000"/>
          <w:sz w:val="20"/>
        </w:rPr>
        <w:t>first</w:t>
      </w:r>
      <w:r>
        <w:rPr>
          <w:i/>
          <w:color w:val="FF0000"/>
          <w:spacing w:val="-3"/>
          <w:sz w:val="20"/>
        </w:rPr>
        <w:t> </w:t>
      </w:r>
      <w:r>
        <w:rPr>
          <w:i/>
          <w:color w:val="FF0000"/>
          <w:sz w:val="20"/>
        </w:rPr>
        <w:t>two</w:t>
      </w:r>
      <w:r>
        <w:rPr>
          <w:i/>
          <w:color w:val="FF0000"/>
          <w:spacing w:val="-1"/>
          <w:sz w:val="20"/>
        </w:rPr>
        <w:t> </w:t>
      </w:r>
      <w:r>
        <w:rPr>
          <w:i/>
          <w:color w:val="FF0000"/>
          <w:sz w:val="20"/>
        </w:rPr>
        <w:t>weeks</w:t>
      </w:r>
      <w:r>
        <w:rPr>
          <w:i/>
          <w:color w:val="FF0000"/>
          <w:spacing w:val="-1"/>
          <w:sz w:val="20"/>
        </w:rPr>
        <w:t> </w:t>
      </w:r>
      <w:r>
        <w:rPr>
          <w:i/>
          <w:color w:val="FF0000"/>
          <w:sz w:val="20"/>
        </w:rPr>
        <w:t>of the</w:t>
      </w:r>
      <w:r>
        <w:rPr>
          <w:i/>
          <w:color w:val="FF0000"/>
          <w:spacing w:val="-1"/>
          <w:sz w:val="20"/>
        </w:rPr>
        <w:t> </w:t>
      </w:r>
      <w:r>
        <w:rPr>
          <w:i/>
          <w:color w:val="FF0000"/>
          <w:spacing w:val="-2"/>
          <w:sz w:val="20"/>
        </w:rPr>
        <w:t>course.</w:t>
      </w:r>
    </w:p>
    <w:p>
      <w:pPr>
        <w:spacing w:before="120"/>
        <w:ind w:left="0" w:right="356" w:firstLine="0"/>
        <w:jc w:val="both"/>
        <w:rPr>
          <w:i/>
          <w:sz w:val="20"/>
        </w:rPr>
      </w:pPr>
      <w:r>
        <w:rPr>
          <w:i/>
          <w:color w:val="FF0000"/>
          <w:sz w:val="20"/>
        </w:rPr>
        <w:t>Laboratory assignments can be downloaded from blackboard one week in advance. The experiment can be started</w:t>
      </w:r>
      <w:r>
        <w:rPr>
          <w:i/>
          <w:color w:val="FF0000"/>
          <w:sz w:val="20"/>
        </w:rPr>
        <w:t> only</w:t>
      </w:r>
      <w:r>
        <w:rPr>
          <w:i/>
          <w:color w:val="FF0000"/>
          <w:spacing w:val="-2"/>
          <w:sz w:val="20"/>
        </w:rPr>
        <w:t> </w:t>
      </w:r>
      <w:r>
        <w:rPr>
          <w:i/>
          <w:color w:val="FF0000"/>
          <w:sz w:val="20"/>
        </w:rPr>
        <w:t>after the</w:t>
      </w:r>
      <w:r>
        <w:rPr>
          <w:i/>
          <w:color w:val="FF0000"/>
          <w:spacing w:val="-1"/>
          <w:sz w:val="20"/>
        </w:rPr>
        <w:t> </w:t>
      </w:r>
      <w:r>
        <w:rPr>
          <w:i/>
          <w:color w:val="FF0000"/>
          <w:sz w:val="20"/>
        </w:rPr>
        <w:t>prelab questions are</w:t>
      </w:r>
      <w:r>
        <w:rPr>
          <w:i/>
          <w:color w:val="FF0000"/>
          <w:spacing w:val="-3"/>
          <w:sz w:val="20"/>
        </w:rPr>
        <w:t> </w:t>
      </w:r>
      <w:r>
        <w:rPr>
          <w:i/>
          <w:color w:val="FF0000"/>
          <w:sz w:val="20"/>
        </w:rPr>
        <w:t>answered</w:t>
      </w:r>
      <w:r>
        <w:rPr>
          <w:i/>
          <w:color w:val="FF0000"/>
          <w:spacing w:val="-1"/>
          <w:sz w:val="20"/>
        </w:rPr>
        <w:t> </w:t>
      </w:r>
      <w:r>
        <w:rPr>
          <w:i/>
          <w:color w:val="FF0000"/>
          <w:sz w:val="20"/>
        </w:rPr>
        <w:t>and</w:t>
      </w:r>
      <w:r>
        <w:rPr>
          <w:i/>
          <w:color w:val="FF0000"/>
          <w:spacing w:val="-2"/>
          <w:sz w:val="20"/>
        </w:rPr>
        <w:t> </w:t>
      </w:r>
      <w:r>
        <w:rPr>
          <w:i/>
          <w:color w:val="FF0000"/>
          <w:sz w:val="20"/>
        </w:rPr>
        <w:t>answers</w:t>
      </w:r>
      <w:r>
        <w:rPr>
          <w:i/>
          <w:color w:val="FF0000"/>
          <w:spacing w:val="-1"/>
          <w:sz w:val="20"/>
        </w:rPr>
        <w:t> </w:t>
      </w:r>
      <w:r>
        <w:rPr>
          <w:i/>
          <w:color w:val="FF0000"/>
          <w:sz w:val="20"/>
        </w:rPr>
        <w:t>are</w:t>
      </w:r>
      <w:r>
        <w:rPr>
          <w:i/>
          <w:color w:val="FF0000"/>
          <w:spacing w:val="-1"/>
          <w:sz w:val="20"/>
        </w:rPr>
        <w:t> </w:t>
      </w:r>
      <w:r>
        <w:rPr>
          <w:i/>
          <w:color w:val="FF0000"/>
          <w:sz w:val="20"/>
        </w:rPr>
        <w:t>approved</w:t>
      </w:r>
      <w:r>
        <w:rPr>
          <w:i/>
          <w:color w:val="FF0000"/>
          <w:spacing w:val="-1"/>
          <w:sz w:val="20"/>
        </w:rPr>
        <w:t> </w:t>
      </w:r>
      <w:r>
        <w:rPr>
          <w:i/>
          <w:color w:val="FF0000"/>
          <w:sz w:val="20"/>
        </w:rPr>
        <w:t>by</w:t>
      </w:r>
      <w:r>
        <w:rPr>
          <w:i/>
          <w:color w:val="FF0000"/>
          <w:spacing w:val="-1"/>
          <w:sz w:val="20"/>
        </w:rPr>
        <w:t> </w:t>
      </w:r>
      <w:r>
        <w:rPr>
          <w:i/>
          <w:color w:val="FF0000"/>
          <w:sz w:val="20"/>
        </w:rPr>
        <w:t>TA. The</w:t>
      </w:r>
      <w:r>
        <w:rPr>
          <w:i/>
          <w:color w:val="FF0000"/>
          <w:spacing w:val="-1"/>
          <w:sz w:val="20"/>
        </w:rPr>
        <w:t> </w:t>
      </w:r>
      <w:r>
        <w:rPr>
          <w:i/>
          <w:color w:val="FF0000"/>
          <w:sz w:val="20"/>
        </w:rPr>
        <w:t>data</w:t>
      </w:r>
      <w:r>
        <w:rPr>
          <w:i/>
          <w:color w:val="FF0000"/>
          <w:spacing w:val="-1"/>
          <w:sz w:val="20"/>
        </w:rPr>
        <w:t> </w:t>
      </w:r>
      <w:r>
        <w:rPr>
          <w:i/>
          <w:color w:val="FF0000"/>
          <w:sz w:val="20"/>
        </w:rPr>
        <w:t>obtained</w:t>
      </w:r>
      <w:r>
        <w:rPr>
          <w:i/>
          <w:color w:val="FF0000"/>
          <w:spacing w:val="-1"/>
          <w:sz w:val="20"/>
        </w:rPr>
        <w:t> </w:t>
      </w:r>
      <w:r>
        <w:rPr>
          <w:i/>
          <w:color w:val="FF0000"/>
          <w:sz w:val="20"/>
        </w:rPr>
        <w:t>during laboratory experiments must be approved by TA once the work is completed. The laboratory report must be submitted to TA at the next laboratory session. Late submission without adequate reason will result in point subtraction. Missed laboratory work can be performed only during dedicated makeup times. Any questions regarding the grading must be resolved within one week after the work was graded. Lectures can include 5 min quiz.</w:t>
      </w:r>
    </w:p>
    <w:p>
      <w:pPr>
        <w:pStyle w:val="BodyText"/>
        <w:spacing w:before="10"/>
        <w:rPr>
          <w:i/>
        </w:rPr>
      </w:pPr>
    </w:p>
    <w:p>
      <w:pPr>
        <w:tabs>
          <w:tab w:pos="2160" w:val="left" w:leader="none"/>
        </w:tabs>
        <w:spacing w:before="0"/>
        <w:ind w:left="0" w:right="0" w:firstLine="0"/>
        <w:jc w:val="both"/>
        <w:rPr>
          <w:sz w:val="20"/>
        </w:rPr>
      </w:pPr>
      <w:r>
        <w:rPr>
          <w:b/>
          <w:spacing w:val="-2"/>
          <w:sz w:val="20"/>
        </w:rPr>
        <w:t>Prerequisites</w:t>
      </w:r>
      <w:r>
        <w:rPr>
          <w:spacing w:val="-2"/>
          <w:sz w:val="20"/>
        </w:rPr>
        <w:t>:</w:t>
      </w:r>
      <w:r>
        <w:rPr>
          <w:sz w:val="20"/>
        </w:rPr>
        <w:tab/>
        <w:t>ESE</w:t>
      </w:r>
      <w:r>
        <w:rPr>
          <w:spacing w:val="-3"/>
          <w:sz w:val="20"/>
        </w:rPr>
        <w:t> </w:t>
      </w:r>
      <w:r>
        <w:rPr>
          <w:sz w:val="20"/>
        </w:rPr>
        <w:t>211,</w:t>
      </w:r>
      <w:r>
        <w:rPr>
          <w:spacing w:val="-1"/>
          <w:sz w:val="20"/>
        </w:rPr>
        <w:t> </w:t>
      </w:r>
      <w:r>
        <w:rPr>
          <w:sz w:val="20"/>
        </w:rPr>
        <w:t>ESE</w:t>
      </w:r>
      <w:r>
        <w:rPr>
          <w:spacing w:val="-2"/>
          <w:sz w:val="20"/>
        </w:rPr>
        <w:t> </w:t>
      </w:r>
      <w:r>
        <w:rPr>
          <w:spacing w:val="-5"/>
          <w:sz w:val="20"/>
        </w:rPr>
        <w:t>372</w:t>
      </w:r>
    </w:p>
    <w:p>
      <w:pPr>
        <w:pStyle w:val="BodyText"/>
        <w:spacing w:before="10"/>
      </w:pPr>
    </w:p>
    <w:p>
      <w:pPr>
        <w:spacing w:before="1"/>
        <w:ind w:left="0" w:right="0" w:firstLine="0"/>
        <w:jc w:val="both"/>
        <w:rPr>
          <w:sz w:val="20"/>
        </w:rPr>
      </w:pPr>
      <w:r>
        <w:rPr>
          <w:b/>
          <w:sz w:val="20"/>
        </w:rPr>
        <w:t>Suggested</w:t>
      </w:r>
      <w:r>
        <w:rPr>
          <w:b/>
          <w:spacing w:val="-3"/>
          <w:sz w:val="20"/>
        </w:rPr>
        <w:t> </w:t>
      </w:r>
      <w:r>
        <w:rPr>
          <w:b/>
          <w:sz w:val="20"/>
        </w:rPr>
        <w:t>Text</w:t>
      </w:r>
      <w:r>
        <w:rPr>
          <w:b/>
          <w:spacing w:val="-2"/>
          <w:sz w:val="20"/>
        </w:rPr>
        <w:t> </w:t>
      </w:r>
      <w:r>
        <w:rPr>
          <w:b/>
          <w:sz w:val="20"/>
        </w:rPr>
        <w:t>Books:</w:t>
      </w:r>
      <w:r>
        <w:rPr>
          <w:b/>
          <w:spacing w:val="59"/>
          <w:sz w:val="20"/>
        </w:rPr>
        <w:t>  </w:t>
      </w:r>
      <w:r>
        <w:rPr>
          <w:sz w:val="20"/>
        </w:rPr>
        <w:t>A.S.</w:t>
      </w:r>
      <w:r>
        <w:rPr>
          <w:spacing w:val="-1"/>
          <w:sz w:val="20"/>
        </w:rPr>
        <w:t> </w:t>
      </w:r>
      <w:r>
        <w:rPr>
          <w:sz w:val="20"/>
        </w:rPr>
        <w:t>Sedra,</w:t>
      </w:r>
      <w:r>
        <w:rPr>
          <w:spacing w:val="-2"/>
          <w:sz w:val="20"/>
        </w:rPr>
        <w:t> </w:t>
      </w:r>
      <w:r>
        <w:rPr>
          <w:sz w:val="20"/>
        </w:rPr>
        <w:t>K.C.</w:t>
      </w:r>
      <w:r>
        <w:rPr>
          <w:spacing w:val="-1"/>
          <w:sz w:val="20"/>
        </w:rPr>
        <w:t> </w:t>
      </w:r>
      <w:r>
        <w:rPr>
          <w:sz w:val="20"/>
        </w:rPr>
        <w:t>Smith,</w:t>
      </w:r>
      <w:r>
        <w:rPr>
          <w:spacing w:val="-2"/>
          <w:sz w:val="20"/>
        </w:rPr>
        <w:t> </w:t>
      </w:r>
      <w:r>
        <w:rPr>
          <w:sz w:val="20"/>
        </w:rPr>
        <w:t>“Microelectronic</w:t>
      </w:r>
      <w:r>
        <w:rPr>
          <w:spacing w:val="-3"/>
          <w:sz w:val="20"/>
        </w:rPr>
        <w:t> </w:t>
      </w:r>
      <w:r>
        <w:rPr>
          <w:spacing w:val="-2"/>
          <w:sz w:val="20"/>
        </w:rPr>
        <w:t>circuits”,</w:t>
      </w:r>
    </w:p>
    <w:p>
      <w:pPr>
        <w:pStyle w:val="BodyText"/>
        <w:ind w:left="2160"/>
      </w:pPr>
      <w:r>
        <w:rPr/>
        <w:t>7</w:t>
      </w:r>
      <w:r>
        <w:rPr>
          <w:vertAlign w:val="superscript"/>
        </w:rPr>
        <w:t>th</w:t>
      </w:r>
      <w:r>
        <w:rPr>
          <w:spacing w:val="-4"/>
          <w:vertAlign w:val="baseline"/>
        </w:rPr>
        <w:t> </w:t>
      </w:r>
      <w:r>
        <w:rPr>
          <w:vertAlign w:val="baseline"/>
        </w:rPr>
        <w:t>edition,</w:t>
      </w:r>
      <w:r>
        <w:rPr>
          <w:spacing w:val="-4"/>
          <w:vertAlign w:val="baseline"/>
        </w:rPr>
        <w:t> </w:t>
      </w:r>
      <w:r>
        <w:rPr>
          <w:vertAlign w:val="baseline"/>
        </w:rPr>
        <w:t>Oxford,</w:t>
      </w:r>
      <w:r>
        <w:rPr>
          <w:spacing w:val="-4"/>
          <w:vertAlign w:val="baseline"/>
        </w:rPr>
        <w:t> </w:t>
      </w:r>
      <w:r>
        <w:rPr>
          <w:vertAlign w:val="baseline"/>
        </w:rPr>
        <w:t>ISBN</w:t>
      </w:r>
      <w:r>
        <w:rPr>
          <w:spacing w:val="-4"/>
          <w:vertAlign w:val="baseline"/>
        </w:rPr>
        <w:t> </w:t>
      </w:r>
      <w:r>
        <w:rPr>
          <w:vertAlign w:val="baseline"/>
        </w:rPr>
        <w:t>978-0-19-933913-</w:t>
      </w:r>
      <w:r>
        <w:rPr>
          <w:spacing w:val="-5"/>
          <w:vertAlign w:val="baseline"/>
        </w:rPr>
        <w:t>6.</w:t>
      </w:r>
    </w:p>
    <w:p>
      <w:pPr>
        <w:pStyle w:val="BodyText"/>
        <w:spacing w:before="9"/>
      </w:pPr>
    </w:p>
    <w:p>
      <w:pPr>
        <w:pStyle w:val="BodyText"/>
        <w:tabs>
          <w:tab w:pos="2160" w:val="left" w:leader="none"/>
        </w:tabs>
        <w:jc w:val="both"/>
      </w:pPr>
      <w:r>
        <w:rPr>
          <w:b/>
          <w:spacing w:val="-2"/>
        </w:rPr>
        <w:t>Instructor:</w:t>
      </w:r>
      <w:r>
        <w:rPr>
          <w:b/>
        </w:rPr>
        <w:tab/>
      </w:r>
      <w:r>
        <w:rPr/>
        <w:t>Leon</w:t>
      </w:r>
      <w:r>
        <w:rPr>
          <w:spacing w:val="-5"/>
        </w:rPr>
        <w:t> </w:t>
      </w:r>
      <w:r>
        <w:rPr/>
        <w:t>Shterengas</w:t>
      </w:r>
      <w:r>
        <w:rPr>
          <w:spacing w:val="-3"/>
        </w:rPr>
        <w:t> </w:t>
      </w:r>
      <w:r>
        <w:rPr/>
        <w:t>(631-632-9376,</w:t>
      </w:r>
      <w:r>
        <w:rPr>
          <w:spacing w:val="-2"/>
        </w:rPr>
        <w:t> </w:t>
      </w:r>
      <w:hyperlink r:id="rId6">
        <w:r>
          <w:rPr>
            <w:color w:val="0000FF"/>
            <w:spacing w:val="-2"/>
            <w:u w:val="single" w:color="0000FF"/>
          </w:rPr>
          <w:t>leon.shterengas@stonybrook.edu</w:t>
        </w:r>
      </w:hyperlink>
      <w:r>
        <w:rPr>
          <w:spacing w:val="-2"/>
          <w:u w:val="none"/>
        </w:rPr>
        <w:t>);</w:t>
      </w:r>
    </w:p>
    <w:p>
      <w:pPr>
        <w:spacing w:before="1"/>
        <w:ind w:left="2160" w:right="0" w:firstLine="0"/>
        <w:jc w:val="left"/>
        <w:rPr>
          <w:i/>
          <w:sz w:val="20"/>
        </w:rPr>
      </w:pPr>
      <w:r>
        <w:rPr>
          <w:i/>
          <w:sz w:val="20"/>
        </w:rPr>
        <w:t>Office</w:t>
      </w:r>
      <w:r>
        <w:rPr>
          <w:i/>
          <w:spacing w:val="-2"/>
          <w:sz w:val="20"/>
        </w:rPr>
        <w:t> </w:t>
      </w:r>
      <w:r>
        <w:rPr>
          <w:i/>
          <w:sz w:val="20"/>
        </w:rPr>
        <w:t>hours:</w:t>
      </w:r>
      <w:r>
        <w:rPr>
          <w:i/>
          <w:spacing w:val="-2"/>
          <w:sz w:val="20"/>
        </w:rPr>
        <w:t> </w:t>
      </w:r>
      <w:r>
        <w:rPr>
          <w:i/>
          <w:sz w:val="20"/>
        </w:rPr>
        <w:t>TU,TH</w:t>
      </w:r>
      <w:r>
        <w:rPr>
          <w:i/>
          <w:spacing w:val="-3"/>
          <w:sz w:val="20"/>
        </w:rPr>
        <w:t> </w:t>
      </w:r>
      <w:r>
        <w:rPr>
          <w:i/>
          <w:sz w:val="20"/>
        </w:rPr>
        <w:t>2pm</w:t>
      </w:r>
      <w:r>
        <w:rPr>
          <w:i/>
          <w:spacing w:val="-2"/>
          <w:sz w:val="20"/>
        </w:rPr>
        <w:t> </w:t>
      </w:r>
      <w:r>
        <w:rPr>
          <w:i/>
          <w:sz w:val="20"/>
        </w:rPr>
        <w:t>–</w:t>
      </w:r>
      <w:r>
        <w:rPr>
          <w:i/>
          <w:spacing w:val="-3"/>
          <w:sz w:val="20"/>
        </w:rPr>
        <w:t> </w:t>
      </w:r>
      <w:r>
        <w:rPr>
          <w:i/>
          <w:sz w:val="20"/>
        </w:rPr>
        <w:t>4pm,</w:t>
      </w:r>
      <w:r>
        <w:rPr>
          <w:i/>
          <w:spacing w:val="-1"/>
          <w:sz w:val="20"/>
        </w:rPr>
        <w:t> </w:t>
      </w:r>
      <w:r>
        <w:rPr>
          <w:i/>
          <w:sz w:val="20"/>
        </w:rPr>
        <w:t>Light</w:t>
      </w:r>
      <w:r>
        <w:rPr>
          <w:i/>
          <w:spacing w:val="-4"/>
          <w:sz w:val="20"/>
        </w:rPr>
        <w:t> </w:t>
      </w:r>
      <w:r>
        <w:rPr>
          <w:i/>
          <w:sz w:val="20"/>
        </w:rPr>
        <w:t>Engineering</w:t>
      </w:r>
      <w:r>
        <w:rPr>
          <w:i/>
          <w:spacing w:val="-1"/>
          <w:sz w:val="20"/>
        </w:rPr>
        <w:t> </w:t>
      </w:r>
      <w:r>
        <w:rPr>
          <w:i/>
          <w:sz w:val="20"/>
        </w:rPr>
        <w:t>Bldg.</w:t>
      </w:r>
      <w:r>
        <w:rPr>
          <w:i/>
          <w:spacing w:val="-1"/>
          <w:sz w:val="20"/>
        </w:rPr>
        <w:t> </w:t>
      </w:r>
      <w:r>
        <w:rPr>
          <w:i/>
          <w:spacing w:val="-5"/>
          <w:sz w:val="20"/>
        </w:rPr>
        <w:t>143</w:t>
      </w:r>
    </w:p>
    <w:p>
      <w:pPr>
        <w:pStyle w:val="BodyText"/>
        <w:spacing w:before="10"/>
        <w:rPr>
          <w:i/>
        </w:rPr>
      </w:pPr>
    </w:p>
    <w:p>
      <w:pPr>
        <w:pStyle w:val="BodyText"/>
        <w:tabs>
          <w:tab w:pos="2160" w:val="left" w:leader="none"/>
        </w:tabs>
        <w:jc w:val="both"/>
      </w:pPr>
      <w:r>
        <w:rPr>
          <w:b/>
          <w:spacing w:val="-2"/>
        </w:rPr>
        <w:t>Grading:</w:t>
      </w:r>
      <w:r>
        <w:rPr>
          <w:b/>
        </w:rPr>
        <w:tab/>
      </w:r>
      <w:r>
        <w:rPr/>
        <w:t>Lab</w:t>
      </w:r>
      <w:r>
        <w:rPr>
          <w:spacing w:val="-3"/>
        </w:rPr>
        <w:t> </w:t>
      </w:r>
      <w:r>
        <w:rPr/>
        <w:t>works</w:t>
      </w:r>
      <w:r>
        <w:rPr>
          <w:spacing w:val="-2"/>
        </w:rPr>
        <w:t> </w:t>
      </w:r>
      <w:r>
        <w:rPr/>
        <w:t>-</w:t>
      </w:r>
      <w:r>
        <w:rPr>
          <w:spacing w:val="-1"/>
        </w:rPr>
        <w:t> </w:t>
      </w:r>
      <w:r>
        <w:rPr/>
        <w:t>50%,</w:t>
      </w:r>
      <w:r>
        <w:rPr>
          <w:spacing w:val="-1"/>
        </w:rPr>
        <w:t> </w:t>
      </w:r>
      <w:r>
        <w:rPr/>
        <w:t>Quizzes</w:t>
      </w:r>
      <w:r>
        <w:rPr>
          <w:spacing w:val="-2"/>
        </w:rPr>
        <w:t> </w:t>
      </w:r>
      <w:r>
        <w:rPr/>
        <w:t>-</w:t>
      </w:r>
      <w:r>
        <w:rPr>
          <w:spacing w:val="-2"/>
        </w:rPr>
        <w:t> </w:t>
      </w:r>
      <w:r>
        <w:rPr/>
        <w:t>10%,</w:t>
      </w:r>
      <w:r>
        <w:rPr>
          <w:spacing w:val="-1"/>
        </w:rPr>
        <w:t> </w:t>
      </w:r>
      <w:r>
        <w:rPr/>
        <w:t>Midterm</w:t>
      </w:r>
      <w:r>
        <w:rPr>
          <w:spacing w:val="-2"/>
        </w:rPr>
        <w:t> </w:t>
      </w:r>
      <w:r>
        <w:rPr/>
        <w:t>-</w:t>
      </w:r>
      <w:r>
        <w:rPr>
          <w:spacing w:val="-1"/>
        </w:rPr>
        <w:t> </w:t>
      </w:r>
      <w:r>
        <w:rPr/>
        <w:t>20%,</w:t>
      </w:r>
      <w:r>
        <w:rPr>
          <w:spacing w:val="-2"/>
        </w:rPr>
        <w:t> </w:t>
      </w:r>
      <w:r>
        <w:rPr/>
        <w:t>Final</w:t>
      </w:r>
      <w:r>
        <w:rPr>
          <w:spacing w:val="-2"/>
        </w:rPr>
        <w:t> </w:t>
      </w:r>
      <w:r>
        <w:rPr/>
        <w:t>-</w:t>
      </w:r>
      <w:r>
        <w:rPr>
          <w:spacing w:val="-1"/>
        </w:rPr>
        <w:t> </w:t>
      </w:r>
      <w:r>
        <w:rPr>
          <w:spacing w:val="-5"/>
        </w:rPr>
        <w:t>20%</w:t>
      </w:r>
    </w:p>
    <w:p>
      <w:pPr>
        <w:pStyle w:val="BodyText"/>
        <w:spacing w:before="12"/>
      </w:pPr>
    </w:p>
    <w:p>
      <w:pPr>
        <w:spacing w:before="0"/>
        <w:ind w:left="0" w:right="0" w:firstLine="0"/>
        <w:jc w:val="both"/>
        <w:rPr>
          <w:b/>
          <w:sz w:val="20"/>
        </w:rPr>
      </w:pPr>
      <w:r>
        <w:rPr>
          <w:b/>
          <w:sz w:val="20"/>
        </w:rPr>
        <w:t>Tentative</w:t>
      </w:r>
      <w:r>
        <w:rPr>
          <w:b/>
          <w:spacing w:val="-2"/>
          <w:sz w:val="20"/>
        </w:rPr>
        <w:t> </w:t>
      </w:r>
      <w:r>
        <w:rPr>
          <w:b/>
          <w:sz w:val="20"/>
        </w:rPr>
        <w:t>Laboratory</w:t>
      </w:r>
      <w:r>
        <w:rPr>
          <w:b/>
          <w:spacing w:val="-2"/>
          <w:sz w:val="20"/>
        </w:rPr>
        <w:t> Experiments:</w:t>
      </w:r>
    </w:p>
    <w:p>
      <w:pPr>
        <w:pStyle w:val="ListParagraph"/>
        <w:numPr>
          <w:ilvl w:val="0"/>
          <w:numId w:val="1"/>
        </w:numPr>
        <w:tabs>
          <w:tab w:pos="2359" w:val="left" w:leader="none"/>
        </w:tabs>
        <w:spacing w:line="240" w:lineRule="auto" w:before="120" w:after="0"/>
        <w:ind w:left="2359" w:right="0" w:hanging="199"/>
        <w:jc w:val="left"/>
        <w:rPr>
          <w:b/>
          <w:sz w:val="20"/>
        </w:rPr>
      </w:pPr>
      <w:r>
        <w:rPr>
          <w:b/>
          <w:sz w:val="20"/>
        </w:rPr>
        <w:t>MOSFET</w:t>
      </w:r>
      <w:r>
        <w:rPr>
          <w:b/>
          <w:spacing w:val="-2"/>
          <w:sz w:val="20"/>
        </w:rPr>
        <w:t> </w:t>
      </w:r>
      <w:r>
        <w:rPr>
          <w:b/>
          <w:sz w:val="20"/>
        </w:rPr>
        <w:t>current</w:t>
      </w:r>
      <w:r>
        <w:rPr>
          <w:b/>
          <w:spacing w:val="-2"/>
          <w:sz w:val="20"/>
        </w:rPr>
        <w:t> mirrors.</w:t>
      </w:r>
    </w:p>
    <w:p>
      <w:pPr>
        <w:pStyle w:val="ListParagraph"/>
        <w:numPr>
          <w:ilvl w:val="0"/>
          <w:numId w:val="1"/>
        </w:numPr>
        <w:tabs>
          <w:tab w:pos="2359" w:val="left" w:leader="none"/>
        </w:tabs>
        <w:spacing w:line="240" w:lineRule="auto" w:before="115" w:after="0"/>
        <w:ind w:left="2359" w:right="0" w:hanging="199"/>
        <w:jc w:val="left"/>
        <w:rPr>
          <w:b/>
          <w:sz w:val="20"/>
        </w:rPr>
      </w:pPr>
      <w:r>
        <w:rPr>
          <w:b/>
          <w:sz w:val="20"/>
        </w:rPr>
        <w:t>Common</w:t>
      </w:r>
      <w:r>
        <w:rPr>
          <w:b/>
          <w:spacing w:val="-3"/>
          <w:sz w:val="20"/>
        </w:rPr>
        <w:t> </w:t>
      </w:r>
      <w:r>
        <w:rPr>
          <w:b/>
          <w:sz w:val="20"/>
        </w:rPr>
        <w:t>Source</w:t>
      </w:r>
      <w:r>
        <w:rPr>
          <w:b/>
          <w:spacing w:val="-3"/>
          <w:sz w:val="20"/>
        </w:rPr>
        <w:t> </w:t>
      </w:r>
      <w:r>
        <w:rPr>
          <w:b/>
          <w:sz w:val="20"/>
        </w:rPr>
        <w:t>amplifiers.</w:t>
      </w:r>
      <w:r>
        <w:rPr>
          <w:b/>
          <w:spacing w:val="-2"/>
          <w:sz w:val="20"/>
        </w:rPr>
        <w:t> </w:t>
      </w:r>
      <w:r>
        <w:rPr>
          <w:b/>
          <w:sz w:val="20"/>
        </w:rPr>
        <w:t>Active</w:t>
      </w:r>
      <w:r>
        <w:rPr>
          <w:b/>
          <w:spacing w:val="-2"/>
          <w:sz w:val="20"/>
        </w:rPr>
        <w:t> load.</w:t>
      </w:r>
    </w:p>
    <w:p>
      <w:pPr>
        <w:pStyle w:val="ListParagraph"/>
        <w:numPr>
          <w:ilvl w:val="0"/>
          <w:numId w:val="1"/>
        </w:numPr>
        <w:tabs>
          <w:tab w:pos="2359" w:val="left" w:leader="none"/>
        </w:tabs>
        <w:spacing w:line="240" w:lineRule="auto" w:before="115" w:after="0"/>
        <w:ind w:left="2359" w:right="0" w:hanging="199"/>
        <w:jc w:val="left"/>
        <w:rPr>
          <w:b/>
          <w:sz w:val="20"/>
        </w:rPr>
      </w:pPr>
      <w:r>
        <w:rPr>
          <w:b/>
          <w:sz w:val="20"/>
        </w:rPr>
        <w:t>Frequency</w:t>
      </w:r>
      <w:r>
        <w:rPr>
          <w:b/>
          <w:spacing w:val="-3"/>
          <w:sz w:val="20"/>
        </w:rPr>
        <w:t> </w:t>
      </w:r>
      <w:r>
        <w:rPr>
          <w:b/>
          <w:sz w:val="20"/>
        </w:rPr>
        <w:t>response</w:t>
      </w:r>
      <w:r>
        <w:rPr>
          <w:b/>
          <w:spacing w:val="-3"/>
          <w:sz w:val="20"/>
        </w:rPr>
        <w:t> </w:t>
      </w:r>
      <w:r>
        <w:rPr>
          <w:b/>
          <w:sz w:val="20"/>
        </w:rPr>
        <w:t>of</w:t>
      </w:r>
      <w:r>
        <w:rPr>
          <w:b/>
          <w:spacing w:val="-1"/>
          <w:sz w:val="20"/>
        </w:rPr>
        <w:t> </w:t>
      </w:r>
      <w:r>
        <w:rPr>
          <w:b/>
          <w:sz w:val="20"/>
        </w:rPr>
        <w:t>the</w:t>
      </w:r>
      <w:r>
        <w:rPr>
          <w:b/>
          <w:spacing w:val="-1"/>
          <w:sz w:val="20"/>
        </w:rPr>
        <w:t> </w:t>
      </w:r>
      <w:r>
        <w:rPr>
          <w:b/>
          <w:sz w:val="20"/>
        </w:rPr>
        <w:t>Common</w:t>
      </w:r>
      <w:r>
        <w:rPr>
          <w:b/>
          <w:spacing w:val="-2"/>
          <w:sz w:val="20"/>
        </w:rPr>
        <w:t> </w:t>
      </w:r>
      <w:r>
        <w:rPr>
          <w:b/>
          <w:sz w:val="20"/>
        </w:rPr>
        <w:t>Source</w:t>
      </w:r>
      <w:r>
        <w:rPr>
          <w:b/>
          <w:spacing w:val="-1"/>
          <w:sz w:val="20"/>
        </w:rPr>
        <w:t> </w:t>
      </w:r>
      <w:r>
        <w:rPr>
          <w:b/>
          <w:spacing w:val="-2"/>
          <w:sz w:val="20"/>
        </w:rPr>
        <w:t>amplifiers.</w:t>
      </w:r>
    </w:p>
    <w:p>
      <w:pPr>
        <w:pStyle w:val="ListParagraph"/>
        <w:numPr>
          <w:ilvl w:val="0"/>
          <w:numId w:val="1"/>
        </w:numPr>
        <w:tabs>
          <w:tab w:pos="2360" w:val="left" w:leader="none"/>
        </w:tabs>
        <w:spacing w:line="240" w:lineRule="auto" w:before="115" w:after="0"/>
        <w:ind w:left="2360" w:right="0" w:hanging="200"/>
        <w:jc w:val="left"/>
        <w:rPr>
          <w:b/>
          <w:sz w:val="20"/>
        </w:rPr>
      </w:pPr>
      <w:r>
        <w:rPr>
          <w:b/>
          <w:sz w:val="20"/>
        </w:rPr>
        <w:t>Frequency</w:t>
      </w:r>
      <w:r>
        <w:rPr>
          <w:b/>
          <w:spacing w:val="-3"/>
          <w:sz w:val="20"/>
        </w:rPr>
        <w:t> </w:t>
      </w:r>
      <w:r>
        <w:rPr>
          <w:b/>
          <w:sz w:val="20"/>
        </w:rPr>
        <w:t>response</w:t>
      </w:r>
      <w:r>
        <w:rPr>
          <w:b/>
          <w:spacing w:val="-3"/>
          <w:sz w:val="20"/>
        </w:rPr>
        <w:t> </w:t>
      </w:r>
      <w:r>
        <w:rPr>
          <w:b/>
          <w:sz w:val="20"/>
        </w:rPr>
        <w:t>of</w:t>
      </w:r>
      <w:r>
        <w:rPr>
          <w:b/>
          <w:spacing w:val="-1"/>
          <w:sz w:val="20"/>
        </w:rPr>
        <w:t> </w:t>
      </w:r>
      <w:r>
        <w:rPr>
          <w:b/>
          <w:sz w:val="20"/>
        </w:rPr>
        <w:t>Common</w:t>
      </w:r>
      <w:r>
        <w:rPr>
          <w:b/>
          <w:spacing w:val="-1"/>
          <w:sz w:val="20"/>
        </w:rPr>
        <w:t> </w:t>
      </w:r>
      <w:r>
        <w:rPr>
          <w:b/>
          <w:sz w:val="20"/>
        </w:rPr>
        <w:t>Gate</w:t>
      </w:r>
      <w:r>
        <w:rPr>
          <w:b/>
          <w:spacing w:val="-2"/>
          <w:sz w:val="20"/>
        </w:rPr>
        <w:t> </w:t>
      </w:r>
      <w:r>
        <w:rPr>
          <w:b/>
          <w:sz w:val="20"/>
        </w:rPr>
        <w:t>and</w:t>
      </w:r>
      <w:r>
        <w:rPr>
          <w:b/>
          <w:spacing w:val="-2"/>
          <w:sz w:val="20"/>
        </w:rPr>
        <w:t> </w:t>
      </w:r>
      <w:r>
        <w:rPr>
          <w:b/>
          <w:sz w:val="20"/>
        </w:rPr>
        <w:t>Common</w:t>
      </w:r>
      <w:r>
        <w:rPr>
          <w:b/>
          <w:spacing w:val="-3"/>
          <w:sz w:val="20"/>
        </w:rPr>
        <w:t> </w:t>
      </w:r>
      <w:r>
        <w:rPr>
          <w:b/>
          <w:sz w:val="20"/>
        </w:rPr>
        <w:t>Drain</w:t>
      </w:r>
      <w:r>
        <w:rPr>
          <w:b/>
          <w:spacing w:val="-2"/>
          <w:sz w:val="20"/>
        </w:rPr>
        <w:t> amplifiers.</w:t>
      </w:r>
    </w:p>
    <w:p>
      <w:pPr>
        <w:pStyle w:val="ListParagraph"/>
        <w:numPr>
          <w:ilvl w:val="0"/>
          <w:numId w:val="1"/>
        </w:numPr>
        <w:tabs>
          <w:tab w:pos="2359" w:val="left" w:leader="none"/>
        </w:tabs>
        <w:spacing w:line="240" w:lineRule="auto" w:before="115" w:after="0"/>
        <w:ind w:left="2359" w:right="0" w:hanging="199"/>
        <w:jc w:val="left"/>
        <w:rPr>
          <w:b/>
          <w:sz w:val="20"/>
        </w:rPr>
      </w:pPr>
      <w:r>
        <w:rPr>
          <w:b/>
          <w:sz w:val="20"/>
        </w:rPr>
        <w:t>MOSFET</w:t>
      </w:r>
      <w:r>
        <w:rPr>
          <w:b/>
          <w:spacing w:val="-4"/>
          <w:sz w:val="20"/>
        </w:rPr>
        <w:t> </w:t>
      </w:r>
      <w:r>
        <w:rPr>
          <w:b/>
          <w:sz w:val="20"/>
        </w:rPr>
        <w:t>differential</w:t>
      </w:r>
      <w:r>
        <w:rPr>
          <w:b/>
          <w:spacing w:val="-2"/>
          <w:sz w:val="20"/>
        </w:rPr>
        <w:t> stage.</w:t>
      </w:r>
    </w:p>
    <w:p>
      <w:pPr>
        <w:pStyle w:val="ListParagraph"/>
        <w:numPr>
          <w:ilvl w:val="0"/>
          <w:numId w:val="1"/>
        </w:numPr>
        <w:tabs>
          <w:tab w:pos="2360" w:val="left" w:leader="none"/>
        </w:tabs>
        <w:spacing w:line="240" w:lineRule="auto" w:before="115" w:after="0"/>
        <w:ind w:left="2360" w:right="0" w:hanging="200"/>
        <w:jc w:val="left"/>
        <w:rPr>
          <w:b/>
          <w:sz w:val="20"/>
        </w:rPr>
      </w:pPr>
      <w:r>
        <w:rPr>
          <w:b/>
          <w:sz w:val="20"/>
        </w:rPr>
        <w:t>Design</w:t>
      </w:r>
      <w:r>
        <w:rPr>
          <w:b/>
          <w:spacing w:val="-3"/>
          <w:sz w:val="20"/>
        </w:rPr>
        <w:t> </w:t>
      </w:r>
      <w:r>
        <w:rPr>
          <w:b/>
          <w:sz w:val="20"/>
        </w:rPr>
        <w:t>of</w:t>
      </w:r>
      <w:r>
        <w:rPr>
          <w:b/>
          <w:spacing w:val="-2"/>
          <w:sz w:val="20"/>
        </w:rPr>
        <w:t> </w:t>
      </w:r>
      <w:r>
        <w:rPr>
          <w:b/>
          <w:sz w:val="20"/>
        </w:rPr>
        <w:t>two-stage</w:t>
      </w:r>
      <w:r>
        <w:rPr>
          <w:b/>
          <w:spacing w:val="-3"/>
          <w:sz w:val="20"/>
        </w:rPr>
        <w:t> </w:t>
      </w:r>
      <w:r>
        <w:rPr>
          <w:b/>
          <w:sz w:val="20"/>
        </w:rPr>
        <w:t>CMOS</w:t>
      </w:r>
      <w:r>
        <w:rPr>
          <w:b/>
          <w:spacing w:val="-1"/>
          <w:sz w:val="20"/>
        </w:rPr>
        <w:t> </w:t>
      </w:r>
      <w:r>
        <w:rPr>
          <w:b/>
          <w:spacing w:val="-2"/>
          <w:sz w:val="20"/>
        </w:rPr>
        <w:t>OpAmp.</w:t>
      </w:r>
    </w:p>
    <w:p>
      <w:pPr>
        <w:pStyle w:val="ListParagraph"/>
        <w:numPr>
          <w:ilvl w:val="0"/>
          <w:numId w:val="1"/>
        </w:numPr>
        <w:tabs>
          <w:tab w:pos="2360" w:val="left" w:leader="none"/>
        </w:tabs>
        <w:spacing w:line="240" w:lineRule="auto" w:before="115" w:after="0"/>
        <w:ind w:left="2360" w:right="0" w:hanging="200"/>
        <w:jc w:val="left"/>
        <w:rPr>
          <w:b/>
          <w:sz w:val="20"/>
        </w:rPr>
      </w:pPr>
      <w:r>
        <w:rPr>
          <w:b/>
          <w:sz w:val="20"/>
        </w:rPr>
        <w:t>Active</w:t>
      </w:r>
      <w:r>
        <w:rPr>
          <w:b/>
          <w:spacing w:val="-4"/>
          <w:sz w:val="20"/>
        </w:rPr>
        <w:t> </w:t>
      </w:r>
      <w:r>
        <w:rPr>
          <w:b/>
          <w:sz w:val="20"/>
        </w:rPr>
        <w:t>RC</w:t>
      </w:r>
      <w:r>
        <w:rPr>
          <w:b/>
          <w:spacing w:val="-2"/>
          <w:sz w:val="20"/>
        </w:rPr>
        <w:t> filters.</w:t>
      </w:r>
    </w:p>
    <w:p>
      <w:pPr>
        <w:pStyle w:val="ListParagraph"/>
        <w:numPr>
          <w:ilvl w:val="0"/>
          <w:numId w:val="1"/>
        </w:numPr>
        <w:tabs>
          <w:tab w:pos="2360" w:val="left" w:leader="none"/>
        </w:tabs>
        <w:spacing w:line="240" w:lineRule="auto" w:before="115" w:after="0"/>
        <w:ind w:left="2360" w:right="0" w:hanging="200"/>
        <w:jc w:val="left"/>
        <w:rPr>
          <w:b/>
          <w:sz w:val="20"/>
        </w:rPr>
      </w:pPr>
      <w:r>
        <w:rPr>
          <w:b/>
          <w:sz w:val="20"/>
        </w:rPr>
        <w:t>Switched</w:t>
      </w:r>
      <w:r>
        <w:rPr>
          <w:b/>
          <w:spacing w:val="-4"/>
          <w:sz w:val="20"/>
        </w:rPr>
        <w:t> </w:t>
      </w:r>
      <w:r>
        <w:rPr>
          <w:b/>
          <w:sz w:val="20"/>
        </w:rPr>
        <w:t>capacitor</w:t>
      </w:r>
      <w:r>
        <w:rPr>
          <w:b/>
          <w:spacing w:val="-1"/>
          <w:sz w:val="20"/>
        </w:rPr>
        <w:t> </w:t>
      </w:r>
      <w:r>
        <w:rPr>
          <w:b/>
          <w:spacing w:val="-2"/>
          <w:sz w:val="20"/>
        </w:rPr>
        <w:t>circuits.</w:t>
      </w:r>
    </w:p>
    <w:p>
      <w:pPr>
        <w:pStyle w:val="ListParagraph"/>
        <w:numPr>
          <w:ilvl w:val="0"/>
          <w:numId w:val="1"/>
        </w:numPr>
        <w:tabs>
          <w:tab w:pos="2359" w:val="left" w:leader="none"/>
        </w:tabs>
        <w:spacing w:line="240" w:lineRule="auto" w:before="115" w:after="0"/>
        <w:ind w:left="2359" w:right="0" w:hanging="199"/>
        <w:jc w:val="left"/>
        <w:rPr>
          <w:b/>
          <w:sz w:val="20"/>
        </w:rPr>
      </w:pPr>
      <w:r>
        <w:rPr>
          <w:b/>
          <w:sz w:val="20"/>
        </w:rPr>
        <w:t>CMOS</w:t>
      </w:r>
      <w:r>
        <w:rPr>
          <w:b/>
          <w:spacing w:val="-2"/>
          <w:sz w:val="20"/>
        </w:rPr>
        <w:t> inverter.</w:t>
      </w:r>
    </w:p>
    <w:p>
      <w:pPr>
        <w:pStyle w:val="ListParagraph"/>
        <w:numPr>
          <w:ilvl w:val="0"/>
          <w:numId w:val="1"/>
        </w:numPr>
        <w:tabs>
          <w:tab w:pos="2459" w:val="left" w:leader="none"/>
        </w:tabs>
        <w:spacing w:line="240" w:lineRule="auto" w:before="115" w:after="0"/>
        <w:ind w:left="2459" w:right="0" w:hanging="299"/>
        <w:jc w:val="left"/>
        <w:rPr>
          <w:b/>
          <w:sz w:val="20"/>
        </w:rPr>
      </w:pPr>
      <w:r>
        <w:rPr>
          <w:b/>
          <w:sz w:val="20"/>
        </w:rPr>
        <w:t>Propagation</w:t>
      </w:r>
      <w:r>
        <w:rPr>
          <w:b/>
          <w:spacing w:val="-3"/>
          <w:sz w:val="20"/>
        </w:rPr>
        <w:t> </w:t>
      </w:r>
      <w:r>
        <w:rPr>
          <w:b/>
          <w:sz w:val="20"/>
        </w:rPr>
        <w:t>delay</w:t>
      </w:r>
      <w:r>
        <w:rPr>
          <w:b/>
          <w:spacing w:val="-1"/>
          <w:sz w:val="20"/>
        </w:rPr>
        <w:t> </w:t>
      </w:r>
      <w:r>
        <w:rPr>
          <w:b/>
          <w:sz w:val="20"/>
        </w:rPr>
        <w:t>and</w:t>
      </w:r>
      <w:r>
        <w:rPr>
          <w:b/>
          <w:spacing w:val="-3"/>
          <w:sz w:val="20"/>
        </w:rPr>
        <w:t> </w:t>
      </w:r>
      <w:r>
        <w:rPr>
          <w:b/>
          <w:sz w:val="20"/>
        </w:rPr>
        <w:t>power</w:t>
      </w:r>
      <w:r>
        <w:rPr>
          <w:b/>
          <w:spacing w:val="-1"/>
          <w:sz w:val="20"/>
        </w:rPr>
        <w:t> </w:t>
      </w:r>
      <w:r>
        <w:rPr>
          <w:b/>
          <w:sz w:val="20"/>
        </w:rPr>
        <w:t>dissipation</w:t>
      </w:r>
      <w:r>
        <w:rPr>
          <w:b/>
          <w:spacing w:val="-1"/>
          <w:sz w:val="20"/>
        </w:rPr>
        <w:t> </w:t>
      </w:r>
      <w:r>
        <w:rPr>
          <w:b/>
          <w:sz w:val="20"/>
        </w:rPr>
        <w:t>in</w:t>
      </w:r>
      <w:r>
        <w:rPr>
          <w:b/>
          <w:spacing w:val="-3"/>
          <w:sz w:val="20"/>
        </w:rPr>
        <w:t> </w:t>
      </w:r>
      <w:r>
        <w:rPr>
          <w:b/>
          <w:sz w:val="20"/>
        </w:rPr>
        <w:t>CMOS</w:t>
      </w:r>
      <w:r>
        <w:rPr>
          <w:b/>
          <w:spacing w:val="-3"/>
          <w:sz w:val="20"/>
        </w:rPr>
        <w:t> </w:t>
      </w:r>
      <w:r>
        <w:rPr>
          <w:b/>
          <w:spacing w:val="-2"/>
          <w:sz w:val="20"/>
        </w:rPr>
        <w:t>gates.</w:t>
      </w:r>
    </w:p>
    <w:p>
      <w:pPr>
        <w:pStyle w:val="ListParagraph"/>
        <w:spacing w:after="0" w:line="240" w:lineRule="auto"/>
        <w:jc w:val="left"/>
        <w:rPr>
          <w:b/>
          <w:sz w:val="20"/>
        </w:rPr>
        <w:sectPr>
          <w:type w:val="continuous"/>
          <w:pgSz w:w="12240" w:h="15840"/>
          <w:pgMar w:header="0" w:footer="1064" w:top="940" w:bottom="1260" w:left="1440" w:right="1080"/>
        </w:sectPr>
      </w:pPr>
    </w:p>
    <w:p>
      <w:pPr>
        <w:pStyle w:val="Heading1"/>
        <w:spacing w:before="67"/>
        <w:rPr>
          <w:i/>
        </w:rPr>
      </w:pPr>
      <w:r>
        <w:rPr>
          <w:i/>
        </w:rPr>
        <w:t>Disability</w:t>
      </w:r>
      <w:r>
        <w:rPr>
          <w:i/>
          <w:spacing w:val="-2"/>
        </w:rPr>
        <w:t> </w:t>
      </w:r>
      <w:r>
        <w:rPr>
          <w:i/>
        </w:rPr>
        <w:t>Support</w:t>
      </w:r>
      <w:r>
        <w:rPr>
          <w:i/>
          <w:spacing w:val="-3"/>
        </w:rPr>
        <w:t> </w:t>
      </w:r>
      <w:r>
        <w:rPr>
          <w:i/>
        </w:rPr>
        <w:t>Services</w:t>
      </w:r>
      <w:r>
        <w:rPr>
          <w:i/>
          <w:spacing w:val="-2"/>
        </w:rPr>
        <w:t> </w:t>
      </w:r>
      <w:r>
        <w:rPr>
          <w:i/>
        </w:rPr>
        <w:t>(DSS)</w:t>
      </w:r>
      <w:r>
        <w:rPr>
          <w:i/>
          <w:spacing w:val="-1"/>
        </w:rPr>
        <w:t> </w:t>
      </w:r>
      <w:r>
        <w:rPr>
          <w:i/>
          <w:spacing w:val="-2"/>
        </w:rPr>
        <w:t>Statement:</w:t>
      </w:r>
    </w:p>
    <w:p>
      <w:pPr>
        <w:pStyle w:val="BodyText"/>
        <w:spacing w:before="227"/>
        <w:ind w:right="357"/>
        <w:jc w:val="both"/>
      </w:pPr>
      <w:r>
        <w:rPr/>
        <w:t>If you have a physical, psychological, medical or learning disability that may impact your course work, please contact Disability Support Services, ECC (Educational Communications Center) Building, room 128, (631) 632-6748. They will determine with you what accommodations, if any, are necessary and appropriate. All information and documentation is confidential.</w:t>
      </w:r>
    </w:p>
    <w:p>
      <w:pPr>
        <w:pStyle w:val="BodyText"/>
        <w:spacing w:before="1"/>
      </w:pPr>
    </w:p>
    <w:p>
      <w:pPr>
        <w:pStyle w:val="BodyText"/>
        <w:ind w:right="358"/>
        <w:jc w:val="both"/>
      </w:pPr>
      <w:r>
        <w:rPr/>
        <w:t>Students who require assistance during emergency evacuation are encouraged to discuss their needs with their professors and Disability Support Services. For procedures and information go to the following website: </w:t>
      </w:r>
      <w:hyperlink r:id="rId7">
        <w:r>
          <w:rPr>
            <w:color w:val="0062A2"/>
            <w:u w:val="single" w:color="0062A2"/>
          </w:rPr>
          <w:t>http://www.stonybrook.edu/ehs/fire/disabilities</w:t>
        </w:r>
      </w:hyperlink>
      <w:r>
        <w:rPr>
          <w:color w:val="0062A2"/>
          <w:u w:val="none"/>
        </w:rPr>
        <w:t> </w:t>
      </w:r>
      <w:r>
        <w:rPr>
          <w:u w:val="none"/>
        </w:rPr>
        <w:t>]</w:t>
      </w:r>
    </w:p>
    <w:p>
      <w:pPr>
        <w:pStyle w:val="BodyText"/>
      </w:pPr>
    </w:p>
    <w:p>
      <w:pPr>
        <w:pStyle w:val="BodyText"/>
        <w:spacing w:before="2"/>
      </w:pPr>
    </w:p>
    <w:p>
      <w:pPr>
        <w:pStyle w:val="Heading1"/>
        <w:spacing w:before="1"/>
        <w:rPr>
          <w:i/>
        </w:rPr>
      </w:pPr>
      <w:r>
        <w:rPr>
          <w:i/>
        </w:rPr>
        <w:t>Academic</w:t>
      </w:r>
      <w:r>
        <w:rPr>
          <w:i/>
          <w:spacing w:val="-3"/>
        </w:rPr>
        <w:t> </w:t>
      </w:r>
      <w:r>
        <w:rPr>
          <w:i/>
        </w:rPr>
        <w:t>Integrity</w:t>
      </w:r>
      <w:r>
        <w:rPr>
          <w:i/>
          <w:spacing w:val="-2"/>
        </w:rPr>
        <w:t> Statement:</w:t>
      </w:r>
    </w:p>
    <w:p>
      <w:pPr>
        <w:pStyle w:val="BodyText"/>
        <w:spacing w:before="227"/>
        <w:ind w:right="359"/>
        <w:jc w:val="both"/>
      </w:pPr>
      <w:r>
        <w:rPr/>
        <w:t>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Faculty in the Health Sciences Center (School of</w:t>
      </w:r>
      <w:r>
        <w:rPr>
          <w:spacing w:val="40"/>
        </w:rPr>
        <w:t> </w:t>
      </w:r>
      <w:r>
        <w:rPr/>
        <w:t>Health</w:t>
      </w:r>
      <w:r>
        <w:rPr>
          <w:spacing w:val="-3"/>
        </w:rPr>
        <w:t> </w:t>
      </w:r>
      <w:r>
        <w:rPr/>
        <w:t>Technology</w:t>
      </w:r>
      <w:r>
        <w:rPr>
          <w:spacing w:val="-3"/>
        </w:rPr>
        <w:t> </w:t>
      </w:r>
      <w:r>
        <w:rPr/>
        <w:t>&amp;</w:t>
      </w:r>
      <w:r>
        <w:rPr>
          <w:spacing w:val="-3"/>
        </w:rPr>
        <w:t> </w:t>
      </w:r>
      <w:r>
        <w:rPr/>
        <w:t>Management,</w:t>
      </w:r>
      <w:r>
        <w:rPr>
          <w:spacing w:val="-3"/>
        </w:rPr>
        <w:t> </w:t>
      </w:r>
      <w:r>
        <w:rPr/>
        <w:t>Nursing,</w:t>
      </w:r>
      <w:r>
        <w:rPr>
          <w:spacing w:val="-3"/>
        </w:rPr>
        <w:t> </w:t>
      </w:r>
      <w:r>
        <w:rPr/>
        <w:t>Social</w:t>
      </w:r>
      <w:r>
        <w:rPr>
          <w:spacing w:val="-5"/>
        </w:rPr>
        <w:t> </w:t>
      </w:r>
      <w:r>
        <w:rPr/>
        <w:t>Welfare,</w:t>
      </w:r>
      <w:r>
        <w:rPr>
          <w:spacing w:val="-3"/>
        </w:rPr>
        <w:t> </w:t>
      </w:r>
      <w:r>
        <w:rPr/>
        <w:t>Dental</w:t>
      </w:r>
      <w:r>
        <w:rPr>
          <w:spacing w:val="-4"/>
        </w:rPr>
        <w:t> </w:t>
      </w:r>
      <w:r>
        <w:rPr/>
        <w:t>Medicine)</w:t>
      </w:r>
      <w:r>
        <w:rPr>
          <w:spacing w:val="-4"/>
        </w:rPr>
        <w:t> </w:t>
      </w:r>
      <w:r>
        <w:rPr/>
        <w:t>and</w:t>
      </w:r>
      <w:r>
        <w:rPr>
          <w:spacing w:val="-3"/>
        </w:rPr>
        <w:t> </w:t>
      </w:r>
      <w:r>
        <w:rPr/>
        <w:t>School</w:t>
      </w:r>
      <w:r>
        <w:rPr>
          <w:spacing w:val="-4"/>
        </w:rPr>
        <w:t> </w:t>
      </w:r>
      <w:r>
        <w:rPr/>
        <w:t>of</w:t>
      </w:r>
      <w:r>
        <w:rPr>
          <w:spacing w:val="-3"/>
        </w:rPr>
        <w:t> </w:t>
      </w:r>
      <w:r>
        <w:rPr/>
        <w:t>Medicine</w:t>
      </w:r>
      <w:r>
        <w:rPr>
          <w:spacing w:val="-3"/>
        </w:rPr>
        <w:t> </w:t>
      </w:r>
      <w:r>
        <w:rPr/>
        <w:t>are</w:t>
      </w:r>
      <w:r>
        <w:rPr>
          <w:spacing w:val="-4"/>
        </w:rPr>
        <w:t> </w:t>
      </w:r>
      <w:r>
        <w:rPr/>
        <w:t>required to follow their school-specific procedures. For more comprehensive information on academic integrity, including categories</w:t>
      </w:r>
      <w:r>
        <w:rPr>
          <w:spacing w:val="60"/>
        </w:rPr>
        <w:t>   </w:t>
      </w:r>
      <w:r>
        <w:rPr/>
        <w:t>of</w:t>
      </w:r>
      <w:r>
        <w:rPr>
          <w:spacing w:val="60"/>
        </w:rPr>
        <w:t>   </w:t>
      </w:r>
      <w:r>
        <w:rPr/>
        <w:t>academic</w:t>
      </w:r>
      <w:r>
        <w:rPr>
          <w:spacing w:val="60"/>
        </w:rPr>
        <w:t>   </w:t>
      </w:r>
      <w:r>
        <w:rPr/>
        <w:t>dishonesty,</w:t>
      </w:r>
      <w:r>
        <w:rPr>
          <w:spacing w:val="61"/>
        </w:rPr>
        <w:t>   </w:t>
      </w:r>
      <w:r>
        <w:rPr/>
        <w:t>please</w:t>
      </w:r>
      <w:r>
        <w:rPr>
          <w:spacing w:val="60"/>
        </w:rPr>
        <w:t>   </w:t>
      </w:r>
      <w:r>
        <w:rPr/>
        <w:t>refer</w:t>
      </w:r>
      <w:r>
        <w:rPr>
          <w:spacing w:val="61"/>
        </w:rPr>
        <w:t>   </w:t>
      </w:r>
      <w:r>
        <w:rPr/>
        <w:t>to</w:t>
      </w:r>
      <w:r>
        <w:rPr>
          <w:spacing w:val="60"/>
        </w:rPr>
        <w:t>   </w:t>
      </w:r>
      <w:r>
        <w:rPr/>
        <w:t>the</w:t>
      </w:r>
      <w:r>
        <w:rPr>
          <w:spacing w:val="60"/>
        </w:rPr>
        <w:t>   </w:t>
      </w:r>
      <w:r>
        <w:rPr/>
        <w:t>academic</w:t>
      </w:r>
      <w:r>
        <w:rPr>
          <w:spacing w:val="60"/>
        </w:rPr>
        <w:t>   </w:t>
      </w:r>
      <w:r>
        <w:rPr/>
        <w:t>judiciary</w:t>
      </w:r>
      <w:r>
        <w:rPr>
          <w:spacing w:val="60"/>
        </w:rPr>
        <w:t>   </w:t>
      </w:r>
      <w:r>
        <w:rPr/>
        <w:t>website at </w:t>
      </w:r>
      <w:hyperlink r:id="rId8">
        <w:r>
          <w:rPr>
            <w:color w:val="0062A2"/>
            <w:u w:val="single" w:color="0062A2"/>
          </w:rPr>
          <w:t>http://www.stonybrook.edu/commcms/academic_integrity/index.html</w:t>
        </w:r>
      </w:hyperlink>
    </w:p>
    <w:p>
      <w:pPr>
        <w:pStyle w:val="BodyText"/>
      </w:pPr>
    </w:p>
    <w:p>
      <w:pPr>
        <w:pStyle w:val="BodyText"/>
        <w:spacing w:before="2"/>
      </w:pPr>
    </w:p>
    <w:p>
      <w:pPr>
        <w:pStyle w:val="Heading1"/>
        <w:spacing w:line="229" w:lineRule="exact"/>
        <w:rPr>
          <w:i/>
        </w:rPr>
      </w:pPr>
      <w:r>
        <w:rPr>
          <w:i/>
        </w:rPr>
        <w:t>Critical</w:t>
      </w:r>
      <w:r>
        <w:rPr>
          <w:i/>
          <w:spacing w:val="-4"/>
        </w:rPr>
        <w:t> </w:t>
      </w:r>
      <w:r>
        <w:rPr>
          <w:i/>
        </w:rPr>
        <w:t>Incident</w:t>
      </w:r>
      <w:r>
        <w:rPr>
          <w:i/>
          <w:spacing w:val="-2"/>
        </w:rPr>
        <w:t> </w:t>
      </w:r>
      <w:r>
        <w:rPr>
          <w:i/>
        </w:rPr>
        <w:t>Management</w:t>
      </w:r>
      <w:r>
        <w:rPr>
          <w:i/>
          <w:spacing w:val="-2"/>
        </w:rPr>
        <w:t> Statement:</w:t>
      </w:r>
    </w:p>
    <w:p>
      <w:pPr>
        <w:pStyle w:val="BodyText"/>
        <w:ind w:right="359"/>
        <w:jc w:val="both"/>
      </w:pPr>
      <w:r>
        <w:rPr/>
        <w:t>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Faculty in the HSC</w:t>
      </w:r>
      <w:r>
        <w:rPr>
          <w:spacing w:val="40"/>
        </w:rPr>
        <w:t> </w:t>
      </w:r>
      <w:r>
        <w:rPr/>
        <w:t>Schools and the School of Medicine are required to follow their school-specific procedures.</w:t>
      </w:r>
    </w:p>
    <w:sectPr>
      <w:pgSz w:w="12240" w:h="15840"/>
      <w:pgMar w:header="0" w:footer="1064" w:top="940" w:bottom="12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41760">
              <wp:simplePos x="0" y="0"/>
              <wp:positionH relativeFrom="page">
                <wp:posOffset>6744207</wp:posOffset>
              </wp:positionH>
              <wp:positionV relativeFrom="page">
                <wp:posOffset>9243144</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039978pt;margin-top:727.806641pt;width:13pt;height:15.3pt;mso-position-horizontal-relative:page;mso-position-vertical-relative:page;z-index:-15774720"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360" w:hanging="201"/>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3096" w:hanging="201"/>
      </w:pPr>
      <w:rPr>
        <w:rFonts w:hint="default"/>
        <w:lang w:val="en-US" w:eastAsia="en-US" w:bidi="ar-SA"/>
      </w:rPr>
    </w:lvl>
    <w:lvl w:ilvl="2">
      <w:start w:val="0"/>
      <w:numFmt w:val="bullet"/>
      <w:lvlText w:val="•"/>
      <w:lvlJc w:val="left"/>
      <w:pPr>
        <w:ind w:left="3832" w:hanging="201"/>
      </w:pPr>
      <w:rPr>
        <w:rFonts w:hint="default"/>
        <w:lang w:val="en-US" w:eastAsia="en-US" w:bidi="ar-SA"/>
      </w:rPr>
    </w:lvl>
    <w:lvl w:ilvl="3">
      <w:start w:val="0"/>
      <w:numFmt w:val="bullet"/>
      <w:lvlText w:val="•"/>
      <w:lvlJc w:val="left"/>
      <w:pPr>
        <w:ind w:left="4568" w:hanging="201"/>
      </w:pPr>
      <w:rPr>
        <w:rFonts w:hint="default"/>
        <w:lang w:val="en-US" w:eastAsia="en-US" w:bidi="ar-SA"/>
      </w:rPr>
    </w:lvl>
    <w:lvl w:ilvl="4">
      <w:start w:val="0"/>
      <w:numFmt w:val="bullet"/>
      <w:lvlText w:val="•"/>
      <w:lvlJc w:val="left"/>
      <w:pPr>
        <w:ind w:left="5304" w:hanging="201"/>
      </w:pPr>
      <w:rPr>
        <w:rFonts w:hint="default"/>
        <w:lang w:val="en-US" w:eastAsia="en-US" w:bidi="ar-SA"/>
      </w:rPr>
    </w:lvl>
    <w:lvl w:ilvl="5">
      <w:start w:val="0"/>
      <w:numFmt w:val="bullet"/>
      <w:lvlText w:val="•"/>
      <w:lvlJc w:val="left"/>
      <w:pPr>
        <w:ind w:left="6040" w:hanging="201"/>
      </w:pPr>
      <w:rPr>
        <w:rFonts w:hint="default"/>
        <w:lang w:val="en-US" w:eastAsia="en-US" w:bidi="ar-SA"/>
      </w:rPr>
    </w:lvl>
    <w:lvl w:ilvl="6">
      <w:start w:val="0"/>
      <w:numFmt w:val="bullet"/>
      <w:lvlText w:val="•"/>
      <w:lvlJc w:val="left"/>
      <w:pPr>
        <w:ind w:left="6776" w:hanging="201"/>
      </w:pPr>
      <w:rPr>
        <w:rFonts w:hint="default"/>
        <w:lang w:val="en-US" w:eastAsia="en-US" w:bidi="ar-SA"/>
      </w:rPr>
    </w:lvl>
    <w:lvl w:ilvl="7">
      <w:start w:val="0"/>
      <w:numFmt w:val="bullet"/>
      <w:lvlText w:val="•"/>
      <w:lvlJc w:val="left"/>
      <w:pPr>
        <w:ind w:left="7512" w:hanging="201"/>
      </w:pPr>
      <w:rPr>
        <w:rFonts w:hint="default"/>
        <w:lang w:val="en-US" w:eastAsia="en-US" w:bidi="ar-SA"/>
      </w:rPr>
    </w:lvl>
    <w:lvl w:ilvl="8">
      <w:start w:val="0"/>
      <w:numFmt w:val="bullet"/>
      <w:lvlText w:val="•"/>
      <w:lvlJc w:val="left"/>
      <w:pPr>
        <w:ind w:left="8248" w:hanging="20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jc w:val="both"/>
      <w:outlineLvl w:val="1"/>
    </w:pPr>
    <w:rPr>
      <w:rFonts w:ascii="Times New Roman" w:hAnsi="Times New Roman" w:eastAsia="Times New Roman" w:cs="Times New Roman"/>
      <w:b/>
      <w:bCs/>
      <w:i/>
      <w:iCs/>
      <w:sz w:val="20"/>
      <w:szCs w:val="20"/>
      <w:lang w:val="en-US" w:eastAsia="en-US" w:bidi="ar-SA"/>
    </w:rPr>
  </w:style>
  <w:style w:styleId="ListParagraph" w:type="paragraph">
    <w:name w:val="List Paragraph"/>
    <w:basedOn w:val="Normal"/>
    <w:uiPriority w:val="1"/>
    <w:qFormat/>
    <w:pPr>
      <w:spacing w:before="115"/>
      <w:ind w:left="2359" w:hanging="19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leon.shterengas@stonybrook.edu"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dc:title>ESE 231: Introduction to Semiconductor Devices</dc:title>
  <dcterms:created xsi:type="dcterms:W3CDTF">2025-11-05T18:01:53Z</dcterms:created>
  <dcterms:modified xsi:type="dcterms:W3CDTF">2025-11-05T18:01:53Z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2017-08-23T00:00:00Z</vt:filetime>
  </property>
  <property fmtid="{D5CDD505-2E9C-101B-9397-08002B2CF9AE}" pid="3" name="Creator">
    <vt:lpwstr>Microsoft® Word 2013</vt:lpwstr>
  </property>
  <property fmtid="{D5CDD505-2E9C-101B-9397-08002B2CF9AE}" pid="4" name="LastSaved">
    <vt:filetime>2025-11-05T00:00:00Z</vt:filetime>
  </property>
  <property fmtid="{D5CDD505-2E9C-101B-9397-08002B2CF9AE}" pid="5" name="Producer">
    <vt:lpwstr>Microsoft® Word 2013</vt:lpwstr>
  </property>
</Properties>
</file>