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42"/>
        <w:ind w:left="105" w:right="0" w:firstLine="0"/>
        <w:jc w:val="left"/>
        <w:rPr>
          <w:rFonts w:ascii="Calibri Light"/>
          <w:b w:val="0"/>
          <w:sz w:val="64"/>
        </w:rPr>
      </w:pPr>
      <w:bookmarkStart w:name="Slide 1: ESE 536  Switching and Routing " w:id="1"/>
      <w:bookmarkEnd w:id="1"/>
      <w:r>
        <w:rPr/>
      </w:r>
      <w:r>
        <w:rPr>
          <w:rFonts w:ascii="Calibri Light"/>
          <w:b w:val="0"/>
          <w:sz w:val="64"/>
        </w:rPr>
        <w:t>ESE</w:t>
      </w:r>
      <w:r>
        <w:rPr>
          <w:rFonts w:ascii="Calibri Light"/>
          <w:b w:val="0"/>
          <w:spacing w:val="-28"/>
          <w:sz w:val="64"/>
        </w:rPr>
        <w:t> </w:t>
      </w:r>
      <w:r>
        <w:rPr>
          <w:rFonts w:ascii="Calibri Light"/>
          <w:b w:val="0"/>
          <w:spacing w:val="-5"/>
          <w:sz w:val="64"/>
        </w:rPr>
        <w:t>536</w:t>
      </w:r>
    </w:p>
    <w:p>
      <w:pPr>
        <w:spacing w:line="451" w:lineRule="auto" w:before="602"/>
        <w:ind w:left="105" w:right="1150" w:firstLine="0"/>
        <w:jc w:val="left"/>
        <w:rPr>
          <w:rFonts w:ascii="Calibri Light"/>
          <w:b w:val="0"/>
          <w:sz w:val="64"/>
        </w:rPr>
      </w:pPr>
      <w:r>
        <w:rPr>
          <w:rFonts w:ascii="Calibri Light"/>
          <w:b w:val="0"/>
          <w:spacing w:val="-2"/>
          <w:sz w:val="64"/>
        </w:rPr>
        <w:t>Switching</w:t>
      </w:r>
      <w:r>
        <w:rPr>
          <w:rFonts w:ascii="Calibri Light"/>
          <w:b w:val="0"/>
          <w:spacing w:val="-35"/>
          <w:sz w:val="64"/>
        </w:rPr>
        <w:t> </w:t>
      </w:r>
      <w:r>
        <w:rPr>
          <w:rFonts w:ascii="Calibri Light"/>
          <w:b w:val="0"/>
          <w:spacing w:val="-2"/>
          <w:sz w:val="64"/>
        </w:rPr>
        <w:t>and</w:t>
      </w:r>
      <w:r>
        <w:rPr>
          <w:rFonts w:ascii="Calibri Light"/>
          <w:b w:val="0"/>
          <w:spacing w:val="-34"/>
          <w:sz w:val="64"/>
        </w:rPr>
        <w:t> </w:t>
      </w:r>
      <w:r>
        <w:rPr>
          <w:rFonts w:ascii="Calibri Light"/>
          <w:b w:val="0"/>
          <w:spacing w:val="-2"/>
          <w:sz w:val="64"/>
        </w:rPr>
        <w:t>Routing</w:t>
      </w:r>
      <w:r>
        <w:rPr>
          <w:rFonts w:ascii="Calibri Light"/>
          <w:b w:val="0"/>
          <w:spacing w:val="-34"/>
          <w:sz w:val="64"/>
        </w:rPr>
        <w:t> </w:t>
      </w:r>
      <w:r>
        <w:rPr>
          <w:rFonts w:ascii="Calibri Light"/>
          <w:b w:val="0"/>
          <w:spacing w:val="-2"/>
          <w:sz w:val="64"/>
        </w:rPr>
        <w:t>in</w:t>
      </w:r>
      <w:r>
        <w:rPr>
          <w:rFonts w:ascii="Calibri Light"/>
          <w:b w:val="0"/>
          <w:spacing w:val="-34"/>
          <w:sz w:val="64"/>
        </w:rPr>
        <w:t> </w:t>
      </w:r>
      <w:r>
        <w:rPr>
          <w:rFonts w:ascii="Calibri Light"/>
          <w:b w:val="0"/>
          <w:spacing w:val="-2"/>
          <w:sz w:val="64"/>
        </w:rPr>
        <w:t>Parallel</w:t>
      </w:r>
      <w:r>
        <w:rPr>
          <w:rFonts w:ascii="Calibri Light"/>
          <w:b w:val="0"/>
          <w:spacing w:val="-34"/>
          <w:sz w:val="64"/>
        </w:rPr>
        <w:t> </w:t>
      </w:r>
      <w:r>
        <w:rPr>
          <w:rFonts w:ascii="Calibri Light"/>
          <w:b w:val="0"/>
          <w:spacing w:val="-2"/>
          <w:sz w:val="64"/>
        </w:rPr>
        <w:t>and</w:t>
      </w:r>
      <w:r>
        <w:rPr>
          <w:rFonts w:ascii="Calibri Light"/>
          <w:b w:val="0"/>
          <w:spacing w:val="-35"/>
          <w:sz w:val="64"/>
        </w:rPr>
        <w:t> </w:t>
      </w:r>
      <w:r>
        <w:rPr>
          <w:rFonts w:ascii="Calibri Light"/>
          <w:b w:val="0"/>
          <w:spacing w:val="-2"/>
          <w:sz w:val="64"/>
        </w:rPr>
        <w:t>Distributed</w:t>
      </w:r>
      <w:r>
        <w:rPr>
          <w:rFonts w:ascii="Calibri Light"/>
          <w:b w:val="0"/>
          <w:spacing w:val="-34"/>
          <w:sz w:val="64"/>
        </w:rPr>
        <w:t> </w:t>
      </w:r>
      <w:r>
        <w:rPr>
          <w:rFonts w:ascii="Calibri Light"/>
          <w:b w:val="0"/>
          <w:spacing w:val="-2"/>
          <w:sz w:val="64"/>
        </w:rPr>
        <w:t>Systems </w:t>
      </w:r>
      <w:r>
        <w:rPr>
          <w:rFonts w:ascii="Calibri Light"/>
          <w:b w:val="0"/>
          <w:sz w:val="64"/>
        </w:rPr>
        <w:t>Time:</w:t>
      </w:r>
      <w:r>
        <w:rPr>
          <w:rFonts w:ascii="Calibri Light"/>
          <w:b w:val="0"/>
          <w:spacing w:val="-24"/>
          <w:sz w:val="64"/>
        </w:rPr>
        <w:t> </w:t>
      </w:r>
      <w:r>
        <w:rPr>
          <w:rFonts w:ascii="Calibri Light"/>
          <w:b w:val="0"/>
          <w:sz w:val="64"/>
        </w:rPr>
        <w:t>Monday/Wednesday</w:t>
      </w:r>
      <w:r>
        <w:rPr>
          <w:rFonts w:ascii="Calibri Light"/>
          <w:b w:val="0"/>
          <w:spacing w:val="-26"/>
          <w:sz w:val="64"/>
        </w:rPr>
        <w:t> </w:t>
      </w:r>
      <w:r>
        <w:rPr>
          <w:rFonts w:ascii="Calibri Light"/>
          <w:b w:val="0"/>
          <w:sz w:val="64"/>
        </w:rPr>
        <w:t>3:30PM</w:t>
      </w:r>
      <w:r>
        <w:rPr>
          <w:rFonts w:ascii="Calibri Light"/>
          <w:b w:val="0"/>
          <w:spacing w:val="-31"/>
          <w:sz w:val="64"/>
        </w:rPr>
        <w:t> </w:t>
      </w:r>
      <w:r>
        <w:rPr>
          <w:rFonts w:ascii="Calibri Light"/>
          <w:b w:val="0"/>
          <w:sz w:val="64"/>
        </w:rPr>
        <w:t>-</w:t>
      </w:r>
      <w:r>
        <w:rPr>
          <w:rFonts w:ascii="Calibri Light"/>
          <w:b w:val="0"/>
          <w:spacing w:val="-17"/>
          <w:sz w:val="64"/>
        </w:rPr>
        <w:t> </w:t>
      </w:r>
      <w:r>
        <w:rPr>
          <w:rFonts w:ascii="Calibri Light"/>
          <w:b w:val="0"/>
          <w:sz w:val="64"/>
        </w:rPr>
        <w:t>4:50PM</w:t>
      </w:r>
    </w:p>
    <w:p>
      <w:pPr>
        <w:spacing w:line="695" w:lineRule="exact" w:before="0"/>
        <w:ind w:left="105" w:right="0" w:firstLine="0"/>
        <w:jc w:val="left"/>
        <w:rPr>
          <w:rFonts w:ascii="Calibri Light"/>
          <w:b w:val="0"/>
          <w:sz w:val="64"/>
        </w:rPr>
      </w:pPr>
      <w:r>
        <w:rPr>
          <w:rFonts w:ascii="Calibri Light"/>
          <w:b w:val="0"/>
          <w:spacing w:val="-4"/>
          <w:sz w:val="64"/>
        </w:rPr>
        <w:t>Classroom:</w:t>
      </w:r>
      <w:r>
        <w:rPr>
          <w:rFonts w:ascii="Calibri Light"/>
          <w:b w:val="0"/>
          <w:spacing w:val="-17"/>
          <w:sz w:val="64"/>
        </w:rPr>
        <w:t> </w:t>
      </w:r>
      <w:r>
        <w:rPr>
          <w:rFonts w:ascii="Calibri Light"/>
          <w:b w:val="0"/>
          <w:spacing w:val="-4"/>
          <w:sz w:val="64"/>
        </w:rPr>
        <w:t>Light</w:t>
      </w:r>
      <w:r>
        <w:rPr>
          <w:rFonts w:ascii="Calibri Light"/>
          <w:b w:val="0"/>
          <w:spacing w:val="-21"/>
          <w:sz w:val="64"/>
        </w:rPr>
        <w:t> </w:t>
      </w:r>
      <w:r>
        <w:rPr>
          <w:rFonts w:ascii="Calibri Light"/>
          <w:b w:val="0"/>
          <w:spacing w:val="-4"/>
          <w:sz w:val="64"/>
        </w:rPr>
        <w:t>Engineering</w:t>
      </w:r>
      <w:r>
        <w:rPr>
          <w:rFonts w:ascii="Calibri Light"/>
          <w:b w:val="0"/>
          <w:spacing w:val="-22"/>
          <w:sz w:val="64"/>
        </w:rPr>
        <w:t> </w:t>
      </w:r>
      <w:r>
        <w:rPr>
          <w:rFonts w:ascii="Calibri Light"/>
          <w:b w:val="0"/>
          <w:spacing w:val="-5"/>
          <w:sz w:val="64"/>
        </w:rPr>
        <w:t>152</w:t>
      </w:r>
    </w:p>
    <w:p>
      <w:pPr>
        <w:spacing w:line="213" w:lineRule="auto" w:before="668"/>
        <w:ind w:left="105" w:right="6302" w:firstLine="0"/>
        <w:jc w:val="left"/>
        <w:rPr>
          <w:rFonts w:ascii="Calibri Light"/>
          <w:b w:val="0"/>
          <w:sz w:val="56"/>
        </w:rPr>
      </w:pPr>
      <w:r>
        <w:rPr>
          <w:rFonts w:ascii="Calibri Light"/>
          <w:b w:val="0"/>
          <w:sz w:val="64"/>
        </w:rPr>
        <w:t>Instructor:</w:t>
      </w:r>
      <w:r>
        <w:rPr>
          <w:rFonts w:ascii="Calibri Light"/>
          <w:b w:val="0"/>
          <w:spacing w:val="-37"/>
          <w:sz w:val="64"/>
        </w:rPr>
        <w:t> </w:t>
      </w:r>
      <w:r>
        <w:rPr>
          <w:rFonts w:ascii="Calibri Light"/>
          <w:b w:val="0"/>
          <w:sz w:val="64"/>
        </w:rPr>
        <w:t>Professor</w:t>
      </w:r>
      <w:r>
        <w:rPr>
          <w:rFonts w:ascii="Calibri Light"/>
          <w:b w:val="0"/>
          <w:spacing w:val="-36"/>
          <w:sz w:val="64"/>
        </w:rPr>
        <w:t> </w:t>
      </w:r>
      <w:r>
        <w:rPr>
          <w:rFonts w:ascii="Calibri Light"/>
          <w:b w:val="0"/>
          <w:sz w:val="64"/>
        </w:rPr>
        <w:t>Yuanyuan</w:t>
      </w:r>
      <w:r>
        <w:rPr>
          <w:rFonts w:ascii="Calibri Light"/>
          <w:b w:val="0"/>
          <w:spacing w:val="-36"/>
          <w:sz w:val="64"/>
        </w:rPr>
        <w:t> </w:t>
      </w:r>
      <w:r>
        <w:rPr>
          <w:rFonts w:ascii="Calibri Light"/>
          <w:b w:val="0"/>
          <w:sz w:val="64"/>
        </w:rPr>
        <w:t>Yang </w:t>
      </w:r>
      <w:r>
        <w:rPr>
          <w:rFonts w:ascii="Calibri Light"/>
          <w:b w:val="0"/>
          <w:spacing w:val="-2"/>
          <w:sz w:val="56"/>
        </w:rPr>
        <w:t>Office:</w:t>
      </w:r>
      <w:r>
        <w:rPr>
          <w:rFonts w:ascii="Calibri Light"/>
          <w:b w:val="0"/>
          <w:spacing w:val="-30"/>
          <w:sz w:val="56"/>
        </w:rPr>
        <w:t> </w:t>
      </w:r>
      <w:r>
        <w:rPr>
          <w:rFonts w:ascii="Calibri Light"/>
          <w:b w:val="0"/>
          <w:spacing w:val="-2"/>
          <w:sz w:val="56"/>
        </w:rPr>
        <w:t>Room</w:t>
      </w:r>
      <w:r>
        <w:rPr>
          <w:rFonts w:ascii="Calibri Light"/>
          <w:b w:val="0"/>
          <w:spacing w:val="-29"/>
          <w:sz w:val="56"/>
        </w:rPr>
        <w:t> </w:t>
      </w:r>
      <w:r>
        <w:rPr>
          <w:rFonts w:ascii="Calibri Light"/>
          <w:b w:val="0"/>
          <w:spacing w:val="-2"/>
          <w:sz w:val="56"/>
        </w:rPr>
        <w:t>205,</w:t>
      </w:r>
      <w:r>
        <w:rPr>
          <w:rFonts w:ascii="Calibri Light"/>
          <w:b w:val="0"/>
          <w:spacing w:val="-29"/>
          <w:sz w:val="56"/>
        </w:rPr>
        <w:t> </w:t>
      </w:r>
      <w:r>
        <w:rPr>
          <w:rFonts w:ascii="Calibri Light"/>
          <w:b w:val="0"/>
          <w:spacing w:val="-2"/>
          <w:sz w:val="56"/>
        </w:rPr>
        <w:t>Light</w:t>
      </w:r>
      <w:r>
        <w:rPr>
          <w:rFonts w:ascii="Calibri Light"/>
          <w:b w:val="0"/>
          <w:spacing w:val="-29"/>
          <w:sz w:val="56"/>
        </w:rPr>
        <w:t> </w:t>
      </w:r>
      <w:r>
        <w:rPr>
          <w:rFonts w:ascii="Calibri Light"/>
          <w:b w:val="0"/>
          <w:spacing w:val="-2"/>
          <w:sz w:val="56"/>
        </w:rPr>
        <w:t>Engineering</w:t>
      </w:r>
      <w:r>
        <w:rPr>
          <w:rFonts w:ascii="Calibri Light"/>
          <w:b w:val="0"/>
          <w:spacing w:val="-30"/>
          <w:sz w:val="56"/>
        </w:rPr>
        <w:t> </w:t>
      </w:r>
      <w:r>
        <w:rPr>
          <w:rFonts w:ascii="Calibri Light"/>
          <w:b w:val="0"/>
          <w:spacing w:val="-2"/>
          <w:sz w:val="56"/>
        </w:rPr>
        <w:t>Building </w:t>
      </w:r>
      <w:r>
        <w:rPr>
          <w:rFonts w:ascii="Calibri Light"/>
          <w:b w:val="0"/>
          <w:sz w:val="56"/>
        </w:rPr>
        <w:t>Phone: 632-8474</w:t>
      </w:r>
    </w:p>
    <w:p>
      <w:pPr>
        <w:spacing w:line="575" w:lineRule="exact" w:before="0"/>
        <w:ind w:left="105" w:right="0" w:firstLine="0"/>
        <w:jc w:val="left"/>
        <w:rPr>
          <w:rFonts w:ascii="Calibri Light"/>
          <w:b w:val="0"/>
          <w:sz w:val="56"/>
        </w:rPr>
      </w:pPr>
      <w:r>
        <w:rPr>
          <w:rFonts w:ascii="Calibri Light"/>
          <w:b w:val="0"/>
          <w:spacing w:val="-2"/>
          <w:sz w:val="56"/>
        </w:rPr>
        <w:t>Email:</w:t>
      </w:r>
      <w:r>
        <w:rPr>
          <w:rFonts w:ascii="Calibri Light"/>
          <w:b w:val="0"/>
          <w:spacing w:val="-27"/>
          <w:sz w:val="56"/>
        </w:rPr>
        <w:t> </w:t>
      </w:r>
      <w:hyperlink r:id="rId5">
        <w:r>
          <w:rPr>
            <w:rFonts w:ascii="Calibri Light"/>
            <w:b w:val="0"/>
            <w:spacing w:val="-2"/>
            <w:sz w:val="56"/>
          </w:rPr>
          <w:t>yuanyuan.yang@stonybrook.edu</w:t>
        </w:r>
      </w:hyperlink>
    </w:p>
    <w:p>
      <w:pPr>
        <w:spacing w:line="644" w:lineRule="exact" w:before="0"/>
        <w:ind w:left="105" w:right="0" w:firstLine="0"/>
        <w:jc w:val="left"/>
        <w:rPr>
          <w:rFonts w:ascii="Calibri Light"/>
          <w:b w:val="0"/>
          <w:sz w:val="56"/>
        </w:rPr>
      </w:pPr>
      <w:r>
        <w:rPr>
          <w:rFonts w:ascii="Calibri Light"/>
          <w:b w:val="0"/>
          <w:spacing w:val="-6"/>
          <w:sz w:val="56"/>
        </w:rPr>
        <w:t>Office</w:t>
      </w:r>
      <w:r>
        <w:rPr>
          <w:rFonts w:ascii="Calibri Light"/>
          <w:b w:val="0"/>
          <w:spacing w:val="-24"/>
          <w:sz w:val="56"/>
        </w:rPr>
        <w:t> </w:t>
      </w:r>
      <w:r>
        <w:rPr>
          <w:rFonts w:ascii="Calibri Light"/>
          <w:b w:val="0"/>
          <w:spacing w:val="-6"/>
          <w:sz w:val="56"/>
        </w:rPr>
        <w:t>Hours:</w:t>
      </w:r>
      <w:r>
        <w:rPr>
          <w:rFonts w:ascii="Calibri Light"/>
          <w:b w:val="0"/>
          <w:spacing w:val="-19"/>
          <w:sz w:val="56"/>
        </w:rPr>
        <w:t> </w:t>
      </w:r>
      <w:r>
        <w:rPr>
          <w:rFonts w:ascii="Calibri Light"/>
          <w:b w:val="0"/>
          <w:spacing w:val="-6"/>
          <w:sz w:val="56"/>
        </w:rPr>
        <w:t>Monday</w:t>
      </w:r>
      <w:r>
        <w:rPr>
          <w:rFonts w:ascii="Calibri Light"/>
          <w:b w:val="0"/>
          <w:spacing w:val="-21"/>
          <w:sz w:val="56"/>
        </w:rPr>
        <w:t> </w:t>
      </w:r>
      <w:r>
        <w:rPr>
          <w:rFonts w:ascii="Calibri Light"/>
          <w:b w:val="0"/>
          <w:spacing w:val="-6"/>
          <w:sz w:val="56"/>
        </w:rPr>
        <w:t>and</w:t>
      </w:r>
      <w:r>
        <w:rPr>
          <w:rFonts w:ascii="Calibri Light"/>
          <w:b w:val="0"/>
          <w:spacing w:val="-24"/>
          <w:sz w:val="56"/>
        </w:rPr>
        <w:t> </w:t>
      </w:r>
      <w:r>
        <w:rPr>
          <w:rFonts w:ascii="Calibri Light"/>
          <w:b w:val="0"/>
          <w:spacing w:val="-6"/>
          <w:sz w:val="56"/>
        </w:rPr>
        <w:t>Wednesday</w:t>
      </w:r>
      <w:r>
        <w:rPr>
          <w:rFonts w:ascii="Calibri Light"/>
          <w:b w:val="0"/>
          <w:spacing w:val="-22"/>
          <w:sz w:val="56"/>
        </w:rPr>
        <w:t> </w:t>
      </w:r>
      <w:r>
        <w:rPr>
          <w:rFonts w:ascii="Calibri Light"/>
          <w:b w:val="0"/>
          <w:spacing w:val="-6"/>
          <w:sz w:val="56"/>
        </w:rPr>
        <w:t>5:00pm</w:t>
      </w:r>
      <w:r>
        <w:rPr>
          <w:rFonts w:ascii="Calibri Light"/>
          <w:b w:val="0"/>
          <w:spacing w:val="-26"/>
          <w:sz w:val="56"/>
        </w:rPr>
        <w:t> </w:t>
      </w:r>
      <w:r>
        <w:rPr>
          <w:rFonts w:ascii="Calibri Light"/>
          <w:b w:val="0"/>
          <w:spacing w:val="-6"/>
          <w:sz w:val="56"/>
        </w:rPr>
        <w:t>-</w:t>
      </w:r>
      <w:r>
        <w:rPr>
          <w:rFonts w:ascii="Calibri Light"/>
          <w:b w:val="0"/>
          <w:spacing w:val="-15"/>
          <w:sz w:val="56"/>
        </w:rPr>
        <w:t> </w:t>
      </w:r>
      <w:r>
        <w:rPr>
          <w:rFonts w:ascii="Calibri Light"/>
          <w:b w:val="0"/>
          <w:spacing w:val="-6"/>
          <w:sz w:val="56"/>
        </w:rPr>
        <w:t>6:00pm</w:t>
      </w:r>
    </w:p>
    <w:p>
      <w:pPr>
        <w:spacing w:after="0" w:line="644" w:lineRule="exact"/>
        <w:jc w:val="left"/>
        <w:rPr>
          <w:rFonts w:ascii="Calibri Light"/>
          <w:b w:val="0"/>
          <w:sz w:val="56"/>
        </w:rPr>
        <w:sectPr>
          <w:type w:val="continuous"/>
          <w:pgSz w:w="19200" w:h="10800" w:orient="landscape"/>
          <w:pgMar w:top="1220" w:bottom="280" w:left="708" w:right="1417"/>
        </w:sectPr>
      </w:pPr>
    </w:p>
    <w:p>
      <w:pPr>
        <w:pStyle w:val="BodyText"/>
        <w:rPr>
          <w:rFonts w:ascii="Calibri Light"/>
          <w:b w:val="0"/>
          <w:sz w:val="52"/>
        </w:rPr>
      </w:pPr>
    </w:p>
    <w:p>
      <w:pPr>
        <w:pStyle w:val="BodyText"/>
        <w:spacing w:before="291"/>
        <w:rPr>
          <w:rFonts w:ascii="Calibri Light"/>
          <w:b w:val="0"/>
          <w:sz w:val="52"/>
        </w:rPr>
      </w:pPr>
    </w:p>
    <w:p>
      <w:pPr>
        <w:pStyle w:val="Heading1"/>
        <w:numPr>
          <w:ilvl w:val="0"/>
          <w:numId w:val="1"/>
        </w:numPr>
        <w:tabs>
          <w:tab w:pos="1115" w:val="left" w:leader="none"/>
        </w:tabs>
        <w:spacing w:line="598" w:lineRule="exact" w:before="0" w:after="0"/>
        <w:ind w:left="1115" w:right="0" w:hanging="359"/>
        <w:jc w:val="left"/>
      </w:pPr>
      <w:bookmarkStart w:name="Slide 2" w:id="2"/>
      <w:bookmarkEnd w:id="2"/>
      <w:r>
        <w:rPr>
          <w:b w:val="0"/>
        </w:rPr>
      </w:r>
      <w:r>
        <w:rPr/>
        <w:t>Course</w:t>
      </w:r>
      <w:r>
        <w:rPr>
          <w:spacing w:val="-13"/>
        </w:rPr>
        <w:t> </w:t>
      </w:r>
      <w:r>
        <w:rPr>
          <w:spacing w:val="-2"/>
        </w:rPr>
        <w:t>description</w:t>
      </w:r>
    </w:p>
    <w:p>
      <w:pPr>
        <w:spacing w:line="165" w:lineRule="auto" w:before="93"/>
        <w:ind w:left="1476" w:right="0" w:firstLine="0"/>
        <w:jc w:val="left"/>
        <w:rPr>
          <w:sz w:val="44"/>
        </w:rPr>
      </w:pPr>
      <w:r>
        <w:rPr>
          <w:sz w:val="44"/>
        </w:rPr>
        <w:t>This</w:t>
      </w:r>
      <w:r>
        <w:rPr>
          <w:spacing w:val="-11"/>
          <w:sz w:val="44"/>
        </w:rPr>
        <w:t> </w:t>
      </w:r>
      <w:r>
        <w:rPr>
          <w:sz w:val="44"/>
        </w:rPr>
        <w:t>course</w:t>
      </w:r>
      <w:r>
        <w:rPr>
          <w:spacing w:val="-12"/>
          <w:sz w:val="44"/>
        </w:rPr>
        <w:t> </w:t>
      </w:r>
      <w:r>
        <w:rPr>
          <w:sz w:val="44"/>
        </w:rPr>
        <w:t>covers</w:t>
      </w:r>
      <w:r>
        <w:rPr>
          <w:spacing w:val="-11"/>
          <w:sz w:val="44"/>
        </w:rPr>
        <w:t> </w:t>
      </w:r>
      <w:r>
        <w:rPr>
          <w:sz w:val="44"/>
        </w:rPr>
        <w:t>various</w:t>
      </w:r>
      <w:r>
        <w:rPr>
          <w:spacing w:val="-14"/>
          <w:sz w:val="44"/>
        </w:rPr>
        <w:t> </w:t>
      </w:r>
      <w:r>
        <w:rPr>
          <w:sz w:val="44"/>
        </w:rPr>
        <w:t>switching</w:t>
      </w:r>
      <w:r>
        <w:rPr>
          <w:spacing w:val="-12"/>
          <w:sz w:val="44"/>
        </w:rPr>
        <w:t> </w:t>
      </w:r>
      <w:r>
        <w:rPr>
          <w:sz w:val="44"/>
        </w:rPr>
        <w:t>and</w:t>
      </w:r>
      <w:r>
        <w:rPr>
          <w:spacing w:val="-15"/>
          <w:sz w:val="44"/>
        </w:rPr>
        <w:t> </w:t>
      </w:r>
      <w:r>
        <w:rPr>
          <w:sz w:val="44"/>
        </w:rPr>
        <w:t>routing</w:t>
      </w:r>
      <w:r>
        <w:rPr>
          <w:spacing w:val="-12"/>
          <w:sz w:val="44"/>
        </w:rPr>
        <w:t> </w:t>
      </w:r>
      <w:r>
        <w:rPr>
          <w:sz w:val="44"/>
        </w:rPr>
        <w:t>issues</w:t>
      </w:r>
      <w:r>
        <w:rPr>
          <w:spacing w:val="-12"/>
          <w:sz w:val="44"/>
        </w:rPr>
        <w:t> </w:t>
      </w:r>
      <w:r>
        <w:rPr>
          <w:sz w:val="44"/>
        </w:rPr>
        <w:t>in</w:t>
      </w:r>
      <w:r>
        <w:rPr>
          <w:spacing w:val="-14"/>
          <w:sz w:val="44"/>
        </w:rPr>
        <w:t> </w:t>
      </w:r>
      <w:r>
        <w:rPr>
          <w:sz w:val="44"/>
        </w:rPr>
        <w:t>parallel</w:t>
      </w:r>
      <w:r>
        <w:rPr>
          <w:spacing w:val="-15"/>
          <w:sz w:val="44"/>
        </w:rPr>
        <w:t> </w:t>
      </w:r>
      <w:r>
        <w:rPr>
          <w:sz w:val="44"/>
        </w:rPr>
        <w:t>and</w:t>
      </w:r>
      <w:r>
        <w:rPr>
          <w:spacing w:val="-12"/>
          <w:sz w:val="44"/>
        </w:rPr>
        <w:t> </w:t>
      </w:r>
      <w:r>
        <w:rPr>
          <w:sz w:val="44"/>
        </w:rPr>
        <w:t>distributed systems.</w:t>
      </w:r>
      <w:r>
        <w:rPr>
          <w:spacing w:val="-13"/>
          <w:sz w:val="44"/>
        </w:rPr>
        <w:t> </w:t>
      </w:r>
      <w:r>
        <w:rPr>
          <w:sz w:val="44"/>
        </w:rPr>
        <w:t>Topics</w:t>
      </w:r>
      <w:r>
        <w:rPr>
          <w:spacing w:val="-14"/>
          <w:sz w:val="44"/>
        </w:rPr>
        <w:t> </w:t>
      </w:r>
      <w:r>
        <w:rPr>
          <w:sz w:val="44"/>
        </w:rPr>
        <w:t>include</w:t>
      </w:r>
      <w:r>
        <w:rPr>
          <w:spacing w:val="-17"/>
          <w:sz w:val="44"/>
        </w:rPr>
        <w:t> </w:t>
      </w:r>
      <w:r>
        <w:rPr>
          <w:sz w:val="44"/>
        </w:rPr>
        <w:t>message</w:t>
      </w:r>
      <w:r>
        <w:rPr>
          <w:spacing w:val="-11"/>
          <w:sz w:val="44"/>
        </w:rPr>
        <w:t> </w:t>
      </w:r>
      <w:r>
        <w:rPr>
          <w:sz w:val="44"/>
        </w:rPr>
        <w:t>switching</w:t>
      </w:r>
      <w:r>
        <w:rPr>
          <w:spacing w:val="-16"/>
          <w:sz w:val="44"/>
        </w:rPr>
        <w:t> </w:t>
      </w:r>
      <w:r>
        <w:rPr>
          <w:sz w:val="44"/>
        </w:rPr>
        <w:t>techniques,</w:t>
      </w:r>
      <w:r>
        <w:rPr>
          <w:spacing w:val="-14"/>
          <w:sz w:val="44"/>
        </w:rPr>
        <w:t> </w:t>
      </w:r>
      <w:r>
        <w:rPr>
          <w:sz w:val="44"/>
        </w:rPr>
        <w:t>design</w:t>
      </w:r>
      <w:r>
        <w:rPr>
          <w:spacing w:val="-16"/>
          <w:sz w:val="44"/>
        </w:rPr>
        <w:t> </w:t>
      </w:r>
      <w:r>
        <w:rPr>
          <w:sz w:val="44"/>
        </w:rPr>
        <w:t>of</w:t>
      </w:r>
      <w:r>
        <w:rPr>
          <w:spacing w:val="-14"/>
          <w:sz w:val="44"/>
        </w:rPr>
        <w:t> </w:t>
      </w:r>
      <w:r>
        <w:rPr>
          <w:sz w:val="44"/>
        </w:rPr>
        <w:t>interconnection networks, permutation, multicast and all-to-all routing in various networks, nonblocking and rearrangeable capability analysis and performance modeling.</w:t>
      </w:r>
    </w:p>
    <w:p>
      <w:pPr>
        <w:pStyle w:val="Heading1"/>
        <w:numPr>
          <w:ilvl w:val="0"/>
          <w:numId w:val="1"/>
        </w:numPr>
        <w:tabs>
          <w:tab w:pos="1115" w:val="left" w:leader="none"/>
        </w:tabs>
        <w:spacing w:line="598" w:lineRule="exact" w:before="43" w:after="0"/>
        <w:ind w:left="1115" w:right="0" w:hanging="359"/>
        <w:jc w:val="left"/>
      </w:pPr>
      <w:r>
        <w:rPr/>
        <w:t>Learning </w:t>
      </w:r>
      <w:r>
        <w:rPr>
          <w:spacing w:val="-2"/>
        </w:rPr>
        <w:t>objectives</w:t>
      </w:r>
    </w:p>
    <w:p>
      <w:pPr>
        <w:spacing w:line="165" w:lineRule="auto" w:before="93"/>
        <w:ind w:left="1476" w:right="37" w:firstLine="0"/>
        <w:jc w:val="left"/>
        <w:rPr>
          <w:sz w:val="44"/>
        </w:rPr>
      </w:pPr>
      <w:r>
        <w:rPr>
          <w:sz w:val="44"/>
        </w:rPr>
        <w:t>To become familiar with the state of the art</w:t>
      </w:r>
      <w:r>
        <w:rPr>
          <w:spacing w:val="-1"/>
          <w:sz w:val="44"/>
        </w:rPr>
        <w:t> </w:t>
      </w:r>
      <w:r>
        <w:rPr>
          <w:sz w:val="44"/>
        </w:rPr>
        <w:t>on various</w:t>
      </w:r>
      <w:r>
        <w:rPr>
          <w:spacing w:val="-5"/>
          <w:sz w:val="44"/>
        </w:rPr>
        <w:t> </w:t>
      </w:r>
      <w:r>
        <w:rPr>
          <w:sz w:val="44"/>
        </w:rPr>
        <w:t>communication issues in parallel</w:t>
      </w:r>
      <w:r>
        <w:rPr>
          <w:spacing w:val="-15"/>
          <w:sz w:val="44"/>
        </w:rPr>
        <w:t> </w:t>
      </w:r>
      <w:r>
        <w:rPr>
          <w:sz w:val="44"/>
        </w:rPr>
        <w:t>and</w:t>
      </w:r>
      <w:r>
        <w:rPr>
          <w:spacing w:val="-12"/>
          <w:sz w:val="44"/>
        </w:rPr>
        <w:t> </w:t>
      </w:r>
      <w:r>
        <w:rPr>
          <w:sz w:val="44"/>
        </w:rPr>
        <w:t>distributed</w:t>
      </w:r>
      <w:r>
        <w:rPr>
          <w:spacing w:val="-13"/>
          <w:sz w:val="44"/>
        </w:rPr>
        <w:t> </w:t>
      </w:r>
      <w:r>
        <w:rPr>
          <w:sz w:val="44"/>
        </w:rPr>
        <w:t>computing</w:t>
      </w:r>
      <w:r>
        <w:rPr>
          <w:spacing w:val="-10"/>
          <w:sz w:val="44"/>
        </w:rPr>
        <w:t> </w:t>
      </w:r>
      <w:r>
        <w:rPr>
          <w:sz w:val="44"/>
        </w:rPr>
        <w:t>systems.</w:t>
      </w:r>
      <w:r>
        <w:rPr>
          <w:spacing w:val="-7"/>
          <w:sz w:val="44"/>
        </w:rPr>
        <w:t> </w:t>
      </w:r>
      <w:r>
        <w:rPr>
          <w:sz w:val="44"/>
        </w:rPr>
        <w:t>At</w:t>
      </w:r>
      <w:r>
        <w:rPr>
          <w:spacing w:val="-12"/>
          <w:sz w:val="44"/>
        </w:rPr>
        <w:t> </w:t>
      </w:r>
      <w:r>
        <w:rPr>
          <w:sz w:val="44"/>
        </w:rPr>
        <w:t>the</w:t>
      </w:r>
      <w:r>
        <w:rPr>
          <w:spacing w:val="-9"/>
          <w:sz w:val="44"/>
        </w:rPr>
        <w:t> </w:t>
      </w:r>
      <w:r>
        <w:rPr>
          <w:sz w:val="44"/>
        </w:rPr>
        <w:t>end</w:t>
      </w:r>
      <w:r>
        <w:rPr>
          <w:spacing w:val="-12"/>
          <w:sz w:val="44"/>
        </w:rPr>
        <w:t> </w:t>
      </w:r>
      <w:r>
        <w:rPr>
          <w:sz w:val="44"/>
        </w:rPr>
        <w:t>of</w:t>
      </w:r>
      <w:r>
        <w:rPr>
          <w:spacing w:val="-11"/>
          <w:sz w:val="44"/>
        </w:rPr>
        <w:t> </w:t>
      </w:r>
      <w:r>
        <w:rPr>
          <w:sz w:val="44"/>
        </w:rPr>
        <w:t>the</w:t>
      </w:r>
      <w:r>
        <w:rPr>
          <w:spacing w:val="-12"/>
          <w:sz w:val="44"/>
        </w:rPr>
        <w:t> </w:t>
      </w:r>
      <w:r>
        <w:rPr>
          <w:sz w:val="44"/>
        </w:rPr>
        <w:t>course,</w:t>
      </w:r>
      <w:r>
        <w:rPr>
          <w:spacing w:val="-10"/>
          <w:sz w:val="44"/>
        </w:rPr>
        <w:t> </w:t>
      </w:r>
      <w:r>
        <w:rPr>
          <w:sz w:val="44"/>
        </w:rPr>
        <w:t>students</w:t>
      </w:r>
      <w:r>
        <w:rPr>
          <w:spacing w:val="-9"/>
          <w:sz w:val="44"/>
        </w:rPr>
        <w:t> </w:t>
      </w:r>
      <w:r>
        <w:rPr>
          <w:sz w:val="44"/>
        </w:rPr>
        <w:t>should be able to</w:t>
      </w:r>
    </w:p>
    <w:p>
      <w:pPr>
        <w:pStyle w:val="ListParagraph"/>
        <w:numPr>
          <w:ilvl w:val="1"/>
          <w:numId w:val="1"/>
        </w:numPr>
        <w:tabs>
          <w:tab w:pos="2556" w:val="left" w:leader="none"/>
        </w:tabs>
        <w:spacing w:line="165" w:lineRule="auto" w:before="99" w:after="0"/>
        <w:ind w:left="2556" w:right="322" w:hanging="360"/>
        <w:jc w:val="left"/>
        <w:rPr>
          <w:sz w:val="38"/>
        </w:rPr>
      </w:pPr>
      <w:r>
        <w:rPr>
          <w:sz w:val="38"/>
        </w:rPr>
        <w:t>Explain</w:t>
      </w:r>
      <w:r>
        <w:rPr>
          <w:spacing w:val="-6"/>
          <w:sz w:val="38"/>
        </w:rPr>
        <w:t> </w:t>
      </w:r>
      <w:r>
        <w:rPr>
          <w:sz w:val="38"/>
        </w:rPr>
        <w:t>the</w:t>
      </w:r>
      <w:r>
        <w:rPr>
          <w:spacing w:val="-9"/>
          <w:sz w:val="38"/>
        </w:rPr>
        <w:t> </w:t>
      </w:r>
      <w:r>
        <w:rPr>
          <w:sz w:val="38"/>
        </w:rPr>
        <w:t>details</w:t>
      </w:r>
      <w:r>
        <w:rPr>
          <w:spacing w:val="-8"/>
          <w:sz w:val="38"/>
        </w:rPr>
        <w:t> </w:t>
      </w:r>
      <w:r>
        <w:rPr>
          <w:sz w:val="38"/>
        </w:rPr>
        <w:t>of</w:t>
      </w:r>
      <w:r>
        <w:rPr>
          <w:spacing w:val="-13"/>
          <w:sz w:val="38"/>
        </w:rPr>
        <w:t> </w:t>
      </w:r>
      <w:r>
        <w:rPr>
          <w:sz w:val="38"/>
        </w:rPr>
        <w:t>the</w:t>
      </w:r>
      <w:r>
        <w:rPr>
          <w:spacing w:val="-9"/>
          <w:sz w:val="38"/>
        </w:rPr>
        <w:t> </w:t>
      </w:r>
      <w:r>
        <w:rPr>
          <w:sz w:val="38"/>
        </w:rPr>
        <w:t>switching</w:t>
      </w:r>
      <w:r>
        <w:rPr>
          <w:spacing w:val="-6"/>
          <w:sz w:val="38"/>
        </w:rPr>
        <w:t> </w:t>
      </w:r>
      <w:r>
        <w:rPr>
          <w:sz w:val="38"/>
        </w:rPr>
        <w:t>techniques,</w:t>
      </w:r>
      <w:r>
        <w:rPr>
          <w:spacing w:val="-6"/>
          <w:sz w:val="38"/>
        </w:rPr>
        <w:t> </w:t>
      </w:r>
      <w:r>
        <w:rPr>
          <w:sz w:val="38"/>
        </w:rPr>
        <w:t>designs</w:t>
      </w:r>
      <w:r>
        <w:rPr>
          <w:spacing w:val="-7"/>
          <w:sz w:val="38"/>
        </w:rPr>
        <w:t> </w:t>
      </w:r>
      <w:r>
        <w:rPr>
          <w:sz w:val="38"/>
        </w:rPr>
        <w:t>of</w:t>
      </w:r>
      <w:r>
        <w:rPr>
          <w:spacing w:val="-13"/>
          <w:sz w:val="38"/>
        </w:rPr>
        <w:t> </w:t>
      </w:r>
      <w:r>
        <w:rPr>
          <w:sz w:val="38"/>
        </w:rPr>
        <w:t>interconnection</w:t>
      </w:r>
      <w:r>
        <w:rPr>
          <w:spacing w:val="-6"/>
          <w:sz w:val="38"/>
        </w:rPr>
        <w:t> </w:t>
      </w:r>
      <w:r>
        <w:rPr>
          <w:sz w:val="38"/>
        </w:rPr>
        <w:t>networks,</w:t>
      </w:r>
      <w:r>
        <w:rPr>
          <w:spacing w:val="-11"/>
          <w:sz w:val="38"/>
        </w:rPr>
        <w:t> </w:t>
      </w:r>
      <w:r>
        <w:rPr>
          <w:sz w:val="38"/>
        </w:rPr>
        <w:t>unicast and collective communication routing algorithms, and performance analytical models that have been discussed in class.</w:t>
      </w:r>
    </w:p>
    <w:p>
      <w:pPr>
        <w:pStyle w:val="ListParagraph"/>
        <w:numPr>
          <w:ilvl w:val="1"/>
          <w:numId w:val="1"/>
        </w:numPr>
        <w:tabs>
          <w:tab w:pos="2556" w:val="left" w:leader="none"/>
        </w:tabs>
        <w:spacing w:line="165" w:lineRule="auto" w:before="98" w:after="0"/>
        <w:ind w:left="2556" w:right="273" w:hanging="360"/>
        <w:jc w:val="left"/>
        <w:rPr>
          <w:sz w:val="38"/>
        </w:rPr>
      </w:pPr>
      <w:r>
        <w:rPr>
          <w:sz w:val="38"/>
        </w:rPr>
        <w:t>Compare</w:t>
      </w:r>
      <w:r>
        <w:rPr>
          <w:spacing w:val="-9"/>
          <w:sz w:val="38"/>
        </w:rPr>
        <w:t> </w:t>
      </w:r>
      <w:r>
        <w:rPr>
          <w:sz w:val="38"/>
        </w:rPr>
        <w:t>and</w:t>
      </w:r>
      <w:r>
        <w:rPr>
          <w:spacing w:val="-12"/>
          <w:sz w:val="38"/>
        </w:rPr>
        <w:t> </w:t>
      </w:r>
      <w:r>
        <w:rPr>
          <w:sz w:val="38"/>
        </w:rPr>
        <w:t>contrast</w:t>
      </w:r>
      <w:r>
        <w:rPr>
          <w:spacing w:val="-14"/>
          <w:sz w:val="38"/>
        </w:rPr>
        <w:t> </w:t>
      </w:r>
      <w:r>
        <w:rPr>
          <w:sz w:val="38"/>
        </w:rPr>
        <w:t>between</w:t>
      </w:r>
      <w:r>
        <w:rPr>
          <w:spacing w:val="-10"/>
          <w:sz w:val="38"/>
        </w:rPr>
        <w:t> </w:t>
      </w:r>
      <w:r>
        <w:rPr>
          <w:sz w:val="38"/>
        </w:rPr>
        <w:t>different</w:t>
      </w:r>
      <w:r>
        <w:rPr>
          <w:spacing w:val="-10"/>
          <w:sz w:val="38"/>
        </w:rPr>
        <w:t> </w:t>
      </w:r>
      <w:r>
        <w:rPr>
          <w:sz w:val="38"/>
        </w:rPr>
        <w:t>approaches</w:t>
      </w:r>
      <w:r>
        <w:rPr>
          <w:spacing w:val="-9"/>
          <w:sz w:val="38"/>
        </w:rPr>
        <w:t> </w:t>
      </w:r>
      <w:r>
        <w:rPr>
          <w:sz w:val="38"/>
        </w:rPr>
        <w:t>and</w:t>
      </w:r>
      <w:r>
        <w:rPr>
          <w:spacing w:val="-12"/>
          <w:sz w:val="38"/>
        </w:rPr>
        <w:t> </w:t>
      </w:r>
      <w:r>
        <w:rPr>
          <w:sz w:val="38"/>
        </w:rPr>
        <w:t>determine</w:t>
      </w:r>
      <w:r>
        <w:rPr>
          <w:spacing w:val="-8"/>
          <w:sz w:val="38"/>
        </w:rPr>
        <w:t> </w:t>
      </w:r>
      <w:r>
        <w:rPr>
          <w:sz w:val="38"/>
        </w:rPr>
        <w:t>which</w:t>
      </w:r>
      <w:r>
        <w:rPr>
          <w:spacing w:val="-13"/>
          <w:sz w:val="38"/>
        </w:rPr>
        <w:t> </w:t>
      </w:r>
      <w:r>
        <w:rPr>
          <w:sz w:val="38"/>
        </w:rPr>
        <w:t>approach</w:t>
      </w:r>
      <w:r>
        <w:rPr>
          <w:spacing w:val="-8"/>
          <w:sz w:val="38"/>
        </w:rPr>
        <w:t> </w:t>
      </w:r>
      <w:r>
        <w:rPr>
          <w:sz w:val="38"/>
        </w:rPr>
        <w:t>is</w:t>
      </w:r>
      <w:r>
        <w:rPr>
          <w:spacing w:val="-14"/>
          <w:sz w:val="38"/>
        </w:rPr>
        <w:t> </w:t>
      </w:r>
      <w:r>
        <w:rPr>
          <w:sz w:val="38"/>
        </w:rPr>
        <w:t>most suitable for particular applications.</w:t>
      </w:r>
    </w:p>
    <w:p>
      <w:pPr>
        <w:pStyle w:val="ListParagraph"/>
        <w:numPr>
          <w:ilvl w:val="1"/>
          <w:numId w:val="1"/>
        </w:numPr>
        <w:tabs>
          <w:tab w:pos="2555" w:val="left" w:leader="none"/>
        </w:tabs>
        <w:spacing w:line="448" w:lineRule="exact" w:before="0" w:after="0"/>
        <w:ind w:left="2555" w:right="0" w:hanging="359"/>
        <w:jc w:val="left"/>
        <w:rPr>
          <w:sz w:val="38"/>
        </w:rPr>
      </w:pPr>
      <w:r>
        <w:rPr>
          <w:sz w:val="38"/>
        </w:rPr>
        <w:t>Perhaps</w:t>
      </w:r>
      <w:r>
        <w:rPr>
          <w:spacing w:val="-15"/>
          <w:sz w:val="38"/>
        </w:rPr>
        <w:t> </w:t>
      </w:r>
      <w:r>
        <w:rPr>
          <w:sz w:val="38"/>
        </w:rPr>
        <w:t>perform</w:t>
      </w:r>
      <w:r>
        <w:rPr>
          <w:spacing w:val="-14"/>
          <w:sz w:val="38"/>
        </w:rPr>
        <w:t> </w:t>
      </w:r>
      <w:r>
        <w:rPr>
          <w:sz w:val="38"/>
        </w:rPr>
        <w:t>original</w:t>
      </w:r>
      <w:r>
        <w:rPr>
          <w:spacing w:val="-11"/>
          <w:sz w:val="38"/>
        </w:rPr>
        <w:t> </w:t>
      </w:r>
      <w:r>
        <w:rPr>
          <w:sz w:val="38"/>
        </w:rPr>
        <w:t>research</w:t>
      </w:r>
      <w:r>
        <w:rPr>
          <w:spacing w:val="-15"/>
          <w:sz w:val="38"/>
        </w:rPr>
        <w:t> </w:t>
      </w:r>
      <w:r>
        <w:rPr>
          <w:sz w:val="38"/>
        </w:rPr>
        <w:t>on</w:t>
      </w:r>
      <w:r>
        <w:rPr>
          <w:spacing w:val="-15"/>
          <w:sz w:val="38"/>
        </w:rPr>
        <w:t> </w:t>
      </w:r>
      <w:r>
        <w:rPr>
          <w:sz w:val="38"/>
        </w:rPr>
        <w:t>a</w:t>
      </w:r>
      <w:r>
        <w:rPr>
          <w:spacing w:val="-16"/>
          <w:sz w:val="38"/>
        </w:rPr>
        <w:t> </w:t>
      </w:r>
      <w:r>
        <w:rPr>
          <w:sz w:val="38"/>
        </w:rPr>
        <w:t>topic</w:t>
      </w:r>
      <w:r>
        <w:rPr>
          <w:spacing w:val="-13"/>
          <w:sz w:val="38"/>
        </w:rPr>
        <w:t> </w:t>
      </w:r>
      <w:r>
        <w:rPr>
          <w:sz w:val="38"/>
        </w:rPr>
        <w:t>covered</w:t>
      </w:r>
      <w:r>
        <w:rPr>
          <w:spacing w:val="-13"/>
          <w:sz w:val="38"/>
        </w:rPr>
        <w:t> </w:t>
      </w:r>
      <w:r>
        <w:rPr>
          <w:sz w:val="38"/>
        </w:rPr>
        <w:t>in</w:t>
      </w:r>
      <w:r>
        <w:rPr>
          <w:spacing w:val="-14"/>
          <w:sz w:val="38"/>
        </w:rPr>
        <w:t> </w:t>
      </w:r>
      <w:r>
        <w:rPr>
          <w:sz w:val="38"/>
        </w:rPr>
        <w:t>the</w:t>
      </w:r>
      <w:r>
        <w:rPr>
          <w:spacing w:val="-14"/>
          <w:sz w:val="38"/>
        </w:rPr>
        <w:t> </w:t>
      </w:r>
      <w:r>
        <w:rPr>
          <w:spacing w:val="-2"/>
          <w:sz w:val="38"/>
        </w:rPr>
        <w:t>course.</w:t>
      </w:r>
    </w:p>
    <w:p>
      <w:pPr>
        <w:pStyle w:val="ListParagraph"/>
        <w:spacing w:after="0" w:line="448" w:lineRule="exact"/>
        <w:jc w:val="left"/>
        <w:rPr>
          <w:sz w:val="38"/>
        </w:rPr>
        <w:sectPr>
          <w:pgSz w:w="19200" w:h="10800" w:orient="landscape"/>
          <w:pgMar w:top="1220" w:bottom="280" w:left="708" w:right="1417"/>
        </w:sectPr>
      </w:pPr>
    </w:p>
    <w:p>
      <w:pPr>
        <w:spacing w:line="240" w:lineRule="auto" w:before="0"/>
        <w:rPr>
          <w:sz w:val="52"/>
        </w:rPr>
      </w:pPr>
    </w:p>
    <w:p>
      <w:pPr>
        <w:spacing w:line="240" w:lineRule="auto" w:before="337"/>
        <w:rPr>
          <w:sz w:val="52"/>
        </w:rPr>
      </w:pPr>
    </w:p>
    <w:p>
      <w:pPr>
        <w:pStyle w:val="Heading1"/>
        <w:numPr>
          <w:ilvl w:val="0"/>
          <w:numId w:val="1"/>
        </w:numPr>
        <w:tabs>
          <w:tab w:pos="1115" w:val="left" w:leader="none"/>
        </w:tabs>
        <w:spacing w:line="627" w:lineRule="exact" w:before="0" w:after="0"/>
        <w:ind w:left="1115" w:right="0" w:hanging="359"/>
        <w:jc w:val="left"/>
      </w:pPr>
      <w:bookmarkStart w:name="Slide 3" w:id="3"/>
      <w:bookmarkEnd w:id="3"/>
      <w:r>
        <w:rPr>
          <w:b w:val="0"/>
        </w:rPr>
      </w:r>
      <w:r>
        <w:rPr>
          <w:spacing w:val="-2"/>
        </w:rPr>
        <w:t>Textbook</w:t>
      </w:r>
    </w:p>
    <w:p>
      <w:pPr>
        <w:spacing w:line="521" w:lineRule="exact" w:before="0"/>
        <w:ind w:left="1476" w:right="0" w:firstLine="0"/>
        <w:jc w:val="left"/>
        <w:rPr>
          <w:sz w:val="44"/>
        </w:rPr>
      </w:pPr>
      <w:r>
        <w:rPr>
          <w:sz w:val="44"/>
        </w:rPr>
        <w:t>We</w:t>
      </w:r>
      <w:r>
        <w:rPr>
          <w:spacing w:val="-16"/>
          <w:sz w:val="44"/>
        </w:rPr>
        <w:t> </w:t>
      </w:r>
      <w:r>
        <w:rPr>
          <w:sz w:val="44"/>
        </w:rPr>
        <w:t>will</w:t>
      </w:r>
      <w:r>
        <w:rPr>
          <w:spacing w:val="-19"/>
          <w:sz w:val="44"/>
        </w:rPr>
        <w:t> </w:t>
      </w:r>
      <w:r>
        <w:rPr>
          <w:sz w:val="44"/>
        </w:rPr>
        <w:t>cover</w:t>
      </w:r>
      <w:r>
        <w:rPr>
          <w:spacing w:val="-17"/>
          <w:sz w:val="44"/>
        </w:rPr>
        <w:t> </w:t>
      </w:r>
      <w:r>
        <w:rPr>
          <w:sz w:val="44"/>
        </w:rPr>
        <w:t>selected</w:t>
      </w:r>
      <w:r>
        <w:rPr>
          <w:spacing w:val="-15"/>
          <w:sz w:val="44"/>
        </w:rPr>
        <w:t> </w:t>
      </w:r>
      <w:r>
        <w:rPr>
          <w:sz w:val="44"/>
        </w:rPr>
        <w:t>materials</w:t>
      </w:r>
      <w:r>
        <w:rPr>
          <w:spacing w:val="-19"/>
          <w:sz w:val="44"/>
        </w:rPr>
        <w:t> </w:t>
      </w:r>
      <w:r>
        <w:rPr>
          <w:sz w:val="44"/>
        </w:rPr>
        <w:t>in</w:t>
      </w:r>
      <w:r>
        <w:rPr>
          <w:spacing w:val="-19"/>
          <w:sz w:val="44"/>
        </w:rPr>
        <w:t> </w:t>
      </w:r>
      <w:r>
        <w:rPr>
          <w:sz w:val="44"/>
        </w:rPr>
        <w:t>the</w:t>
      </w:r>
      <w:r>
        <w:rPr>
          <w:spacing w:val="-19"/>
          <w:sz w:val="44"/>
        </w:rPr>
        <w:t> </w:t>
      </w:r>
      <w:r>
        <w:rPr>
          <w:sz w:val="44"/>
        </w:rPr>
        <w:t>following</w:t>
      </w:r>
      <w:r>
        <w:rPr>
          <w:spacing w:val="-19"/>
          <w:sz w:val="44"/>
        </w:rPr>
        <w:t> </w:t>
      </w:r>
      <w:r>
        <w:rPr>
          <w:spacing w:val="-4"/>
          <w:sz w:val="44"/>
        </w:rPr>
        <w:t>book</w:t>
      </w:r>
    </w:p>
    <w:p>
      <w:pPr>
        <w:spacing w:line="472" w:lineRule="exact" w:before="0"/>
        <w:ind w:left="1476" w:right="0" w:firstLine="0"/>
        <w:jc w:val="left"/>
        <w:rPr>
          <w:sz w:val="44"/>
        </w:rPr>
      </w:pPr>
      <w:r>
        <w:rPr>
          <w:spacing w:val="-2"/>
          <w:sz w:val="44"/>
        </w:rPr>
        <w:t>Interconnection</w:t>
      </w:r>
      <w:r>
        <w:rPr>
          <w:spacing w:val="-12"/>
          <w:sz w:val="44"/>
        </w:rPr>
        <w:t> </w:t>
      </w:r>
      <w:r>
        <w:rPr>
          <w:spacing w:val="-2"/>
          <w:sz w:val="44"/>
        </w:rPr>
        <w:t>Networks:</w:t>
      </w:r>
      <w:r>
        <w:rPr>
          <w:spacing w:val="-8"/>
          <w:sz w:val="44"/>
        </w:rPr>
        <w:t> </w:t>
      </w:r>
      <w:r>
        <w:rPr>
          <w:spacing w:val="-2"/>
          <w:sz w:val="44"/>
        </w:rPr>
        <w:t>An</w:t>
      </w:r>
      <w:r>
        <w:rPr>
          <w:spacing w:val="-14"/>
          <w:sz w:val="44"/>
        </w:rPr>
        <w:t> </w:t>
      </w:r>
      <w:r>
        <w:rPr>
          <w:spacing w:val="-2"/>
          <w:sz w:val="44"/>
        </w:rPr>
        <w:t>Engineering</w:t>
      </w:r>
      <w:r>
        <w:rPr>
          <w:spacing w:val="-12"/>
          <w:sz w:val="44"/>
        </w:rPr>
        <w:t> </w:t>
      </w:r>
      <w:r>
        <w:rPr>
          <w:spacing w:val="-2"/>
          <w:sz w:val="44"/>
        </w:rPr>
        <w:t>Approach,</w:t>
      </w:r>
      <w:r>
        <w:rPr>
          <w:spacing w:val="-15"/>
          <w:sz w:val="44"/>
        </w:rPr>
        <w:t> </w:t>
      </w:r>
      <w:r>
        <w:rPr>
          <w:spacing w:val="-2"/>
          <w:sz w:val="44"/>
        </w:rPr>
        <w:t>J.</w:t>
      </w:r>
      <w:r>
        <w:rPr>
          <w:spacing w:val="-13"/>
          <w:sz w:val="44"/>
        </w:rPr>
        <w:t> </w:t>
      </w:r>
      <w:r>
        <w:rPr>
          <w:spacing w:val="-2"/>
          <w:sz w:val="44"/>
        </w:rPr>
        <w:t>Duato,</w:t>
      </w:r>
      <w:r>
        <w:rPr>
          <w:spacing w:val="-13"/>
          <w:sz w:val="44"/>
        </w:rPr>
        <w:t> </w:t>
      </w:r>
      <w:r>
        <w:rPr>
          <w:spacing w:val="-2"/>
          <w:sz w:val="44"/>
        </w:rPr>
        <w:t>S.</w:t>
      </w:r>
      <w:r>
        <w:rPr>
          <w:spacing w:val="-13"/>
          <w:sz w:val="44"/>
        </w:rPr>
        <w:t> </w:t>
      </w:r>
      <w:r>
        <w:rPr>
          <w:spacing w:val="-2"/>
          <w:sz w:val="44"/>
        </w:rPr>
        <w:t>Yalamanchili,</w:t>
      </w:r>
      <w:r>
        <w:rPr>
          <w:spacing w:val="-16"/>
          <w:sz w:val="44"/>
        </w:rPr>
        <w:t> </w:t>
      </w:r>
      <w:r>
        <w:rPr>
          <w:spacing w:val="-5"/>
          <w:sz w:val="44"/>
        </w:rPr>
        <w:t>and</w:t>
      </w:r>
    </w:p>
    <w:p>
      <w:pPr>
        <w:spacing w:line="473" w:lineRule="exact" w:before="0"/>
        <w:ind w:left="1476" w:right="0" w:firstLine="0"/>
        <w:jc w:val="left"/>
        <w:rPr>
          <w:sz w:val="44"/>
        </w:rPr>
      </w:pPr>
      <w:r>
        <w:rPr>
          <w:sz w:val="44"/>
        </w:rPr>
        <w:t>L.M.</w:t>
      </w:r>
      <w:r>
        <w:rPr>
          <w:spacing w:val="-21"/>
          <w:sz w:val="44"/>
        </w:rPr>
        <w:t> </w:t>
      </w:r>
      <w:r>
        <w:rPr>
          <w:sz w:val="44"/>
        </w:rPr>
        <w:t>Ni,</w:t>
      </w:r>
      <w:r>
        <w:rPr>
          <w:spacing w:val="-20"/>
          <w:sz w:val="44"/>
        </w:rPr>
        <w:t> </w:t>
      </w:r>
      <w:r>
        <w:rPr>
          <w:sz w:val="44"/>
        </w:rPr>
        <w:t>Morgan</w:t>
      </w:r>
      <w:r>
        <w:rPr>
          <w:spacing w:val="-24"/>
          <w:sz w:val="44"/>
        </w:rPr>
        <w:t> </w:t>
      </w:r>
      <w:r>
        <w:rPr>
          <w:sz w:val="44"/>
        </w:rPr>
        <w:t>Kaufmann</w:t>
      </w:r>
      <w:r>
        <w:rPr>
          <w:spacing w:val="-21"/>
          <w:sz w:val="44"/>
        </w:rPr>
        <w:t> </w:t>
      </w:r>
      <w:r>
        <w:rPr>
          <w:sz w:val="44"/>
        </w:rPr>
        <w:t>Publishers</w:t>
      </w:r>
      <w:r>
        <w:rPr>
          <w:spacing w:val="-22"/>
          <w:sz w:val="44"/>
        </w:rPr>
        <w:t> </w:t>
      </w:r>
      <w:r>
        <w:rPr>
          <w:sz w:val="44"/>
        </w:rPr>
        <w:t>(Recommended</w:t>
      </w:r>
      <w:r>
        <w:rPr>
          <w:spacing w:val="-13"/>
          <w:sz w:val="44"/>
        </w:rPr>
        <w:t> </w:t>
      </w:r>
      <w:r>
        <w:rPr>
          <w:sz w:val="44"/>
        </w:rPr>
        <w:t>but</w:t>
      </w:r>
      <w:r>
        <w:rPr>
          <w:spacing w:val="-21"/>
          <w:sz w:val="44"/>
        </w:rPr>
        <w:t> </w:t>
      </w:r>
      <w:r>
        <w:rPr>
          <w:sz w:val="44"/>
        </w:rPr>
        <w:t>not</w:t>
      </w:r>
      <w:r>
        <w:rPr>
          <w:spacing w:val="-21"/>
          <w:sz w:val="44"/>
        </w:rPr>
        <w:t> </w:t>
      </w:r>
      <w:r>
        <w:rPr>
          <w:spacing w:val="-2"/>
          <w:sz w:val="44"/>
        </w:rPr>
        <w:t>required).</w:t>
      </w:r>
    </w:p>
    <w:p>
      <w:pPr>
        <w:spacing w:line="189" w:lineRule="auto" w:before="81"/>
        <w:ind w:left="1476" w:right="37" w:firstLine="0"/>
        <w:jc w:val="left"/>
        <w:rPr>
          <w:sz w:val="44"/>
        </w:rPr>
      </w:pPr>
      <w:r>
        <w:rPr>
          <w:sz w:val="44"/>
        </w:rPr>
        <w:t>In addition, we will discuss a number of articles from recent issues of journals and conference</w:t>
      </w:r>
      <w:r>
        <w:rPr>
          <w:spacing w:val="-4"/>
          <w:sz w:val="44"/>
        </w:rPr>
        <w:t> </w:t>
      </w:r>
      <w:r>
        <w:rPr>
          <w:sz w:val="44"/>
        </w:rPr>
        <w:t>proceedings.</w:t>
      </w:r>
      <w:r>
        <w:rPr>
          <w:spacing w:val="-10"/>
          <w:sz w:val="44"/>
        </w:rPr>
        <w:t> </w:t>
      </w:r>
      <w:r>
        <w:rPr>
          <w:sz w:val="44"/>
        </w:rPr>
        <w:t>Copies</w:t>
      </w:r>
      <w:r>
        <w:rPr>
          <w:spacing w:val="-8"/>
          <w:sz w:val="44"/>
        </w:rPr>
        <w:t> </w:t>
      </w:r>
      <w:r>
        <w:rPr>
          <w:sz w:val="44"/>
        </w:rPr>
        <w:t>of</w:t>
      </w:r>
      <w:r>
        <w:rPr>
          <w:spacing w:val="-8"/>
          <w:sz w:val="44"/>
        </w:rPr>
        <w:t> </w:t>
      </w:r>
      <w:r>
        <w:rPr>
          <w:sz w:val="44"/>
        </w:rPr>
        <w:t>these</w:t>
      </w:r>
      <w:r>
        <w:rPr>
          <w:spacing w:val="-6"/>
          <w:sz w:val="44"/>
        </w:rPr>
        <w:t> </w:t>
      </w:r>
      <w:r>
        <w:rPr>
          <w:sz w:val="44"/>
        </w:rPr>
        <w:t>papers</w:t>
      </w:r>
      <w:r>
        <w:rPr>
          <w:spacing w:val="-10"/>
          <w:sz w:val="44"/>
        </w:rPr>
        <w:t> </w:t>
      </w:r>
      <w:r>
        <w:rPr>
          <w:sz w:val="44"/>
        </w:rPr>
        <w:t>and</w:t>
      </w:r>
      <w:r>
        <w:rPr>
          <w:spacing w:val="-10"/>
          <w:sz w:val="44"/>
        </w:rPr>
        <w:t> </w:t>
      </w:r>
      <w:r>
        <w:rPr>
          <w:sz w:val="44"/>
        </w:rPr>
        <w:t>additional</w:t>
      </w:r>
      <w:r>
        <w:rPr>
          <w:spacing w:val="-13"/>
          <w:sz w:val="44"/>
        </w:rPr>
        <w:t> </w:t>
      </w:r>
      <w:r>
        <w:rPr>
          <w:sz w:val="44"/>
        </w:rPr>
        <w:t>handouts</w:t>
      </w:r>
      <w:r>
        <w:rPr>
          <w:spacing w:val="-10"/>
          <w:sz w:val="44"/>
        </w:rPr>
        <w:t> </w:t>
      </w:r>
      <w:r>
        <w:rPr>
          <w:sz w:val="44"/>
        </w:rPr>
        <w:t>will</w:t>
      </w:r>
      <w:r>
        <w:rPr>
          <w:spacing w:val="-11"/>
          <w:sz w:val="44"/>
        </w:rPr>
        <w:t> </w:t>
      </w:r>
      <w:r>
        <w:rPr>
          <w:sz w:val="44"/>
        </w:rPr>
        <w:t>be</w:t>
      </w:r>
      <w:r>
        <w:rPr>
          <w:spacing w:val="-10"/>
          <w:sz w:val="44"/>
        </w:rPr>
        <w:t> </w:t>
      </w:r>
      <w:r>
        <w:rPr>
          <w:sz w:val="44"/>
        </w:rPr>
        <w:t>made available in class.</w:t>
      </w:r>
    </w:p>
    <w:p>
      <w:pPr>
        <w:pStyle w:val="Heading1"/>
        <w:numPr>
          <w:ilvl w:val="0"/>
          <w:numId w:val="1"/>
        </w:numPr>
        <w:tabs>
          <w:tab w:pos="1115" w:val="left" w:leader="none"/>
        </w:tabs>
        <w:spacing w:line="627" w:lineRule="exact" w:before="87" w:after="0"/>
        <w:ind w:left="1115" w:right="0" w:hanging="359"/>
        <w:jc w:val="left"/>
      </w:pPr>
      <w:r>
        <w:rPr>
          <w:spacing w:val="-2"/>
        </w:rPr>
        <w:t>Grading</w:t>
      </w:r>
    </w:p>
    <w:p>
      <w:pPr>
        <w:spacing w:line="189" w:lineRule="auto" w:before="80"/>
        <w:ind w:left="1476" w:right="37" w:firstLine="0"/>
        <w:jc w:val="left"/>
        <w:rPr>
          <w:sz w:val="44"/>
        </w:rPr>
      </w:pPr>
      <w:r>
        <w:rPr>
          <w:sz w:val="44"/>
        </w:rPr>
        <w:t>Since this is a topic course, there will be a minimal number of assignments and exams. One third of the overall grade will be determined by the performance on a few homework problem sets. Another third will be determined by the grade of the final exam.</w:t>
      </w:r>
      <w:r>
        <w:rPr>
          <w:spacing w:val="-6"/>
          <w:sz w:val="44"/>
        </w:rPr>
        <w:t> </w:t>
      </w:r>
      <w:r>
        <w:rPr>
          <w:sz w:val="44"/>
        </w:rPr>
        <w:t>For</w:t>
      </w:r>
      <w:r>
        <w:rPr>
          <w:spacing w:val="-10"/>
          <w:sz w:val="44"/>
        </w:rPr>
        <w:t> </w:t>
      </w:r>
      <w:r>
        <w:rPr>
          <w:sz w:val="44"/>
        </w:rPr>
        <w:t>the</w:t>
      </w:r>
      <w:r>
        <w:rPr>
          <w:spacing w:val="-10"/>
          <w:sz w:val="44"/>
        </w:rPr>
        <w:t> </w:t>
      </w:r>
      <w:r>
        <w:rPr>
          <w:sz w:val="44"/>
        </w:rPr>
        <w:t>final</w:t>
      </w:r>
      <w:r>
        <w:rPr>
          <w:spacing w:val="-9"/>
          <w:sz w:val="44"/>
        </w:rPr>
        <w:t> </w:t>
      </w:r>
      <w:r>
        <w:rPr>
          <w:sz w:val="44"/>
        </w:rPr>
        <w:t>third</w:t>
      </w:r>
      <w:r>
        <w:rPr>
          <w:spacing w:val="-13"/>
          <w:sz w:val="44"/>
        </w:rPr>
        <w:t> </w:t>
      </w:r>
      <w:r>
        <w:rPr>
          <w:sz w:val="44"/>
        </w:rPr>
        <w:t>of</w:t>
      </w:r>
      <w:r>
        <w:rPr>
          <w:spacing w:val="-8"/>
          <w:sz w:val="44"/>
        </w:rPr>
        <w:t> </w:t>
      </w:r>
      <w:r>
        <w:rPr>
          <w:sz w:val="44"/>
        </w:rPr>
        <w:t>the</w:t>
      </w:r>
      <w:r>
        <w:rPr>
          <w:spacing w:val="-7"/>
          <w:sz w:val="44"/>
        </w:rPr>
        <w:t> </w:t>
      </w:r>
      <w:r>
        <w:rPr>
          <w:sz w:val="44"/>
        </w:rPr>
        <w:t>grade,</w:t>
      </w:r>
      <w:r>
        <w:rPr>
          <w:spacing w:val="-9"/>
          <w:sz w:val="44"/>
        </w:rPr>
        <w:t> </w:t>
      </w:r>
      <w:r>
        <w:rPr>
          <w:sz w:val="44"/>
        </w:rPr>
        <w:t>each</w:t>
      </w:r>
      <w:r>
        <w:rPr>
          <w:spacing w:val="-10"/>
          <w:sz w:val="44"/>
        </w:rPr>
        <w:t> </w:t>
      </w:r>
      <w:r>
        <w:rPr>
          <w:sz w:val="44"/>
        </w:rPr>
        <w:t>student</w:t>
      </w:r>
      <w:r>
        <w:rPr>
          <w:spacing w:val="-7"/>
          <w:sz w:val="44"/>
        </w:rPr>
        <w:t> </w:t>
      </w:r>
      <w:r>
        <w:rPr>
          <w:sz w:val="44"/>
        </w:rPr>
        <w:t>should</w:t>
      </w:r>
      <w:r>
        <w:rPr>
          <w:spacing w:val="-11"/>
          <w:sz w:val="44"/>
        </w:rPr>
        <w:t> </w:t>
      </w:r>
      <w:r>
        <w:rPr>
          <w:sz w:val="44"/>
        </w:rPr>
        <w:t>give</w:t>
      </w:r>
      <w:r>
        <w:rPr>
          <w:spacing w:val="-10"/>
          <w:sz w:val="44"/>
        </w:rPr>
        <w:t> </w:t>
      </w:r>
      <w:r>
        <w:rPr>
          <w:sz w:val="44"/>
        </w:rPr>
        <w:t>an</w:t>
      </w:r>
      <w:r>
        <w:rPr>
          <w:spacing w:val="-10"/>
          <w:sz w:val="44"/>
        </w:rPr>
        <w:t> </w:t>
      </w:r>
      <w:r>
        <w:rPr>
          <w:sz w:val="44"/>
        </w:rPr>
        <w:t>in-class</w:t>
      </w:r>
      <w:r>
        <w:rPr>
          <w:spacing w:val="-12"/>
          <w:sz w:val="44"/>
        </w:rPr>
        <w:t> </w:t>
      </w:r>
      <w:r>
        <w:rPr>
          <w:sz w:val="44"/>
        </w:rPr>
        <w:t>presentation on a research paper assigned by the instructor.</w:t>
      </w:r>
    </w:p>
    <w:p>
      <w:pPr>
        <w:spacing w:after="0" w:line="189" w:lineRule="auto"/>
        <w:jc w:val="left"/>
        <w:rPr>
          <w:sz w:val="44"/>
        </w:rPr>
        <w:sectPr>
          <w:pgSz w:w="19200" w:h="10800" w:orient="landscape"/>
          <w:pgMar w:top="1220" w:bottom="280" w:left="708" w:right="1417"/>
        </w:sectPr>
      </w:pPr>
    </w:p>
    <w:p>
      <w:pPr>
        <w:spacing w:line="240" w:lineRule="auto" w:before="0"/>
        <w:rPr>
          <w:sz w:val="32"/>
        </w:rPr>
      </w:pPr>
    </w:p>
    <w:p>
      <w:pPr>
        <w:spacing w:line="240" w:lineRule="auto" w:before="163"/>
        <w:rPr>
          <w:sz w:val="32"/>
        </w:rPr>
      </w:pPr>
    </w:p>
    <w:p>
      <w:pPr>
        <w:pStyle w:val="Heading2"/>
        <w:numPr>
          <w:ilvl w:val="0"/>
          <w:numId w:val="2"/>
        </w:numPr>
        <w:tabs>
          <w:tab w:pos="766" w:val="left" w:leader="none"/>
        </w:tabs>
        <w:spacing w:line="240" w:lineRule="auto" w:before="0" w:after="0"/>
        <w:ind w:left="766" w:right="0" w:hanging="359"/>
        <w:jc w:val="left"/>
      </w:pPr>
      <w:bookmarkStart w:name="Slide 4" w:id="4"/>
      <w:bookmarkEnd w:id="4"/>
      <w:r>
        <w:rPr>
          <w:b w:val="0"/>
        </w:rPr>
      </w:r>
      <w:r>
        <w:rPr/>
        <w:t>Student</w:t>
      </w:r>
      <w:r>
        <w:rPr>
          <w:spacing w:val="-23"/>
        </w:rPr>
        <w:t> </w:t>
      </w:r>
      <w:r>
        <w:rPr/>
        <w:t>Accessibility</w:t>
      </w:r>
      <w:r>
        <w:rPr>
          <w:spacing w:val="-8"/>
        </w:rPr>
        <w:t> </w:t>
      </w:r>
      <w:r>
        <w:rPr/>
        <w:t>Support</w:t>
      </w:r>
      <w:r>
        <w:rPr>
          <w:spacing w:val="-15"/>
        </w:rPr>
        <w:t> </w:t>
      </w:r>
      <w:r>
        <w:rPr/>
        <w:t>Center</w:t>
      </w:r>
      <w:r>
        <w:rPr>
          <w:spacing w:val="-12"/>
        </w:rPr>
        <w:t> </w:t>
      </w:r>
      <w:r>
        <w:rPr>
          <w:spacing w:val="-2"/>
        </w:rPr>
        <w:t>Statement</w:t>
      </w:r>
    </w:p>
    <w:p>
      <w:pPr>
        <w:pStyle w:val="BodyText"/>
        <w:spacing w:line="225" w:lineRule="auto" w:before="94"/>
        <w:ind w:left="1127"/>
      </w:pPr>
      <w:r>
        <w:rPr/>
        <w:t>If</w:t>
      </w:r>
      <w:r>
        <w:rPr>
          <w:spacing w:val="-2"/>
        </w:rPr>
        <w:t> </w:t>
      </w:r>
      <w:r>
        <w:rPr/>
        <w:t>you have</w:t>
      </w:r>
      <w:r>
        <w:rPr>
          <w:spacing w:val="-5"/>
        </w:rPr>
        <w:t> </w:t>
      </w:r>
      <w:r>
        <w:rPr/>
        <w:t>a</w:t>
      </w:r>
      <w:r>
        <w:rPr>
          <w:spacing w:val="-5"/>
        </w:rPr>
        <w:t> </w:t>
      </w:r>
      <w:r>
        <w:rPr/>
        <w:t>physical,</w:t>
      </w:r>
      <w:r>
        <w:rPr>
          <w:spacing w:val="-5"/>
        </w:rPr>
        <w:t> </w:t>
      </w:r>
      <w:r>
        <w:rPr/>
        <w:t>psychological,</w:t>
      </w:r>
      <w:r>
        <w:rPr>
          <w:spacing w:val="-7"/>
        </w:rPr>
        <w:t> </w:t>
      </w:r>
      <w:r>
        <w:rPr/>
        <w:t>medical,</w:t>
      </w:r>
      <w:r>
        <w:rPr>
          <w:spacing w:val="-5"/>
        </w:rPr>
        <w:t> </w:t>
      </w:r>
      <w:r>
        <w:rPr/>
        <w:t>or</w:t>
      </w:r>
      <w:r>
        <w:rPr>
          <w:spacing w:val="-3"/>
        </w:rPr>
        <w:t> </w:t>
      </w:r>
      <w:r>
        <w:rPr/>
        <w:t>learning</w:t>
      </w:r>
      <w:r>
        <w:rPr>
          <w:spacing w:val="-6"/>
        </w:rPr>
        <w:t> </w:t>
      </w:r>
      <w:r>
        <w:rPr/>
        <w:t>disability</w:t>
      </w:r>
      <w:r>
        <w:rPr>
          <w:spacing w:val="-8"/>
        </w:rPr>
        <w:t> </w:t>
      </w:r>
      <w:r>
        <w:rPr/>
        <w:t>that may</w:t>
      </w:r>
      <w:r>
        <w:rPr>
          <w:spacing w:val="-3"/>
        </w:rPr>
        <w:t> </w:t>
      </w:r>
      <w:r>
        <w:rPr/>
        <w:t>impact</w:t>
      </w:r>
      <w:r>
        <w:rPr>
          <w:spacing w:val="-5"/>
        </w:rPr>
        <w:t> </w:t>
      </w:r>
      <w:r>
        <w:rPr/>
        <w:t>your course</w:t>
      </w:r>
      <w:r>
        <w:rPr>
          <w:spacing w:val="-2"/>
        </w:rPr>
        <w:t> </w:t>
      </w:r>
      <w:r>
        <w:rPr/>
        <w:t>work, please contact the Student</w:t>
      </w:r>
      <w:r>
        <w:rPr>
          <w:spacing w:val="-11"/>
        </w:rPr>
        <w:t> </w:t>
      </w:r>
      <w:r>
        <w:rPr/>
        <w:t>Accessibility Support Center, Stony Brook Union Suite 107, (631) 632-6748, or</w:t>
      </w:r>
    </w:p>
    <w:p>
      <w:pPr>
        <w:pStyle w:val="BodyText"/>
        <w:spacing w:line="338" w:lineRule="exact"/>
        <w:ind w:left="1127"/>
      </w:pPr>
      <w:r>
        <w:rPr/>
        <w:t>at</w:t>
      </w:r>
      <w:r>
        <w:rPr>
          <w:spacing w:val="-12"/>
        </w:rPr>
        <w:t> </w:t>
      </w:r>
      <w:hyperlink r:id="rId6">
        <w:r>
          <w:rPr>
            <w:color w:val="0462C1"/>
            <w:u w:val="single" w:color="0462C1"/>
          </w:rPr>
          <w:t>sasc@stonybrook.edu</w:t>
        </w:r>
      </w:hyperlink>
      <w:r>
        <w:rPr>
          <w:u w:val="none"/>
        </w:rPr>
        <w:t>.</w:t>
      </w:r>
      <w:r>
        <w:rPr>
          <w:spacing w:val="-15"/>
          <w:u w:val="none"/>
        </w:rPr>
        <w:t> </w:t>
      </w:r>
      <w:r>
        <w:rPr>
          <w:u w:val="none"/>
        </w:rPr>
        <w:t>They</w:t>
      </w:r>
      <w:r>
        <w:rPr>
          <w:spacing w:val="-11"/>
          <w:u w:val="none"/>
        </w:rPr>
        <w:t> </w:t>
      </w:r>
      <w:r>
        <w:rPr>
          <w:u w:val="none"/>
        </w:rPr>
        <w:t>will</w:t>
      </w:r>
      <w:r>
        <w:rPr>
          <w:spacing w:val="-15"/>
          <w:u w:val="none"/>
        </w:rPr>
        <w:t> </w:t>
      </w:r>
      <w:r>
        <w:rPr>
          <w:u w:val="none"/>
        </w:rPr>
        <w:t>determine</w:t>
      </w:r>
      <w:r>
        <w:rPr>
          <w:spacing w:val="-12"/>
          <w:u w:val="none"/>
        </w:rPr>
        <w:t> </w:t>
      </w:r>
      <w:r>
        <w:rPr>
          <w:u w:val="none"/>
        </w:rPr>
        <w:t>with</w:t>
      </w:r>
      <w:r>
        <w:rPr>
          <w:spacing w:val="-12"/>
          <w:u w:val="none"/>
        </w:rPr>
        <w:t> </w:t>
      </w:r>
      <w:r>
        <w:rPr>
          <w:u w:val="none"/>
        </w:rPr>
        <w:t>you</w:t>
      </w:r>
      <w:r>
        <w:rPr>
          <w:spacing w:val="-10"/>
          <w:u w:val="none"/>
        </w:rPr>
        <w:t> </w:t>
      </w:r>
      <w:r>
        <w:rPr>
          <w:u w:val="none"/>
        </w:rPr>
        <w:t>what</w:t>
      </w:r>
      <w:r>
        <w:rPr>
          <w:spacing w:val="-10"/>
          <w:u w:val="none"/>
        </w:rPr>
        <w:t> </w:t>
      </w:r>
      <w:r>
        <w:rPr>
          <w:u w:val="none"/>
        </w:rPr>
        <w:t>accommodations</w:t>
      </w:r>
      <w:r>
        <w:rPr>
          <w:spacing w:val="-15"/>
          <w:u w:val="none"/>
        </w:rPr>
        <w:t> </w:t>
      </w:r>
      <w:r>
        <w:rPr>
          <w:u w:val="none"/>
        </w:rPr>
        <w:t>are</w:t>
      </w:r>
      <w:r>
        <w:rPr>
          <w:spacing w:val="-11"/>
          <w:u w:val="none"/>
        </w:rPr>
        <w:t> </w:t>
      </w:r>
      <w:r>
        <w:rPr>
          <w:u w:val="none"/>
        </w:rPr>
        <w:t>necessary</w:t>
      </w:r>
      <w:r>
        <w:rPr>
          <w:spacing w:val="-16"/>
          <w:u w:val="none"/>
        </w:rPr>
        <w:t> </w:t>
      </w:r>
      <w:r>
        <w:rPr>
          <w:u w:val="none"/>
        </w:rPr>
        <w:t>and</w:t>
      </w:r>
      <w:r>
        <w:rPr>
          <w:spacing w:val="-12"/>
          <w:u w:val="none"/>
        </w:rPr>
        <w:t> </w:t>
      </w:r>
      <w:r>
        <w:rPr>
          <w:spacing w:val="-2"/>
          <w:u w:val="none"/>
        </w:rPr>
        <w:t>appropriate.</w:t>
      </w:r>
    </w:p>
    <w:p>
      <w:pPr>
        <w:pStyle w:val="BodyText"/>
        <w:spacing w:line="357" w:lineRule="exact"/>
        <w:ind w:left="1127"/>
      </w:pPr>
      <w:r>
        <w:rPr/>
        <w:t>All</w:t>
      </w:r>
      <w:r>
        <w:rPr>
          <w:spacing w:val="-19"/>
        </w:rPr>
        <w:t> </w:t>
      </w:r>
      <w:r>
        <w:rPr/>
        <w:t>information</w:t>
      </w:r>
      <w:r>
        <w:rPr>
          <w:spacing w:val="-12"/>
        </w:rPr>
        <w:t> </w:t>
      </w:r>
      <w:r>
        <w:rPr/>
        <w:t>and</w:t>
      </w:r>
      <w:r>
        <w:rPr>
          <w:spacing w:val="-13"/>
        </w:rPr>
        <w:t> </w:t>
      </w:r>
      <w:r>
        <w:rPr/>
        <w:t>documentation</w:t>
      </w:r>
      <w:r>
        <w:rPr>
          <w:spacing w:val="-15"/>
        </w:rPr>
        <w:t> </w:t>
      </w:r>
      <w:r>
        <w:rPr/>
        <w:t>is</w:t>
      </w:r>
      <w:r>
        <w:rPr>
          <w:spacing w:val="-16"/>
        </w:rPr>
        <w:t> </w:t>
      </w:r>
      <w:r>
        <w:rPr>
          <w:spacing w:val="-2"/>
        </w:rPr>
        <w:t>confidential.</w:t>
      </w:r>
    </w:p>
    <w:p>
      <w:pPr>
        <w:pStyle w:val="BodyText"/>
        <w:spacing w:before="256"/>
      </w:pPr>
    </w:p>
    <w:p>
      <w:pPr>
        <w:pStyle w:val="Heading2"/>
        <w:numPr>
          <w:ilvl w:val="0"/>
          <w:numId w:val="2"/>
        </w:numPr>
        <w:tabs>
          <w:tab w:pos="766" w:val="left" w:leader="none"/>
        </w:tabs>
        <w:spacing w:line="240" w:lineRule="auto" w:before="0" w:after="0"/>
        <w:ind w:left="766" w:right="0" w:hanging="359"/>
        <w:jc w:val="left"/>
      </w:pPr>
      <w:r>
        <w:rPr/>
        <w:t>Academic</w:t>
      </w:r>
      <w:r>
        <w:rPr>
          <w:spacing w:val="-11"/>
        </w:rPr>
        <w:t> </w:t>
      </w:r>
      <w:r>
        <w:rPr/>
        <w:t>Integrity</w:t>
      </w:r>
      <w:r>
        <w:rPr>
          <w:spacing w:val="-17"/>
        </w:rPr>
        <w:t> </w:t>
      </w:r>
      <w:r>
        <w:rPr>
          <w:spacing w:val="-2"/>
        </w:rPr>
        <w:t>Statement</w:t>
      </w:r>
    </w:p>
    <w:p>
      <w:pPr>
        <w:pStyle w:val="BodyText"/>
        <w:spacing w:line="225" w:lineRule="auto" w:before="96"/>
        <w:ind w:left="1127" w:right="408"/>
      </w:pPr>
      <w:r>
        <w:rPr/>
        <w:t>Each</w:t>
      </w:r>
      <w:r>
        <w:rPr>
          <w:spacing w:val="-4"/>
        </w:rPr>
        <w:t> </w:t>
      </w:r>
      <w:r>
        <w:rPr/>
        <w:t>student</w:t>
      </w:r>
      <w:r>
        <w:rPr>
          <w:spacing w:val="-1"/>
        </w:rPr>
        <w:t> </w:t>
      </w:r>
      <w:r>
        <w:rPr/>
        <w:t>must</w:t>
      </w:r>
      <w:r>
        <w:rPr>
          <w:spacing w:val="-1"/>
        </w:rPr>
        <w:t> </w:t>
      </w:r>
      <w:r>
        <w:rPr/>
        <w:t>pursue</w:t>
      </w:r>
      <w:r>
        <w:rPr>
          <w:spacing w:val="-1"/>
        </w:rPr>
        <w:t> </w:t>
      </w:r>
      <w:r>
        <w:rPr/>
        <w:t>his</w:t>
      </w:r>
      <w:r>
        <w:rPr>
          <w:spacing w:val="-5"/>
        </w:rPr>
        <w:t> </w:t>
      </w:r>
      <w:r>
        <w:rPr/>
        <w:t>or</w:t>
      </w:r>
      <w:r>
        <w:rPr>
          <w:spacing w:val="-2"/>
        </w:rPr>
        <w:t> </w:t>
      </w:r>
      <w:r>
        <w:rPr/>
        <w:t>her</w:t>
      </w:r>
      <w:r>
        <w:rPr>
          <w:spacing w:val="-2"/>
        </w:rPr>
        <w:t> </w:t>
      </w:r>
      <w:r>
        <w:rPr/>
        <w:t>academic</w:t>
      </w:r>
      <w:r>
        <w:rPr>
          <w:spacing w:val="-3"/>
        </w:rPr>
        <w:t> </w:t>
      </w:r>
      <w:r>
        <w:rPr/>
        <w:t>goals</w:t>
      </w:r>
      <w:r>
        <w:rPr>
          <w:spacing w:val="-5"/>
        </w:rPr>
        <w:t> </w:t>
      </w:r>
      <w:r>
        <w:rPr/>
        <w:t>honestly</w:t>
      </w:r>
      <w:r>
        <w:rPr>
          <w:spacing w:val="-5"/>
        </w:rPr>
        <w:t> </w:t>
      </w:r>
      <w:r>
        <w:rPr/>
        <w:t>and</w:t>
      </w:r>
      <w:r>
        <w:rPr>
          <w:spacing w:val="-4"/>
        </w:rPr>
        <w:t> </w:t>
      </w:r>
      <w:r>
        <w:rPr/>
        <w:t>be</w:t>
      </w:r>
      <w:r>
        <w:rPr>
          <w:spacing w:val="-1"/>
        </w:rPr>
        <w:t> </w:t>
      </w:r>
      <w:r>
        <w:rPr/>
        <w:t>personally</w:t>
      </w:r>
      <w:r>
        <w:rPr>
          <w:spacing w:val="-5"/>
        </w:rPr>
        <w:t> </w:t>
      </w:r>
      <w:r>
        <w:rPr/>
        <w:t>accountable</w:t>
      </w:r>
      <w:r>
        <w:rPr>
          <w:spacing w:val="-6"/>
        </w:rPr>
        <w:t> </w:t>
      </w:r>
      <w:r>
        <w:rPr/>
        <w:t>for all</w:t>
      </w:r>
      <w:r>
        <w:rPr>
          <w:spacing w:val="-8"/>
        </w:rPr>
        <w:t> </w:t>
      </w:r>
      <w:r>
        <w:rPr/>
        <w:t>submitted work. Representing another person's work as your own is always wrong. Faculty is required to report any suspected</w:t>
      </w:r>
      <w:r>
        <w:rPr>
          <w:spacing w:val="-1"/>
        </w:rPr>
        <w:t> </w:t>
      </w:r>
      <w:r>
        <w:rPr/>
        <w:t>instances</w:t>
      </w:r>
      <w:r>
        <w:rPr>
          <w:spacing w:val="-2"/>
        </w:rPr>
        <w:t> </w:t>
      </w:r>
      <w:r>
        <w:rPr/>
        <w:t>of academic</w:t>
      </w:r>
      <w:r>
        <w:rPr>
          <w:spacing w:val="-2"/>
        </w:rPr>
        <w:t> </w:t>
      </w:r>
      <w:r>
        <w:rPr/>
        <w:t>dishonesty</w:t>
      </w:r>
      <w:r>
        <w:rPr>
          <w:spacing w:val="-2"/>
        </w:rPr>
        <w:t> </w:t>
      </w:r>
      <w:r>
        <w:rPr/>
        <w:t>to the</w:t>
      </w:r>
      <w:r>
        <w:rPr>
          <w:spacing w:val="-15"/>
        </w:rPr>
        <w:t> </w:t>
      </w:r>
      <w:r>
        <w:rPr/>
        <w:t>Academic</w:t>
      </w:r>
      <w:r>
        <w:rPr>
          <w:spacing w:val="-4"/>
        </w:rPr>
        <w:t> </w:t>
      </w:r>
      <w:r>
        <w:rPr/>
        <w:t>Judiciary. For more comprehensive</w:t>
      </w:r>
      <w:r>
        <w:rPr>
          <w:spacing w:val="-3"/>
        </w:rPr>
        <w:t> </w:t>
      </w:r>
      <w:r>
        <w:rPr/>
        <w:t>information on academic integrity, including categories of academic dishonesty please refer to the academic judiciary website at </w:t>
      </w:r>
      <w:hyperlink r:id="rId7">
        <w:r>
          <w:rPr>
            <w:color w:val="0462C1"/>
            <w:u w:val="single" w:color="0462C1"/>
          </w:rPr>
          <w:t>http://www.stonybrook.edu/commcms/academic_integrity/index.html</w:t>
        </w:r>
      </w:hyperlink>
    </w:p>
    <w:p>
      <w:pPr>
        <w:pStyle w:val="Heading2"/>
        <w:numPr>
          <w:ilvl w:val="0"/>
          <w:numId w:val="2"/>
        </w:numPr>
        <w:tabs>
          <w:tab w:pos="766" w:val="left" w:leader="none"/>
        </w:tabs>
        <w:spacing w:line="240" w:lineRule="auto" w:before="181" w:after="0"/>
        <w:ind w:left="766" w:right="0" w:hanging="359"/>
        <w:jc w:val="left"/>
      </w:pPr>
      <w:r>
        <w:rPr/>
        <w:t>Critical</w:t>
      </w:r>
      <w:r>
        <w:rPr>
          <w:spacing w:val="-6"/>
        </w:rPr>
        <w:t> </w:t>
      </w:r>
      <w:r>
        <w:rPr/>
        <w:t>Incident</w:t>
      </w:r>
      <w:r>
        <w:rPr>
          <w:spacing w:val="-7"/>
        </w:rPr>
        <w:t> </w:t>
      </w:r>
      <w:r>
        <w:rPr>
          <w:spacing w:val="-2"/>
        </w:rPr>
        <w:t>Management</w:t>
      </w:r>
    </w:p>
    <w:p>
      <w:pPr>
        <w:pStyle w:val="BodyText"/>
        <w:spacing w:line="225" w:lineRule="auto" w:before="96"/>
        <w:ind w:left="1127" w:right="408"/>
      </w:pPr>
      <w:r>
        <w:rPr/>
        <w:t>Stony Brook University expects students to respect the rights, privileges, and property of other people.</w:t>
      </w:r>
      <w:r>
        <w:rPr>
          <w:spacing w:val="40"/>
        </w:rPr>
        <w:t> </w:t>
      </w:r>
      <w:r>
        <w:rPr/>
        <w:t>Faculty are required to report to the Office of Student Conduct and Community Standards any disruptive behavior that interrupts their ability to teach, compromises the safety of the learning environment, or inhibits students'</w:t>
      </w:r>
      <w:r>
        <w:rPr>
          <w:spacing w:val="-3"/>
        </w:rPr>
        <w:t> </w:t>
      </w:r>
      <w:r>
        <w:rPr/>
        <w:t>ability</w:t>
      </w:r>
      <w:r>
        <w:rPr>
          <w:spacing w:val="-7"/>
        </w:rPr>
        <w:t> </w:t>
      </w:r>
      <w:r>
        <w:rPr/>
        <w:t>to</w:t>
      </w:r>
      <w:r>
        <w:rPr>
          <w:spacing w:val="-3"/>
        </w:rPr>
        <w:t> </w:t>
      </w:r>
      <w:r>
        <w:rPr/>
        <w:t>learn.</w:t>
      </w:r>
      <w:r>
        <w:rPr>
          <w:spacing w:val="-3"/>
        </w:rPr>
        <w:t> </w:t>
      </w:r>
      <w:r>
        <w:rPr/>
        <w:t>Further</w:t>
      </w:r>
      <w:r>
        <w:rPr>
          <w:spacing w:val="-1"/>
        </w:rPr>
        <w:t> </w:t>
      </w:r>
      <w:r>
        <w:rPr/>
        <w:t>information</w:t>
      </w:r>
      <w:r>
        <w:rPr>
          <w:spacing w:val="-2"/>
        </w:rPr>
        <w:t> </w:t>
      </w:r>
      <w:r>
        <w:rPr/>
        <w:t>about</w:t>
      </w:r>
      <w:r>
        <w:rPr>
          <w:spacing w:val="-3"/>
        </w:rPr>
        <w:t> </w:t>
      </w:r>
      <w:r>
        <w:rPr/>
        <w:t>most</w:t>
      </w:r>
      <w:r>
        <w:rPr>
          <w:spacing w:val="-2"/>
        </w:rPr>
        <w:t> </w:t>
      </w:r>
      <w:r>
        <w:rPr/>
        <w:t>academic</w:t>
      </w:r>
      <w:r>
        <w:rPr>
          <w:spacing w:val="-6"/>
        </w:rPr>
        <w:t> </w:t>
      </w:r>
      <w:r>
        <w:rPr/>
        <w:t>matters can</w:t>
      </w:r>
      <w:r>
        <w:rPr>
          <w:spacing w:val="-5"/>
        </w:rPr>
        <w:t> </w:t>
      </w:r>
      <w:r>
        <w:rPr/>
        <w:t>be</w:t>
      </w:r>
      <w:r>
        <w:rPr>
          <w:spacing w:val="-5"/>
        </w:rPr>
        <w:t> </w:t>
      </w:r>
      <w:r>
        <w:rPr/>
        <w:t>found</w:t>
      </w:r>
      <w:r>
        <w:rPr>
          <w:spacing w:val="-3"/>
        </w:rPr>
        <w:t> </w:t>
      </w:r>
      <w:r>
        <w:rPr/>
        <w:t>in</w:t>
      </w:r>
      <w:r>
        <w:rPr>
          <w:spacing w:val="-5"/>
        </w:rPr>
        <w:t> </w:t>
      </w:r>
      <w:r>
        <w:rPr/>
        <w:t>the</w:t>
      </w:r>
      <w:r>
        <w:rPr>
          <w:spacing w:val="-3"/>
        </w:rPr>
        <w:t> </w:t>
      </w:r>
      <w:r>
        <w:rPr/>
        <w:t>Undergraduate Bulletin, the Undergraduate Class Schedule, and the Faculty-Employee Handbook.</w:t>
      </w:r>
    </w:p>
    <w:sectPr>
      <w:pgSz w:w="19200" w:h="10800" w:orient="landscape"/>
      <w:pgMar w:top="1220" w:bottom="280" w:left="708"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67" w:hanging="360"/>
      </w:pPr>
      <w:rPr>
        <w:rFonts w:hint="default" w:ascii="Arial" w:hAnsi="Arial" w:eastAsia="Arial" w:cs="Arial"/>
        <w:b w:val="0"/>
        <w:bCs w:val="0"/>
        <w:i w:val="0"/>
        <w:iCs w:val="0"/>
        <w:spacing w:val="0"/>
        <w:w w:val="99"/>
        <w:sz w:val="32"/>
        <w:szCs w:val="32"/>
        <w:lang w:val="en-US" w:eastAsia="en-US" w:bidi="ar-SA"/>
      </w:rPr>
    </w:lvl>
    <w:lvl w:ilvl="1">
      <w:start w:val="0"/>
      <w:numFmt w:val="bullet"/>
      <w:lvlText w:val="•"/>
      <w:lvlJc w:val="left"/>
      <w:pPr>
        <w:ind w:left="2391" w:hanging="360"/>
      </w:pPr>
      <w:rPr>
        <w:rFonts w:hint="default"/>
        <w:lang w:val="en-US" w:eastAsia="en-US" w:bidi="ar-SA"/>
      </w:rPr>
    </w:lvl>
    <w:lvl w:ilvl="2">
      <w:start w:val="0"/>
      <w:numFmt w:val="bullet"/>
      <w:lvlText w:val="•"/>
      <w:lvlJc w:val="left"/>
      <w:pPr>
        <w:ind w:left="4023" w:hanging="360"/>
      </w:pPr>
      <w:rPr>
        <w:rFonts w:hint="default"/>
        <w:lang w:val="en-US" w:eastAsia="en-US" w:bidi="ar-SA"/>
      </w:rPr>
    </w:lvl>
    <w:lvl w:ilvl="3">
      <w:start w:val="0"/>
      <w:numFmt w:val="bullet"/>
      <w:lvlText w:val="•"/>
      <w:lvlJc w:val="left"/>
      <w:pPr>
        <w:ind w:left="5654" w:hanging="360"/>
      </w:pPr>
      <w:rPr>
        <w:rFonts w:hint="default"/>
        <w:lang w:val="en-US" w:eastAsia="en-US" w:bidi="ar-SA"/>
      </w:rPr>
    </w:lvl>
    <w:lvl w:ilvl="4">
      <w:start w:val="0"/>
      <w:numFmt w:val="bullet"/>
      <w:lvlText w:val="•"/>
      <w:lvlJc w:val="left"/>
      <w:pPr>
        <w:ind w:left="7286" w:hanging="360"/>
      </w:pPr>
      <w:rPr>
        <w:rFonts w:hint="default"/>
        <w:lang w:val="en-US" w:eastAsia="en-US" w:bidi="ar-SA"/>
      </w:rPr>
    </w:lvl>
    <w:lvl w:ilvl="5">
      <w:start w:val="0"/>
      <w:numFmt w:val="bullet"/>
      <w:lvlText w:val="•"/>
      <w:lvlJc w:val="left"/>
      <w:pPr>
        <w:ind w:left="8917" w:hanging="360"/>
      </w:pPr>
      <w:rPr>
        <w:rFonts w:hint="default"/>
        <w:lang w:val="en-US" w:eastAsia="en-US" w:bidi="ar-SA"/>
      </w:rPr>
    </w:lvl>
    <w:lvl w:ilvl="6">
      <w:start w:val="0"/>
      <w:numFmt w:val="bullet"/>
      <w:lvlText w:val="•"/>
      <w:lvlJc w:val="left"/>
      <w:pPr>
        <w:ind w:left="10549" w:hanging="360"/>
      </w:pPr>
      <w:rPr>
        <w:rFonts w:hint="default"/>
        <w:lang w:val="en-US" w:eastAsia="en-US" w:bidi="ar-SA"/>
      </w:rPr>
    </w:lvl>
    <w:lvl w:ilvl="7">
      <w:start w:val="0"/>
      <w:numFmt w:val="bullet"/>
      <w:lvlText w:val="•"/>
      <w:lvlJc w:val="left"/>
      <w:pPr>
        <w:ind w:left="12180" w:hanging="360"/>
      </w:pPr>
      <w:rPr>
        <w:rFonts w:hint="default"/>
        <w:lang w:val="en-US" w:eastAsia="en-US" w:bidi="ar-SA"/>
      </w:rPr>
    </w:lvl>
    <w:lvl w:ilvl="8">
      <w:start w:val="0"/>
      <w:numFmt w:val="bullet"/>
      <w:lvlText w:val="•"/>
      <w:lvlJc w:val="left"/>
      <w:pPr>
        <w:ind w:left="13812" w:hanging="360"/>
      </w:pPr>
      <w:rPr>
        <w:rFonts w:hint="default"/>
        <w:lang w:val="en-US" w:eastAsia="en-US" w:bidi="ar-SA"/>
      </w:rPr>
    </w:lvl>
  </w:abstractNum>
  <w:abstractNum w:abstractNumId="0">
    <w:multiLevelType w:val="hybridMultilevel"/>
    <w:lvl w:ilvl="0">
      <w:start w:val="0"/>
      <w:numFmt w:val="bullet"/>
      <w:lvlText w:val="•"/>
      <w:lvlJc w:val="left"/>
      <w:pPr>
        <w:ind w:left="1116" w:hanging="361"/>
      </w:pPr>
      <w:rPr>
        <w:rFonts w:hint="default" w:ascii="Arial" w:hAnsi="Arial" w:eastAsia="Arial" w:cs="Arial"/>
        <w:b w:val="0"/>
        <w:bCs w:val="0"/>
        <w:i w:val="0"/>
        <w:iCs w:val="0"/>
        <w:spacing w:val="0"/>
        <w:w w:val="100"/>
        <w:sz w:val="52"/>
        <w:szCs w:val="52"/>
        <w:lang w:val="en-US" w:eastAsia="en-US" w:bidi="ar-SA"/>
      </w:rPr>
    </w:lvl>
    <w:lvl w:ilvl="1">
      <w:start w:val="0"/>
      <w:numFmt w:val="bullet"/>
      <w:lvlText w:val="•"/>
      <w:lvlJc w:val="left"/>
      <w:pPr>
        <w:ind w:left="2556" w:hanging="360"/>
      </w:pPr>
      <w:rPr>
        <w:rFonts w:hint="default" w:ascii="Arial" w:hAnsi="Arial" w:eastAsia="Arial" w:cs="Arial"/>
        <w:b w:val="0"/>
        <w:bCs w:val="0"/>
        <w:i w:val="0"/>
        <w:iCs w:val="0"/>
        <w:spacing w:val="0"/>
        <w:w w:val="99"/>
        <w:sz w:val="38"/>
        <w:szCs w:val="38"/>
        <w:lang w:val="en-US" w:eastAsia="en-US" w:bidi="ar-SA"/>
      </w:rPr>
    </w:lvl>
    <w:lvl w:ilvl="2">
      <w:start w:val="0"/>
      <w:numFmt w:val="bullet"/>
      <w:lvlText w:val="•"/>
      <w:lvlJc w:val="left"/>
      <w:pPr>
        <w:ind w:left="4172" w:hanging="360"/>
      </w:pPr>
      <w:rPr>
        <w:rFonts w:hint="default"/>
        <w:lang w:val="en-US" w:eastAsia="en-US" w:bidi="ar-SA"/>
      </w:rPr>
    </w:lvl>
    <w:lvl w:ilvl="3">
      <w:start w:val="0"/>
      <w:numFmt w:val="bullet"/>
      <w:lvlText w:val="•"/>
      <w:lvlJc w:val="left"/>
      <w:pPr>
        <w:ind w:left="5785" w:hanging="360"/>
      </w:pPr>
      <w:rPr>
        <w:rFonts w:hint="default"/>
        <w:lang w:val="en-US" w:eastAsia="en-US" w:bidi="ar-SA"/>
      </w:rPr>
    </w:lvl>
    <w:lvl w:ilvl="4">
      <w:start w:val="0"/>
      <w:numFmt w:val="bullet"/>
      <w:lvlText w:val="•"/>
      <w:lvlJc w:val="left"/>
      <w:pPr>
        <w:ind w:left="7398" w:hanging="360"/>
      </w:pPr>
      <w:rPr>
        <w:rFonts w:hint="default"/>
        <w:lang w:val="en-US" w:eastAsia="en-US" w:bidi="ar-SA"/>
      </w:rPr>
    </w:lvl>
    <w:lvl w:ilvl="5">
      <w:start w:val="0"/>
      <w:numFmt w:val="bullet"/>
      <w:lvlText w:val="•"/>
      <w:lvlJc w:val="left"/>
      <w:pPr>
        <w:ind w:left="9011" w:hanging="360"/>
      </w:pPr>
      <w:rPr>
        <w:rFonts w:hint="default"/>
        <w:lang w:val="en-US" w:eastAsia="en-US" w:bidi="ar-SA"/>
      </w:rPr>
    </w:lvl>
    <w:lvl w:ilvl="6">
      <w:start w:val="0"/>
      <w:numFmt w:val="bullet"/>
      <w:lvlText w:val="•"/>
      <w:lvlJc w:val="left"/>
      <w:pPr>
        <w:ind w:left="10623" w:hanging="360"/>
      </w:pPr>
      <w:rPr>
        <w:rFonts w:hint="default"/>
        <w:lang w:val="en-US" w:eastAsia="en-US" w:bidi="ar-SA"/>
      </w:rPr>
    </w:lvl>
    <w:lvl w:ilvl="7">
      <w:start w:val="0"/>
      <w:numFmt w:val="bullet"/>
      <w:lvlText w:val="•"/>
      <w:lvlJc w:val="left"/>
      <w:pPr>
        <w:ind w:left="12236" w:hanging="360"/>
      </w:pPr>
      <w:rPr>
        <w:rFonts w:hint="default"/>
        <w:lang w:val="en-US" w:eastAsia="en-US" w:bidi="ar-SA"/>
      </w:rPr>
    </w:lvl>
    <w:lvl w:ilvl="8">
      <w:start w:val="0"/>
      <w:numFmt w:val="bullet"/>
      <w:lvlText w:val="•"/>
      <w:lvlJc w:val="left"/>
      <w:pPr>
        <w:ind w:left="13849"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Arial" w:hAnsi="Arial" w:eastAsia="Arial" w:cs="Arial"/>
      <w:sz w:val="32"/>
      <w:szCs w:val="32"/>
      <w:lang w:val="en-US" w:eastAsia="en-US" w:bidi="ar-SA"/>
    </w:rPr>
  </w:style>
  <w:style w:styleId="Heading1" w:type="paragraph">
    <w:name w:val="Heading 1"/>
    <w:basedOn w:val="Normal"/>
    <w:uiPriority w:val="1"/>
    <w:qFormat/>
    <w:pPr>
      <w:spacing w:line="598" w:lineRule="exact"/>
      <w:ind w:left="1115" w:hanging="359"/>
      <w:outlineLvl w:val="1"/>
    </w:pPr>
    <w:rPr>
      <w:rFonts w:ascii="Calibri" w:hAnsi="Calibri" w:eastAsia="Calibri" w:cs="Calibri"/>
      <w:b/>
      <w:bCs/>
      <w:sz w:val="52"/>
      <w:szCs w:val="52"/>
      <w:lang w:val="en-US" w:eastAsia="en-US" w:bidi="ar-SA"/>
    </w:rPr>
  </w:style>
  <w:style w:styleId="Heading2" w:type="paragraph">
    <w:name w:val="Heading 2"/>
    <w:basedOn w:val="Normal"/>
    <w:uiPriority w:val="1"/>
    <w:qFormat/>
    <w:pPr>
      <w:ind w:left="766" w:hanging="359"/>
      <w:outlineLvl w:val="2"/>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1115"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uanyuan.yang@stonybrook.edu" TargetMode="External"/><Relationship Id="rId6" Type="http://schemas.openxmlformats.org/officeDocument/2006/relationships/hyperlink" Target="mailto:sasc@stonybrook.edu" TargetMode="External"/><Relationship Id="rId7" Type="http://schemas.openxmlformats.org/officeDocument/2006/relationships/hyperlink" Target="https://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Yuanyuan Yang</dc:creator>
  <dc:title>ESE 536/CSE 626  Switching and Routing in Parallel and Distributed Systems  Yuanyuan Yang  Harriman Hall 112  Monday/Wednesday 11:30am-12:50pm</dc:title>
  <dcterms:created xsi:type="dcterms:W3CDTF">2026-01-28T15:15:29Z</dcterms:created>
  <dcterms:modified xsi:type="dcterms:W3CDTF">2026-01-28T15:15:29Z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PowerPoint® for Microsoft 365</vt:lpwstr>
  </property>
  <property fmtid="{D5CDD505-2E9C-101B-9397-08002B2CF9AE}" pid="4" name="LastSaved">
    <vt:filetime>2026-01-28T00:00:00Z</vt:filetime>
  </property>
  <property fmtid="{D5CDD505-2E9C-101B-9397-08002B2CF9AE}" pid="5" name="Producer">
    <vt:lpwstr>Microsoft® PowerPoint® for Microsoft 365</vt:lpwstr>
  </property>
</Properties>
</file>