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6"/>
        <w:ind w:left="804" w:right="0" w:firstLine="0"/>
        <w:jc w:val="left"/>
        <w:rPr>
          <w:rFonts w:ascii="Calibri"/>
          <w:sz w:val="24"/>
        </w:rPr>
      </w:pPr>
      <w:r>
        <w:rPr/>
        <w:drawing>
          <wp:anchor distT="0" distB="0" distL="0" distR="0" allowOverlap="1" layoutInCell="1" locked="0" behindDoc="0" simplePos="0" relativeHeight="15729152">
            <wp:simplePos x="0" y="0"/>
            <wp:positionH relativeFrom="page">
              <wp:posOffset>4626135</wp:posOffset>
            </wp:positionH>
            <wp:positionV relativeFrom="paragraph">
              <wp:posOffset>53920</wp:posOffset>
            </wp:positionV>
            <wp:extent cx="1536945"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5" cy="544829"/>
                    </a:xfrm>
                    <a:prstGeom prst="rect">
                      <a:avLst/>
                    </a:prstGeom>
                  </pic:spPr>
                </pic:pic>
              </a:graphicData>
            </a:graphic>
          </wp:anchor>
        </w:drawing>
      </w:r>
      <w:r>
        <w:rPr>
          <w:rFonts w:ascii="Calibri"/>
          <w:sz w:val="24"/>
        </w:rPr>
        <w:t>ESE-</w:t>
      </w:r>
      <w:r>
        <w:rPr>
          <w:rFonts w:ascii="Calibri"/>
          <w:spacing w:val="-5"/>
          <w:sz w:val="24"/>
        </w:rPr>
        <w:t>587</w:t>
      </w:r>
    </w:p>
    <w:p>
      <w:pPr>
        <w:spacing w:before="0"/>
        <w:ind w:left="804" w:right="3312" w:firstLine="0"/>
        <w:jc w:val="left"/>
        <w:rPr>
          <w:rFonts w:ascii="Calibri"/>
          <w:sz w:val="24"/>
        </w:rPr>
      </w:pPr>
      <w:r>
        <w:rPr>
          <w:rFonts w:ascii="Calibri"/>
          <w:sz w:val="24"/>
        </w:rPr>
        <w:t>Hardware</w:t>
      </w:r>
      <w:r>
        <w:rPr>
          <w:rFonts w:ascii="Calibri"/>
          <w:spacing w:val="-9"/>
          <w:sz w:val="24"/>
        </w:rPr>
        <w:t> </w:t>
      </w:r>
      <w:r>
        <w:rPr>
          <w:rFonts w:ascii="Calibri"/>
          <w:sz w:val="24"/>
        </w:rPr>
        <w:t>Architectures</w:t>
      </w:r>
      <w:r>
        <w:rPr>
          <w:rFonts w:ascii="Calibri"/>
          <w:spacing w:val="-9"/>
          <w:sz w:val="24"/>
        </w:rPr>
        <w:t> </w:t>
      </w:r>
      <w:r>
        <w:rPr>
          <w:rFonts w:ascii="Calibri"/>
          <w:sz w:val="24"/>
        </w:rPr>
        <w:t>for</w:t>
      </w:r>
      <w:r>
        <w:rPr>
          <w:rFonts w:ascii="Calibri"/>
          <w:spacing w:val="-10"/>
          <w:sz w:val="24"/>
        </w:rPr>
        <w:t> </w:t>
      </w:r>
      <w:r>
        <w:rPr>
          <w:rFonts w:ascii="Calibri"/>
          <w:sz w:val="24"/>
        </w:rPr>
        <w:t>Deep</w:t>
      </w:r>
      <w:r>
        <w:rPr>
          <w:rFonts w:ascii="Calibri"/>
          <w:spacing w:val="-9"/>
          <w:sz w:val="24"/>
        </w:rPr>
        <w:t> </w:t>
      </w:r>
      <w:r>
        <w:rPr>
          <w:rFonts w:ascii="Calibri"/>
          <w:sz w:val="24"/>
        </w:rPr>
        <w:t>Learning Spring 2019</w:t>
      </w:r>
    </w:p>
    <w:p>
      <w:pPr>
        <w:pStyle w:val="Heading1"/>
        <w:spacing w:before="217"/>
        <w:ind w:left="804" w:firstLine="0"/>
      </w:pPr>
      <w:r>
        <w:rPr>
          <w:spacing w:val="-2"/>
        </w:rPr>
        <w:t>Syllabus</w:t>
      </w:r>
    </w:p>
    <w:p>
      <w:pPr>
        <w:pStyle w:val="BodyText"/>
        <w:spacing w:before="2"/>
        <w:rPr>
          <w:rFonts w:ascii="Calibri"/>
          <w:sz w:val="10"/>
        </w:rPr>
      </w:pPr>
      <w:r>
        <w:rPr/>
        <mc:AlternateContent>
          <mc:Choice Requires="wps">
            <w:drawing>
              <wp:anchor distT="0" distB="0" distL="0" distR="0" allowOverlap="1" layoutInCell="1" locked="0" behindDoc="1" simplePos="0" relativeHeight="487587840">
                <wp:simplePos x="0" y="0"/>
                <wp:positionH relativeFrom="page">
                  <wp:posOffset>1603320</wp:posOffset>
                </wp:positionH>
                <wp:positionV relativeFrom="paragraph">
                  <wp:posOffset>94388</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245697pt;margin-top:7.432137pt;width:360pt;height:.1pt;mso-position-horizontal-relative:page;mso-position-vertical-relative:paragraph;z-index:-15728640;mso-wrap-distance-left:0;mso-wrap-distance-right:0" id="docshape2" coordorigin="2525,149" coordsize="7200,0" path="m2525,149l9725,149e" filled="false" stroked="true" strokeweight="1.0pt" strokecolor="#000000">
                <v:path arrowok="t"/>
                <v:stroke dashstyle="solid"/>
                <w10:wrap type="topAndBottom"/>
              </v:shape>
            </w:pict>
          </mc:Fallback>
        </mc:AlternateContent>
      </w:r>
    </w:p>
    <w:p>
      <w:pPr>
        <w:pStyle w:val="ListParagraph"/>
        <w:numPr>
          <w:ilvl w:val="0"/>
          <w:numId w:val="1"/>
        </w:numPr>
        <w:tabs>
          <w:tab w:pos="1117" w:val="left" w:leader="none"/>
        </w:tabs>
        <w:spacing w:line="240" w:lineRule="auto" w:before="127" w:after="0"/>
        <w:ind w:left="1117" w:right="0" w:hanging="313"/>
        <w:jc w:val="left"/>
        <w:rPr>
          <w:rFonts w:ascii="Calibri"/>
          <w:sz w:val="32"/>
        </w:rPr>
      </w:pPr>
      <w:r>
        <w:rPr>
          <w:rFonts w:ascii="Calibri"/>
          <w:sz w:val="32"/>
        </w:rPr>
        <w:t>Course</w:t>
      </w:r>
      <w:r>
        <w:rPr>
          <w:rFonts w:ascii="Calibri"/>
          <w:spacing w:val="-7"/>
          <w:sz w:val="32"/>
        </w:rPr>
        <w:t> </w:t>
      </w:r>
      <w:r>
        <w:rPr>
          <w:rFonts w:ascii="Calibri"/>
          <w:sz w:val="32"/>
        </w:rPr>
        <w:t>Staff</w:t>
      </w:r>
      <w:r>
        <w:rPr>
          <w:rFonts w:ascii="Calibri"/>
          <w:spacing w:val="-5"/>
          <w:sz w:val="32"/>
        </w:rPr>
        <w:t> </w:t>
      </w:r>
      <w:r>
        <w:rPr>
          <w:rFonts w:ascii="Calibri"/>
          <w:sz w:val="32"/>
        </w:rPr>
        <w:t>and</w:t>
      </w:r>
      <w:r>
        <w:rPr>
          <w:rFonts w:ascii="Calibri"/>
          <w:spacing w:val="-5"/>
          <w:sz w:val="32"/>
        </w:rPr>
        <w:t> </w:t>
      </w:r>
      <w:r>
        <w:rPr>
          <w:rFonts w:ascii="Calibri"/>
          <w:sz w:val="32"/>
        </w:rPr>
        <w:t>Office</w:t>
      </w:r>
      <w:r>
        <w:rPr>
          <w:rFonts w:ascii="Calibri"/>
          <w:spacing w:val="-6"/>
          <w:sz w:val="32"/>
        </w:rPr>
        <w:t> </w:t>
      </w:r>
      <w:r>
        <w:rPr>
          <w:rFonts w:ascii="Calibri"/>
          <w:spacing w:val="-2"/>
          <w:sz w:val="32"/>
        </w:rPr>
        <w:t>Hours</w:t>
      </w:r>
    </w:p>
    <w:p>
      <w:pPr>
        <w:pStyle w:val="BodyText"/>
        <w:tabs>
          <w:tab w:pos="2964" w:val="left" w:leader="none"/>
        </w:tabs>
        <w:spacing w:before="36"/>
        <w:ind w:left="804"/>
      </w:pPr>
      <w:r>
        <w:rPr>
          <w:spacing w:val="-2"/>
        </w:rPr>
        <w:t>Instructor:</w:t>
      </w:r>
      <w:r>
        <w:rPr/>
        <w:tab/>
        <w:t>Peter</w:t>
      </w:r>
      <w:r>
        <w:rPr>
          <w:spacing w:val="-7"/>
        </w:rPr>
        <w:t> </w:t>
      </w:r>
      <w:r>
        <w:rPr>
          <w:spacing w:val="-2"/>
        </w:rPr>
        <w:t>Milder</w:t>
      </w:r>
    </w:p>
    <w:p>
      <w:pPr>
        <w:pStyle w:val="BodyText"/>
        <w:tabs>
          <w:tab w:pos="2964" w:val="left" w:leader="none"/>
        </w:tabs>
        <w:spacing w:before="30"/>
        <w:ind w:left="804"/>
      </w:pPr>
      <w:r>
        <w:rPr/>
        <w:t>Office</w:t>
      </w:r>
      <w:r>
        <w:rPr>
          <w:spacing w:val="-6"/>
        </w:rPr>
        <w:t> </w:t>
      </w:r>
      <w:r>
        <w:rPr>
          <w:spacing w:val="-2"/>
        </w:rPr>
        <w:t>Hours:</w:t>
      </w:r>
      <w:r>
        <w:rPr/>
        <w:tab/>
        <w:t>Tuesday</w:t>
      </w:r>
      <w:r>
        <w:rPr>
          <w:spacing w:val="-8"/>
        </w:rPr>
        <w:t> </w:t>
      </w:r>
      <w:r>
        <w:rPr/>
        <w:t>and</w:t>
      </w:r>
      <w:r>
        <w:rPr>
          <w:spacing w:val="-6"/>
        </w:rPr>
        <w:t> </w:t>
      </w:r>
      <w:r>
        <w:rPr/>
        <w:t>Thursday</w:t>
      </w:r>
      <w:r>
        <w:rPr>
          <w:spacing w:val="-5"/>
        </w:rPr>
        <w:t> </w:t>
      </w:r>
      <w:r>
        <w:rPr/>
        <w:t>(10:00am</w:t>
      </w:r>
      <w:r>
        <w:rPr>
          <w:spacing w:val="-6"/>
        </w:rPr>
        <w:t> </w:t>
      </w:r>
      <w:r>
        <w:rPr/>
        <w:t>to</w:t>
      </w:r>
      <w:r>
        <w:rPr>
          <w:spacing w:val="-5"/>
        </w:rPr>
        <w:t> </w:t>
      </w:r>
      <w:r>
        <w:rPr>
          <w:spacing w:val="-2"/>
        </w:rPr>
        <w:t>12:00pm)</w:t>
      </w:r>
    </w:p>
    <w:p>
      <w:pPr>
        <w:pStyle w:val="BodyText"/>
        <w:spacing w:before="51"/>
      </w:pPr>
    </w:p>
    <w:p>
      <w:pPr>
        <w:spacing w:before="0"/>
        <w:ind w:left="804" w:right="0" w:firstLine="0"/>
        <w:jc w:val="left"/>
        <w:rPr>
          <w:i/>
          <w:sz w:val="22"/>
        </w:rPr>
      </w:pPr>
      <w:r>
        <w:rPr>
          <w:i/>
          <w:sz w:val="22"/>
        </w:rPr>
        <w:t>Office</w:t>
      </w:r>
      <w:r>
        <w:rPr>
          <w:i/>
          <w:spacing w:val="-6"/>
          <w:sz w:val="22"/>
        </w:rPr>
        <w:t> </w:t>
      </w:r>
      <w:r>
        <w:rPr>
          <w:i/>
          <w:sz w:val="22"/>
        </w:rPr>
        <w:t>hours</w:t>
      </w:r>
      <w:r>
        <w:rPr>
          <w:i/>
          <w:spacing w:val="-6"/>
          <w:sz w:val="22"/>
        </w:rPr>
        <w:t> </w:t>
      </w:r>
      <w:r>
        <w:rPr>
          <w:i/>
          <w:sz w:val="22"/>
        </w:rPr>
        <w:t>may</w:t>
      </w:r>
      <w:r>
        <w:rPr>
          <w:i/>
          <w:spacing w:val="-6"/>
          <w:sz w:val="22"/>
        </w:rPr>
        <w:t> </w:t>
      </w:r>
      <w:r>
        <w:rPr>
          <w:i/>
          <w:sz w:val="22"/>
        </w:rPr>
        <w:t>change.</w:t>
      </w:r>
      <w:r>
        <w:rPr>
          <w:i/>
          <w:spacing w:val="-6"/>
          <w:sz w:val="22"/>
        </w:rPr>
        <w:t> </w:t>
      </w:r>
      <w:r>
        <w:rPr>
          <w:i/>
          <w:sz w:val="22"/>
        </w:rPr>
        <w:t>Please</w:t>
      </w:r>
      <w:r>
        <w:rPr>
          <w:i/>
          <w:spacing w:val="-6"/>
          <w:sz w:val="22"/>
        </w:rPr>
        <w:t> </w:t>
      </w:r>
      <w:r>
        <w:rPr>
          <w:i/>
          <w:sz w:val="22"/>
        </w:rPr>
        <w:t>check</w:t>
      </w:r>
      <w:r>
        <w:rPr>
          <w:i/>
          <w:spacing w:val="-6"/>
          <w:sz w:val="22"/>
        </w:rPr>
        <w:t> </w:t>
      </w:r>
      <w:r>
        <w:rPr>
          <w:i/>
          <w:sz w:val="22"/>
        </w:rPr>
        <w:t>Blackboard</w:t>
      </w:r>
      <w:r>
        <w:rPr>
          <w:i/>
          <w:spacing w:val="-6"/>
          <w:sz w:val="22"/>
        </w:rPr>
        <w:t> </w:t>
      </w:r>
      <w:r>
        <w:rPr>
          <w:i/>
          <w:sz w:val="22"/>
        </w:rPr>
        <w:t>for</w:t>
      </w:r>
      <w:r>
        <w:rPr>
          <w:i/>
          <w:spacing w:val="-6"/>
          <w:sz w:val="22"/>
        </w:rPr>
        <w:t> </w:t>
      </w:r>
      <w:r>
        <w:rPr>
          <w:i/>
          <w:sz w:val="22"/>
        </w:rPr>
        <w:t>up-to-date</w:t>
      </w:r>
      <w:r>
        <w:rPr>
          <w:i/>
          <w:spacing w:val="-5"/>
          <w:sz w:val="22"/>
        </w:rPr>
        <w:t> </w:t>
      </w:r>
      <w:r>
        <w:rPr>
          <w:i/>
          <w:spacing w:val="-2"/>
          <w:sz w:val="22"/>
        </w:rPr>
        <w:t>information.</w:t>
      </w:r>
    </w:p>
    <w:p>
      <w:pPr>
        <w:pStyle w:val="BodyText"/>
        <w:spacing w:before="36"/>
        <w:rPr>
          <w:i/>
        </w:rPr>
      </w:pPr>
    </w:p>
    <w:p>
      <w:pPr>
        <w:pStyle w:val="Heading1"/>
        <w:numPr>
          <w:ilvl w:val="0"/>
          <w:numId w:val="1"/>
        </w:numPr>
        <w:tabs>
          <w:tab w:pos="1117" w:val="left" w:leader="none"/>
        </w:tabs>
        <w:spacing w:line="240" w:lineRule="auto" w:before="1" w:after="0"/>
        <w:ind w:left="1117" w:right="0" w:hanging="313"/>
        <w:jc w:val="left"/>
      </w:pPr>
      <w:r>
        <w:rPr/>
        <w:t>Course</w:t>
      </w:r>
      <w:r>
        <w:rPr>
          <w:spacing w:val="-7"/>
        </w:rPr>
        <w:t> </w:t>
      </w:r>
      <w:r>
        <w:rPr>
          <w:spacing w:val="-2"/>
        </w:rPr>
        <w:t>Description</w:t>
      </w:r>
    </w:p>
    <w:p>
      <w:pPr>
        <w:pStyle w:val="BodyText"/>
        <w:spacing w:line="264" w:lineRule="auto" w:before="36"/>
        <w:ind w:left="804" w:right="905"/>
      </w:pPr>
      <w:r>
        <w:rPr/>
        <w:t>This</w:t>
      </w:r>
      <w:r>
        <w:rPr>
          <w:spacing w:val="-4"/>
        </w:rPr>
        <w:t> </w:t>
      </w:r>
      <w:r>
        <w:rPr/>
        <w:t>course</w:t>
      </w:r>
      <w:r>
        <w:rPr>
          <w:spacing w:val="-4"/>
        </w:rPr>
        <w:t> </w:t>
      </w:r>
      <w:r>
        <w:rPr/>
        <w:t>focuses</w:t>
      </w:r>
      <w:r>
        <w:rPr>
          <w:spacing w:val="-4"/>
        </w:rPr>
        <w:t> </w:t>
      </w:r>
      <w:r>
        <w:rPr/>
        <w:t>on</w:t>
      </w:r>
      <w:r>
        <w:rPr>
          <w:spacing w:val="-4"/>
        </w:rPr>
        <w:t> </w:t>
      </w:r>
      <w:r>
        <w:rPr/>
        <w:t>the</w:t>
      </w:r>
      <w:r>
        <w:rPr>
          <w:spacing w:val="-4"/>
        </w:rPr>
        <w:t> </w:t>
      </w:r>
      <w:r>
        <w:rPr/>
        <w:t>design</w:t>
      </w:r>
      <w:r>
        <w:rPr>
          <w:spacing w:val="-4"/>
        </w:rPr>
        <w:t> </w:t>
      </w:r>
      <w:r>
        <w:rPr/>
        <w:t>and</w:t>
      </w:r>
      <w:r>
        <w:rPr>
          <w:spacing w:val="-4"/>
        </w:rPr>
        <w:t> </w:t>
      </w:r>
      <w:r>
        <w:rPr/>
        <w:t>implementation</w:t>
      </w:r>
      <w:r>
        <w:rPr>
          <w:spacing w:val="-4"/>
        </w:rPr>
        <w:t> </w:t>
      </w:r>
      <w:r>
        <w:rPr/>
        <w:t>of</w:t>
      </w:r>
      <w:r>
        <w:rPr>
          <w:spacing w:val="-4"/>
        </w:rPr>
        <w:t> </w:t>
      </w:r>
      <w:r>
        <w:rPr/>
        <w:t>specialized</w:t>
      </w:r>
      <w:r>
        <w:rPr>
          <w:spacing w:val="-4"/>
        </w:rPr>
        <w:t> </w:t>
      </w:r>
      <w:r>
        <w:rPr/>
        <w:t>digital hardware systems for executing deep learning algorithms. The course is divided into three sections. First, students will study field-programmable gate arrays (FPGAs) and related tools. Second, the course will present an overview of modern deep learning algorithms and applications (e.g., visual object recognition, or speech recognition). Third, students will apply this knowledge to complete a significant design project implementing and optimizing a deep learning algorithm on an FPGA.</w:t>
      </w:r>
    </w:p>
    <w:p>
      <w:pPr>
        <w:pStyle w:val="BodyText"/>
        <w:spacing w:line="264" w:lineRule="auto" w:before="0"/>
        <w:ind w:left="804" w:right="1386"/>
      </w:pPr>
      <w:r>
        <w:rPr/>
        <w:t>Prerequisite:</w:t>
      </w:r>
      <w:r>
        <w:rPr>
          <w:spacing w:val="-7"/>
        </w:rPr>
        <w:t> </w:t>
      </w:r>
      <w:r>
        <w:rPr/>
        <w:t>ESE</w:t>
      </w:r>
      <w:r>
        <w:rPr>
          <w:spacing w:val="-7"/>
        </w:rPr>
        <w:t> </w:t>
      </w:r>
      <w:r>
        <w:rPr/>
        <w:t>507</w:t>
      </w:r>
      <w:r>
        <w:rPr>
          <w:spacing w:val="-7"/>
        </w:rPr>
        <w:t> </w:t>
      </w:r>
      <w:r>
        <w:rPr/>
        <w:t>or</w:t>
      </w:r>
      <w:r>
        <w:rPr>
          <w:spacing w:val="-7"/>
        </w:rPr>
        <w:t> </w:t>
      </w:r>
      <w:r>
        <w:rPr/>
        <w:t>equivalent</w:t>
      </w:r>
      <w:r>
        <w:rPr>
          <w:spacing w:val="-7"/>
        </w:rPr>
        <w:t> </w:t>
      </w:r>
      <w:r>
        <w:rPr/>
        <w:t>hardware/FPGA</w:t>
      </w:r>
      <w:r>
        <w:rPr>
          <w:spacing w:val="-7"/>
        </w:rPr>
        <w:t> </w:t>
      </w:r>
      <w:r>
        <w:rPr/>
        <w:t>experience. Spring, 3 credits, grading ABCF.</w:t>
      </w:r>
    </w:p>
    <w:p>
      <w:pPr>
        <w:pStyle w:val="BodyText"/>
      </w:pPr>
    </w:p>
    <w:p>
      <w:pPr>
        <w:pStyle w:val="Heading1"/>
        <w:numPr>
          <w:ilvl w:val="0"/>
          <w:numId w:val="1"/>
        </w:numPr>
        <w:tabs>
          <w:tab w:pos="1118" w:val="left" w:leader="none"/>
        </w:tabs>
        <w:spacing w:line="240" w:lineRule="auto" w:before="0" w:after="0"/>
        <w:ind w:left="1118" w:right="0" w:hanging="314"/>
        <w:jc w:val="left"/>
      </w:pPr>
      <w:r>
        <w:rPr/>
        <w:t>Assignments</w:t>
      </w:r>
      <w:r>
        <w:rPr>
          <w:spacing w:val="-9"/>
        </w:rPr>
        <w:t> </w:t>
      </w:r>
      <w:r>
        <w:rPr/>
        <w:t>and</w:t>
      </w:r>
      <w:r>
        <w:rPr>
          <w:spacing w:val="-8"/>
        </w:rPr>
        <w:t> </w:t>
      </w:r>
      <w:r>
        <w:rPr>
          <w:spacing w:val="-2"/>
        </w:rPr>
        <w:t>Grading</w:t>
      </w:r>
    </w:p>
    <w:p>
      <w:pPr>
        <w:pStyle w:val="BodyText"/>
        <w:spacing w:line="264" w:lineRule="auto" w:before="41"/>
        <w:ind w:left="804" w:right="747"/>
      </w:pPr>
      <w:r>
        <w:rPr/>
        <w:t>The course will include smaller assignments and larger projects, culminating in a final project at the end of the semester. Examples of smaller assignments include written assignments (e.g., read a section of the textbook and answer questions or summarize) or small experiments (e.g., test out an idea in software). Larger projects will include implementing hardware systems on a field-programmable</w:t>
      </w:r>
      <w:r>
        <w:rPr>
          <w:spacing w:val="-1"/>
        </w:rPr>
        <w:t> </w:t>
      </w:r>
      <w:r>
        <w:rPr/>
        <w:t>gate</w:t>
      </w:r>
      <w:r>
        <w:rPr>
          <w:spacing w:val="-1"/>
        </w:rPr>
        <w:t> </w:t>
      </w:r>
      <w:r>
        <w:rPr/>
        <w:t>array</w:t>
      </w:r>
      <w:r>
        <w:rPr>
          <w:spacing w:val="-1"/>
        </w:rPr>
        <w:t> </w:t>
      </w:r>
      <w:r>
        <w:rPr/>
        <w:t>using</w:t>
      </w:r>
      <w:r>
        <w:rPr>
          <w:spacing w:val="-1"/>
        </w:rPr>
        <w:t> </w:t>
      </w:r>
      <w:r>
        <w:rPr/>
        <w:t>modern</w:t>
      </w:r>
      <w:r>
        <w:rPr>
          <w:spacing w:val="-1"/>
        </w:rPr>
        <w:t> </w:t>
      </w:r>
      <w:r>
        <w:rPr/>
        <w:t>commercial tools</w:t>
      </w:r>
      <w:r>
        <w:rPr>
          <w:spacing w:val="-1"/>
        </w:rPr>
        <w:t> </w:t>
      </w:r>
      <w:r>
        <w:rPr/>
        <w:t>and</w:t>
      </w:r>
      <w:r>
        <w:rPr>
          <w:spacing w:val="-1"/>
        </w:rPr>
        <w:t> </w:t>
      </w:r>
      <w:r>
        <w:rPr/>
        <w:t>methods, and working with software frameworks (e.g., PyTorch) to design and test deep learning algorithms. The final project will consist of implementation</w:t>
      </w:r>
      <w:r>
        <w:rPr>
          <w:spacing w:val="40"/>
        </w:rPr>
        <w:t> </w:t>
      </w:r>
      <w:r>
        <w:rPr/>
        <w:t>and evaluation of (all or a portion of) a deep learning-based application on</w:t>
      </w:r>
      <w:r>
        <w:rPr>
          <w:spacing w:val="80"/>
        </w:rPr>
        <w:t> </w:t>
      </w:r>
      <w:r>
        <w:rPr/>
        <w:t>an FPGA. (Students will have access to an FPGA development board with all required software tools and a tutorial.)</w:t>
      </w:r>
    </w:p>
    <w:p>
      <w:pPr>
        <w:pStyle w:val="BodyText"/>
        <w:spacing w:before="24"/>
      </w:pPr>
    </w:p>
    <w:p>
      <w:pPr>
        <w:pStyle w:val="BodyText"/>
        <w:spacing w:line="264" w:lineRule="auto" w:before="1"/>
        <w:ind w:left="804" w:right="905"/>
      </w:pPr>
      <w:r>
        <w:rPr/>
        <w:t>Students must prepare a detailed report of their project work including project</w:t>
      </w:r>
      <w:r>
        <w:rPr>
          <w:spacing w:val="-5"/>
        </w:rPr>
        <w:t> </w:t>
      </w:r>
      <w:r>
        <w:rPr/>
        <w:t>description,</w:t>
      </w:r>
      <w:r>
        <w:rPr>
          <w:spacing w:val="-5"/>
        </w:rPr>
        <w:t> </w:t>
      </w:r>
      <w:r>
        <w:rPr/>
        <w:t>description</w:t>
      </w:r>
      <w:r>
        <w:rPr>
          <w:spacing w:val="-5"/>
        </w:rPr>
        <w:t> </w:t>
      </w:r>
      <w:r>
        <w:rPr/>
        <w:t>of</w:t>
      </w:r>
      <w:r>
        <w:rPr>
          <w:spacing w:val="-5"/>
        </w:rPr>
        <w:t> </w:t>
      </w:r>
      <w:r>
        <w:rPr/>
        <w:t>the</w:t>
      </w:r>
      <w:r>
        <w:rPr>
          <w:spacing w:val="-5"/>
        </w:rPr>
        <w:t> </w:t>
      </w:r>
      <w:r>
        <w:rPr/>
        <w:t>solutions</w:t>
      </w:r>
      <w:r>
        <w:rPr>
          <w:spacing w:val="-5"/>
        </w:rPr>
        <w:t> </w:t>
      </w:r>
      <w:r>
        <w:rPr/>
        <w:t>and</w:t>
      </w:r>
      <w:r>
        <w:rPr>
          <w:spacing w:val="-5"/>
        </w:rPr>
        <w:t> </w:t>
      </w:r>
      <w:r>
        <w:rPr/>
        <w:t>experimental</w:t>
      </w:r>
      <w:r>
        <w:rPr>
          <w:spacing w:val="-5"/>
        </w:rPr>
        <w:t> </w:t>
      </w:r>
      <w:r>
        <w:rPr/>
        <w:t>results. Students</w:t>
      </w:r>
      <w:r>
        <w:rPr>
          <w:spacing w:val="-5"/>
        </w:rPr>
        <w:t> </w:t>
      </w:r>
      <w:r>
        <w:rPr/>
        <w:t>must</w:t>
      </w:r>
      <w:r>
        <w:rPr>
          <w:spacing w:val="-5"/>
        </w:rPr>
        <w:t> </w:t>
      </w:r>
      <w:r>
        <w:rPr/>
        <w:t>submit</w:t>
      </w:r>
      <w:r>
        <w:rPr>
          <w:spacing w:val="-5"/>
        </w:rPr>
        <w:t> </w:t>
      </w:r>
      <w:r>
        <w:rPr/>
        <w:t>the</w:t>
      </w:r>
      <w:r>
        <w:rPr>
          <w:spacing w:val="-5"/>
        </w:rPr>
        <w:t> </w:t>
      </w:r>
      <w:r>
        <w:rPr/>
        <w:t>project</w:t>
      </w:r>
      <w:r>
        <w:rPr>
          <w:spacing w:val="-5"/>
        </w:rPr>
        <w:t> </w:t>
      </w:r>
      <w:r>
        <w:rPr/>
        <w:t>report,</w:t>
      </w:r>
      <w:r>
        <w:rPr>
          <w:spacing w:val="-5"/>
        </w:rPr>
        <w:t> </w:t>
      </w:r>
      <w:r>
        <w:rPr/>
        <w:t>and</w:t>
      </w:r>
      <w:r>
        <w:rPr>
          <w:spacing w:val="-5"/>
        </w:rPr>
        <w:t> </w:t>
      </w:r>
      <w:r>
        <w:rPr/>
        <w:t>code</w:t>
      </w:r>
      <w:r>
        <w:rPr>
          <w:spacing w:val="-5"/>
        </w:rPr>
        <w:t> </w:t>
      </w:r>
      <w:r>
        <w:rPr/>
        <w:t>(hardware</w:t>
      </w:r>
      <w:r>
        <w:rPr>
          <w:spacing w:val="-5"/>
        </w:rPr>
        <w:t> </w:t>
      </w:r>
      <w:r>
        <w:rPr/>
        <w:t>description language and software) of their implementation.</w:t>
      </w:r>
    </w:p>
    <w:p>
      <w:pPr>
        <w:pStyle w:val="BodyText"/>
        <w:spacing w:before="27"/>
      </w:pPr>
    </w:p>
    <w:p>
      <w:pPr>
        <w:pStyle w:val="BodyText"/>
        <w:spacing w:line="264" w:lineRule="auto" w:before="1"/>
        <w:ind w:left="804" w:right="905"/>
      </w:pPr>
      <w:r>
        <w:rPr>
          <w:b/>
        </w:rPr>
        <w:t>Course</w:t>
      </w:r>
      <w:r>
        <w:rPr>
          <w:b/>
          <w:spacing w:val="-5"/>
        </w:rPr>
        <w:t> </w:t>
      </w:r>
      <w:r>
        <w:rPr>
          <w:b/>
        </w:rPr>
        <w:t>grading</w:t>
      </w:r>
      <w:r>
        <w:rPr/>
        <w:t>:</w:t>
      </w:r>
      <w:r>
        <w:rPr>
          <w:spacing w:val="-5"/>
        </w:rPr>
        <w:t> </w:t>
      </w:r>
      <w:r>
        <w:rPr/>
        <w:t>The</w:t>
      </w:r>
      <w:r>
        <w:rPr>
          <w:spacing w:val="-5"/>
        </w:rPr>
        <w:t> </w:t>
      </w:r>
      <w:r>
        <w:rPr/>
        <w:t>course</w:t>
      </w:r>
      <w:r>
        <w:rPr>
          <w:spacing w:val="-5"/>
        </w:rPr>
        <w:t> </w:t>
      </w:r>
      <w:r>
        <w:rPr/>
        <w:t>grade</w:t>
      </w:r>
      <w:r>
        <w:rPr>
          <w:spacing w:val="-5"/>
        </w:rPr>
        <w:t> </w:t>
      </w:r>
      <w:r>
        <w:rPr/>
        <w:t>is</w:t>
      </w:r>
      <w:r>
        <w:rPr>
          <w:spacing w:val="-5"/>
        </w:rPr>
        <w:t> </w:t>
      </w:r>
      <w:r>
        <w:rPr/>
        <w:t>computed</w:t>
      </w:r>
      <w:r>
        <w:rPr>
          <w:spacing w:val="-5"/>
        </w:rPr>
        <w:t> </w:t>
      </w:r>
      <w:r>
        <w:rPr/>
        <w:t>as</w:t>
      </w:r>
      <w:r>
        <w:rPr>
          <w:spacing w:val="-5"/>
        </w:rPr>
        <w:t> </w:t>
      </w:r>
      <w:r>
        <w:rPr/>
        <w:t>follows:</w:t>
      </w:r>
      <w:r>
        <w:rPr>
          <w:spacing w:val="-4"/>
        </w:rPr>
        <w:t> </w:t>
      </w:r>
      <w:r>
        <w:rPr/>
        <w:t>assignments (20%) + software project 1 (20%) + hardware project 2 (20%) + final project and presentation (40%).</w:t>
      </w:r>
    </w:p>
    <w:p>
      <w:pPr>
        <w:spacing w:after="0" w:line="264" w:lineRule="auto"/>
        <w:sectPr>
          <w:footerReference w:type="default" r:id="rId5"/>
          <w:type w:val="continuous"/>
          <w:pgSz w:w="12240" w:h="15840"/>
          <w:pgMar w:header="0" w:footer="750" w:top="640" w:bottom="940" w:left="1720" w:right="1720"/>
          <w:pgNumType w:start="1"/>
        </w:sectPr>
      </w:pPr>
    </w:p>
    <w:p>
      <w:pPr>
        <w:pStyle w:val="Heading1"/>
        <w:numPr>
          <w:ilvl w:val="0"/>
          <w:numId w:val="1"/>
        </w:numPr>
        <w:tabs>
          <w:tab w:pos="1118" w:val="left" w:leader="none"/>
        </w:tabs>
        <w:spacing w:line="240" w:lineRule="auto" w:before="90" w:after="0"/>
        <w:ind w:left="1118" w:right="0" w:hanging="314"/>
        <w:jc w:val="left"/>
      </w:pPr>
      <w:r>
        <w:rPr/>
        <w:t>Textbook</w:t>
      </w:r>
      <w:r>
        <w:rPr>
          <w:spacing w:val="-7"/>
        </w:rPr>
        <w:t> </w:t>
      </w:r>
      <w:r>
        <w:rPr/>
        <w:t>and</w:t>
      </w:r>
      <w:r>
        <w:rPr>
          <w:spacing w:val="-5"/>
        </w:rPr>
        <w:t> </w:t>
      </w:r>
      <w:r>
        <w:rPr>
          <w:spacing w:val="-2"/>
        </w:rPr>
        <w:t>Materials</w:t>
      </w:r>
    </w:p>
    <w:p>
      <w:pPr>
        <w:pStyle w:val="BodyText"/>
        <w:spacing w:line="264" w:lineRule="auto" w:before="41"/>
        <w:ind w:left="804" w:right="905"/>
      </w:pPr>
      <w:r>
        <w:rPr/>
        <w:t>“Deep</w:t>
      </w:r>
      <w:r>
        <w:rPr>
          <w:spacing w:val="-4"/>
        </w:rPr>
        <w:t> </w:t>
      </w:r>
      <w:r>
        <w:rPr/>
        <w:t>Learning.”</w:t>
      </w:r>
      <w:r>
        <w:rPr>
          <w:spacing w:val="-4"/>
        </w:rPr>
        <w:t> </w:t>
      </w:r>
      <w:r>
        <w:rPr/>
        <w:t>Ian</w:t>
      </w:r>
      <w:r>
        <w:rPr>
          <w:spacing w:val="-4"/>
        </w:rPr>
        <w:t> </w:t>
      </w:r>
      <w:r>
        <w:rPr/>
        <w:t>Goodfellow,</w:t>
      </w:r>
      <w:r>
        <w:rPr>
          <w:spacing w:val="-4"/>
        </w:rPr>
        <w:t> </w:t>
      </w:r>
      <w:r>
        <w:rPr/>
        <w:t>Yoshua</w:t>
      </w:r>
      <w:r>
        <w:rPr>
          <w:spacing w:val="-4"/>
        </w:rPr>
        <w:t> </w:t>
      </w:r>
      <w:r>
        <w:rPr/>
        <w:t>Bengio</w:t>
      </w:r>
      <w:r>
        <w:rPr>
          <w:spacing w:val="-4"/>
        </w:rPr>
        <w:t> </w:t>
      </w:r>
      <w:r>
        <w:rPr/>
        <w:t>and</w:t>
      </w:r>
      <w:r>
        <w:rPr>
          <w:spacing w:val="-4"/>
        </w:rPr>
        <w:t> </w:t>
      </w:r>
      <w:r>
        <w:rPr/>
        <w:t>Aaron</w:t>
      </w:r>
      <w:r>
        <w:rPr>
          <w:spacing w:val="-4"/>
        </w:rPr>
        <w:t> </w:t>
      </w:r>
      <w:r>
        <w:rPr/>
        <w:t>Courville.</w:t>
      </w:r>
      <w:r>
        <w:rPr>
          <w:spacing w:val="-4"/>
        </w:rPr>
        <w:t> </w:t>
      </w:r>
      <w:r>
        <w:rPr/>
        <w:t>MIT Press. 2016. ISBN: 978-0262035613. Available online for free at: </w:t>
      </w:r>
      <w:hyperlink r:id="rId8">
        <w:r>
          <w:rPr>
            <w:color w:val="0000FF"/>
            <w:spacing w:val="-2"/>
            <w:u w:val="single" w:color="0000FF"/>
          </w:rPr>
          <w:t>http://www.deeplearningbook.org</w:t>
        </w:r>
      </w:hyperlink>
    </w:p>
    <w:p>
      <w:pPr>
        <w:pStyle w:val="BodyText"/>
        <w:spacing w:before="24"/>
      </w:pPr>
    </w:p>
    <w:p>
      <w:pPr>
        <w:pStyle w:val="BodyText"/>
        <w:spacing w:line="264" w:lineRule="auto" w:before="0"/>
        <w:ind w:left="804" w:right="905"/>
      </w:pPr>
      <w:r>
        <w:rPr/>
        <w:t>Additional</w:t>
      </w:r>
      <w:r>
        <w:rPr>
          <w:spacing w:val="-4"/>
        </w:rPr>
        <w:t> </w:t>
      </w:r>
      <w:r>
        <w:rPr/>
        <w:t>material</w:t>
      </w:r>
      <w:r>
        <w:rPr>
          <w:spacing w:val="-4"/>
        </w:rPr>
        <w:t> </w:t>
      </w:r>
      <w:r>
        <w:rPr/>
        <w:t>will</w:t>
      </w:r>
      <w:r>
        <w:rPr>
          <w:spacing w:val="-4"/>
        </w:rPr>
        <w:t> </w:t>
      </w:r>
      <w:r>
        <w:rPr/>
        <w:t>be</w:t>
      </w:r>
      <w:r>
        <w:rPr>
          <w:spacing w:val="-4"/>
        </w:rPr>
        <w:t> </w:t>
      </w:r>
      <w:r>
        <w:rPr/>
        <w:t>provided</w:t>
      </w:r>
      <w:r>
        <w:rPr>
          <w:spacing w:val="-4"/>
        </w:rPr>
        <w:t> </w:t>
      </w:r>
      <w:r>
        <w:rPr/>
        <w:t>in</w:t>
      </w:r>
      <w:r>
        <w:rPr>
          <w:spacing w:val="-4"/>
        </w:rPr>
        <w:t> </w:t>
      </w:r>
      <w:r>
        <w:rPr/>
        <w:t>the</w:t>
      </w:r>
      <w:r>
        <w:rPr>
          <w:spacing w:val="-4"/>
        </w:rPr>
        <w:t> </w:t>
      </w:r>
      <w:r>
        <w:rPr/>
        <w:t>form</w:t>
      </w:r>
      <w:r>
        <w:rPr>
          <w:spacing w:val="-4"/>
        </w:rPr>
        <w:t> </w:t>
      </w:r>
      <w:r>
        <w:rPr/>
        <w:t>of</w:t>
      </w:r>
      <w:r>
        <w:rPr>
          <w:spacing w:val="-4"/>
        </w:rPr>
        <w:t> </w:t>
      </w:r>
      <w:r>
        <w:rPr/>
        <w:t>tutorials,</w:t>
      </w:r>
      <w:r>
        <w:rPr>
          <w:spacing w:val="-3"/>
        </w:rPr>
        <w:t> </w:t>
      </w:r>
      <w:r>
        <w:rPr/>
        <w:t>lecture</w:t>
      </w:r>
      <w:r>
        <w:rPr>
          <w:spacing w:val="-4"/>
        </w:rPr>
        <w:t> </w:t>
      </w:r>
      <w:r>
        <w:rPr/>
        <w:t>slides, videos, research papers, and ebooks.</w:t>
      </w:r>
    </w:p>
    <w:p>
      <w:pPr>
        <w:pStyle w:val="BodyText"/>
      </w:pPr>
    </w:p>
    <w:p>
      <w:pPr>
        <w:pStyle w:val="Heading1"/>
        <w:numPr>
          <w:ilvl w:val="0"/>
          <w:numId w:val="1"/>
        </w:numPr>
        <w:tabs>
          <w:tab w:pos="1118" w:val="left" w:leader="none"/>
        </w:tabs>
        <w:spacing w:line="240" w:lineRule="auto" w:before="0" w:after="0"/>
        <w:ind w:left="1118" w:right="0" w:hanging="314"/>
        <w:jc w:val="left"/>
      </w:pPr>
      <w:r>
        <w:rPr>
          <w:spacing w:val="-2"/>
        </w:rPr>
        <w:t>Schedule</w:t>
      </w:r>
    </w:p>
    <w:p>
      <w:pPr>
        <w:pStyle w:val="BodyText"/>
        <w:spacing w:line="264" w:lineRule="auto" w:before="41"/>
        <w:ind w:left="804" w:right="905"/>
      </w:pPr>
      <w:r>
        <w:rPr/>
        <w:t>Classes</w:t>
      </w:r>
      <w:r>
        <w:rPr>
          <w:spacing w:val="-3"/>
        </w:rPr>
        <w:t> </w:t>
      </w:r>
      <w:r>
        <w:rPr/>
        <w:t>will</w:t>
      </w:r>
      <w:r>
        <w:rPr>
          <w:spacing w:val="-3"/>
        </w:rPr>
        <w:t> </w:t>
      </w:r>
      <w:r>
        <w:rPr/>
        <w:t>be</w:t>
      </w:r>
      <w:r>
        <w:rPr>
          <w:spacing w:val="-3"/>
        </w:rPr>
        <w:t> </w:t>
      </w:r>
      <w:r>
        <w:rPr/>
        <w:t>held</w:t>
      </w:r>
      <w:r>
        <w:rPr>
          <w:spacing w:val="-3"/>
        </w:rPr>
        <w:t> </w:t>
      </w:r>
      <w:r>
        <w:rPr/>
        <w:t>in</w:t>
      </w:r>
      <w:r>
        <w:rPr>
          <w:spacing w:val="-3"/>
        </w:rPr>
        <w:t> </w:t>
      </w:r>
      <w:r>
        <w:rPr/>
        <w:t>room</w:t>
      </w:r>
      <w:r>
        <w:rPr>
          <w:spacing w:val="-3"/>
        </w:rPr>
        <w:t> </w:t>
      </w:r>
      <w:r>
        <w:rPr/>
        <w:t>177</w:t>
      </w:r>
      <w:r>
        <w:rPr>
          <w:spacing w:val="-3"/>
        </w:rPr>
        <w:t> </w:t>
      </w:r>
      <w:r>
        <w:rPr/>
        <w:t>of</w:t>
      </w:r>
      <w:r>
        <w:rPr>
          <w:spacing w:val="-3"/>
        </w:rPr>
        <w:t> </w:t>
      </w:r>
      <w:r>
        <w:rPr/>
        <w:t>the</w:t>
      </w:r>
      <w:r>
        <w:rPr>
          <w:spacing w:val="-3"/>
        </w:rPr>
        <w:t> </w:t>
      </w:r>
      <w:r>
        <w:rPr/>
        <w:t>Earth</w:t>
      </w:r>
      <w:r>
        <w:rPr>
          <w:spacing w:val="-3"/>
        </w:rPr>
        <w:t> </w:t>
      </w:r>
      <w:r>
        <w:rPr/>
        <w:t>and</w:t>
      </w:r>
      <w:r>
        <w:rPr>
          <w:spacing w:val="-3"/>
        </w:rPr>
        <w:t> </w:t>
      </w:r>
      <w:r>
        <w:rPr/>
        <w:t>Space</w:t>
      </w:r>
      <w:r>
        <w:rPr>
          <w:spacing w:val="-3"/>
        </w:rPr>
        <w:t> </w:t>
      </w:r>
      <w:r>
        <w:rPr/>
        <w:t>Science</w:t>
      </w:r>
      <w:r>
        <w:rPr>
          <w:spacing w:val="-3"/>
        </w:rPr>
        <w:t> </w:t>
      </w:r>
      <w:r>
        <w:rPr/>
        <w:t>building,</w:t>
      </w:r>
      <w:r>
        <w:rPr>
          <w:spacing w:val="-3"/>
        </w:rPr>
        <w:t> </w:t>
      </w:r>
      <w:r>
        <w:rPr/>
        <w:t>on Mondays and Wednesdays from 4:00 to 5:20pm. A full schedule of assignments, topics, and readings can be found on Blackboard.</w:t>
      </w:r>
    </w:p>
    <w:p>
      <w:pPr>
        <w:pStyle w:val="BodyText"/>
        <w:spacing w:before="24"/>
      </w:pPr>
    </w:p>
    <w:p>
      <w:pPr>
        <w:pStyle w:val="Heading1"/>
        <w:numPr>
          <w:ilvl w:val="0"/>
          <w:numId w:val="1"/>
        </w:numPr>
        <w:tabs>
          <w:tab w:pos="1118" w:val="left" w:leader="none"/>
        </w:tabs>
        <w:spacing w:line="240" w:lineRule="auto" w:before="0" w:after="0"/>
        <w:ind w:left="1118" w:right="0" w:hanging="314"/>
        <w:jc w:val="left"/>
      </w:pPr>
      <w:r>
        <w:rPr/>
        <w:t>List</w:t>
      </w:r>
      <w:r>
        <w:rPr>
          <w:spacing w:val="-3"/>
        </w:rPr>
        <w:t> </w:t>
      </w:r>
      <w:r>
        <w:rPr/>
        <w:t>of</w:t>
      </w:r>
      <w:r>
        <w:rPr>
          <w:spacing w:val="-3"/>
        </w:rPr>
        <w:t> </w:t>
      </w:r>
      <w:r>
        <w:rPr>
          <w:spacing w:val="-2"/>
        </w:rPr>
        <w:t>Topics</w:t>
      </w:r>
    </w:p>
    <w:p>
      <w:pPr>
        <w:pStyle w:val="BodyText"/>
        <w:spacing w:line="264" w:lineRule="auto" w:before="41"/>
        <w:ind w:left="804" w:right="905"/>
      </w:pPr>
      <w:r>
        <w:rPr/>
        <w:t>The following list of topics is meant to provide a general idea of the class material,</w:t>
      </w:r>
      <w:r>
        <w:rPr>
          <w:spacing w:val="-3"/>
        </w:rPr>
        <w:t> </w:t>
      </w:r>
      <w:r>
        <w:rPr/>
        <w:t>but</w:t>
      </w:r>
      <w:r>
        <w:rPr>
          <w:spacing w:val="-3"/>
        </w:rPr>
        <w:t> </w:t>
      </w:r>
      <w:r>
        <w:rPr/>
        <w:t>it</w:t>
      </w:r>
      <w:r>
        <w:rPr>
          <w:spacing w:val="-3"/>
        </w:rPr>
        <w:t> </w:t>
      </w:r>
      <w:r>
        <w:rPr/>
        <w:t>is</w:t>
      </w:r>
      <w:r>
        <w:rPr>
          <w:spacing w:val="-3"/>
        </w:rPr>
        <w:t> </w:t>
      </w:r>
      <w:r>
        <w:rPr/>
        <w:t>not</w:t>
      </w:r>
      <w:r>
        <w:rPr>
          <w:spacing w:val="-3"/>
        </w:rPr>
        <w:t> </w:t>
      </w:r>
      <w:r>
        <w:rPr/>
        <w:t>intended</w:t>
      </w:r>
      <w:r>
        <w:rPr>
          <w:spacing w:val="-3"/>
        </w:rPr>
        <w:t> </w:t>
      </w:r>
      <w:r>
        <w:rPr/>
        <w:t>as</w:t>
      </w:r>
      <w:r>
        <w:rPr>
          <w:spacing w:val="-3"/>
        </w:rPr>
        <w:t> </w:t>
      </w:r>
      <w:r>
        <w:rPr/>
        <w:t>a</w:t>
      </w:r>
      <w:r>
        <w:rPr>
          <w:spacing w:val="-3"/>
        </w:rPr>
        <w:t> </w:t>
      </w:r>
      <w:r>
        <w:rPr/>
        <w:t>week</w:t>
      </w:r>
      <w:r>
        <w:rPr>
          <w:spacing w:val="-3"/>
        </w:rPr>
        <w:t> </w:t>
      </w:r>
      <w:r>
        <w:rPr/>
        <w:t>by</w:t>
      </w:r>
      <w:r>
        <w:rPr>
          <w:spacing w:val="-3"/>
        </w:rPr>
        <w:t> </w:t>
      </w:r>
      <w:r>
        <w:rPr/>
        <w:t>week</w:t>
      </w:r>
      <w:r>
        <w:rPr>
          <w:spacing w:val="-3"/>
        </w:rPr>
        <w:t> </w:t>
      </w:r>
      <w:r>
        <w:rPr/>
        <w:t>schedule.</w:t>
      </w:r>
      <w:r>
        <w:rPr>
          <w:spacing w:val="-3"/>
        </w:rPr>
        <w:t> </w:t>
      </w:r>
      <w:r>
        <w:rPr/>
        <w:t>A</w:t>
      </w:r>
      <w:r>
        <w:rPr>
          <w:spacing w:val="-3"/>
        </w:rPr>
        <w:t> </w:t>
      </w:r>
      <w:r>
        <w:rPr/>
        <w:t>full</w:t>
      </w:r>
      <w:r>
        <w:rPr>
          <w:spacing w:val="-3"/>
        </w:rPr>
        <w:t> </w:t>
      </w:r>
      <w:r>
        <w:rPr/>
        <w:t>schedule of topics will be available on Blackboard.</w:t>
      </w:r>
    </w:p>
    <w:p>
      <w:pPr>
        <w:pStyle w:val="BodyText"/>
        <w:spacing w:before="23"/>
      </w:pPr>
    </w:p>
    <w:p>
      <w:pPr>
        <w:spacing w:before="1"/>
        <w:ind w:left="1164" w:right="0" w:firstLine="0"/>
        <w:jc w:val="left"/>
        <w:rPr>
          <w:i/>
          <w:sz w:val="22"/>
        </w:rPr>
      </w:pPr>
      <w:r>
        <w:rPr>
          <w:i/>
          <w:sz w:val="22"/>
        </w:rPr>
        <w:t>Design</w:t>
      </w:r>
      <w:r>
        <w:rPr>
          <w:i/>
          <w:spacing w:val="-8"/>
          <w:sz w:val="22"/>
        </w:rPr>
        <w:t> </w:t>
      </w:r>
      <w:r>
        <w:rPr>
          <w:i/>
          <w:sz w:val="22"/>
        </w:rPr>
        <w:t>for</w:t>
      </w:r>
      <w:r>
        <w:rPr>
          <w:i/>
          <w:spacing w:val="-7"/>
          <w:sz w:val="22"/>
        </w:rPr>
        <w:t> </w:t>
      </w:r>
      <w:r>
        <w:rPr>
          <w:i/>
          <w:sz w:val="22"/>
        </w:rPr>
        <w:t>Field-Programmable</w:t>
      </w:r>
      <w:r>
        <w:rPr>
          <w:i/>
          <w:spacing w:val="-8"/>
          <w:sz w:val="22"/>
        </w:rPr>
        <w:t> </w:t>
      </w:r>
      <w:r>
        <w:rPr>
          <w:i/>
          <w:sz w:val="22"/>
        </w:rPr>
        <w:t>Gate</w:t>
      </w:r>
      <w:r>
        <w:rPr>
          <w:i/>
          <w:spacing w:val="-7"/>
          <w:sz w:val="22"/>
        </w:rPr>
        <w:t> </w:t>
      </w:r>
      <w:r>
        <w:rPr>
          <w:i/>
          <w:sz w:val="22"/>
        </w:rPr>
        <w:t>Arrays</w:t>
      </w:r>
      <w:r>
        <w:rPr>
          <w:i/>
          <w:spacing w:val="-7"/>
          <w:sz w:val="22"/>
        </w:rPr>
        <w:t> </w:t>
      </w:r>
      <w:r>
        <w:rPr>
          <w:i/>
          <w:spacing w:val="-2"/>
          <w:sz w:val="22"/>
        </w:rPr>
        <w:t>(FPGAs)</w:t>
      </w:r>
    </w:p>
    <w:p>
      <w:pPr>
        <w:pStyle w:val="ListParagraph"/>
        <w:numPr>
          <w:ilvl w:val="1"/>
          <w:numId w:val="1"/>
        </w:numPr>
        <w:tabs>
          <w:tab w:pos="1883" w:val="left" w:leader="none"/>
        </w:tabs>
        <w:spacing w:line="240" w:lineRule="auto" w:before="25" w:after="0"/>
        <w:ind w:left="1883" w:right="0" w:hanging="359"/>
        <w:jc w:val="left"/>
        <w:rPr>
          <w:sz w:val="22"/>
        </w:rPr>
      </w:pPr>
      <w:r>
        <w:rPr>
          <w:sz w:val="22"/>
        </w:rPr>
        <w:t>Hardware</w:t>
      </w:r>
      <w:r>
        <w:rPr>
          <w:spacing w:val="-9"/>
          <w:sz w:val="22"/>
        </w:rPr>
        <w:t> </w:t>
      </w:r>
      <w:r>
        <w:rPr>
          <w:sz w:val="22"/>
        </w:rPr>
        <w:t>description</w:t>
      </w:r>
      <w:r>
        <w:rPr>
          <w:spacing w:val="-8"/>
          <w:sz w:val="22"/>
        </w:rPr>
        <w:t> </w:t>
      </w:r>
      <w:r>
        <w:rPr>
          <w:sz w:val="22"/>
        </w:rPr>
        <w:t>languages</w:t>
      </w:r>
      <w:r>
        <w:rPr>
          <w:spacing w:val="-9"/>
          <w:sz w:val="22"/>
        </w:rPr>
        <w:t> </w:t>
      </w:r>
      <w:r>
        <w:rPr>
          <w:sz w:val="22"/>
        </w:rPr>
        <w:t>(short</w:t>
      </w:r>
      <w:r>
        <w:rPr>
          <w:spacing w:val="-8"/>
          <w:sz w:val="22"/>
        </w:rPr>
        <w:t> </w:t>
      </w:r>
      <w:r>
        <w:rPr>
          <w:spacing w:val="-2"/>
          <w:sz w:val="22"/>
        </w:rPr>
        <w:t>review)</w:t>
      </w:r>
    </w:p>
    <w:p>
      <w:pPr>
        <w:pStyle w:val="ListParagraph"/>
        <w:numPr>
          <w:ilvl w:val="1"/>
          <w:numId w:val="1"/>
        </w:numPr>
        <w:tabs>
          <w:tab w:pos="1883" w:val="left" w:leader="none"/>
        </w:tabs>
        <w:spacing w:line="240" w:lineRule="auto" w:before="25" w:after="0"/>
        <w:ind w:left="1883" w:right="0" w:hanging="359"/>
        <w:jc w:val="left"/>
        <w:rPr>
          <w:sz w:val="22"/>
        </w:rPr>
      </w:pPr>
      <w:r>
        <w:rPr>
          <w:sz w:val="22"/>
        </w:rPr>
        <w:t>HDL</w:t>
      </w:r>
      <w:r>
        <w:rPr>
          <w:spacing w:val="-6"/>
          <w:sz w:val="22"/>
        </w:rPr>
        <w:t> </w:t>
      </w:r>
      <w:r>
        <w:rPr>
          <w:sz w:val="22"/>
        </w:rPr>
        <w:t>simulation</w:t>
      </w:r>
      <w:r>
        <w:rPr>
          <w:spacing w:val="-5"/>
          <w:sz w:val="22"/>
        </w:rPr>
        <w:t> </w:t>
      </w:r>
      <w:r>
        <w:rPr>
          <w:sz w:val="22"/>
        </w:rPr>
        <w:t>and</w:t>
      </w:r>
      <w:r>
        <w:rPr>
          <w:spacing w:val="-5"/>
          <w:sz w:val="22"/>
        </w:rPr>
        <w:t> </w:t>
      </w:r>
      <w:r>
        <w:rPr>
          <w:spacing w:val="-2"/>
          <w:sz w:val="22"/>
        </w:rPr>
        <w:t>synthesis</w:t>
      </w:r>
    </w:p>
    <w:p>
      <w:pPr>
        <w:pStyle w:val="ListParagraph"/>
        <w:numPr>
          <w:ilvl w:val="1"/>
          <w:numId w:val="1"/>
        </w:numPr>
        <w:tabs>
          <w:tab w:pos="1883" w:val="left" w:leader="none"/>
        </w:tabs>
        <w:spacing w:line="240" w:lineRule="auto" w:before="30" w:after="0"/>
        <w:ind w:left="1883" w:right="0" w:hanging="359"/>
        <w:jc w:val="left"/>
        <w:rPr>
          <w:sz w:val="22"/>
        </w:rPr>
      </w:pPr>
      <w:r>
        <w:rPr>
          <w:sz w:val="22"/>
        </w:rPr>
        <w:t>FPGA</w:t>
      </w:r>
      <w:r>
        <w:rPr>
          <w:spacing w:val="-5"/>
          <w:sz w:val="22"/>
        </w:rPr>
        <w:t> </w:t>
      </w:r>
      <w:r>
        <w:rPr>
          <w:sz w:val="22"/>
        </w:rPr>
        <w:t>and</w:t>
      </w:r>
      <w:r>
        <w:rPr>
          <w:spacing w:val="-5"/>
          <w:sz w:val="22"/>
        </w:rPr>
        <w:t> </w:t>
      </w:r>
      <w:r>
        <w:rPr>
          <w:sz w:val="22"/>
        </w:rPr>
        <w:t>FPGA-SOC</w:t>
      </w:r>
      <w:r>
        <w:rPr>
          <w:spacing w:val="-5"/>
          <w:sz w:val="22"/>
        </w:rPr>
        <w:t> </w:t>
      </w:r>
      <w:r>
        <w:rPr>
          <w:spacing w:val="-2"/>
          <w:sz w:val="22"/>
        </w:rPr>
        <w:t>architectures</w:t>
      </w:r>
    </w:p>
    <w:p>
      <w:pPr>
        <w:pStyle w:val="ListParagraph"/>
        <w:numPr>
          <w:ilvl w:val="1"/>
          <w:numId w:val="1"/>
        </w:numPr>
        <w:tabs>
          <w:tab w:pos="1883" w:val="left" w:leader="none"/>
        </w:tabs>
        <w:spacing w:line="240" w:lineRule="auto" w:before="26" w:after="0"/>
        <w:ind w:left="1883" w:right="0" w:hanging="359"/>
        <w:jc w:val="left"/>
        <w:rPr>
          <w:sz w:val="22"/>
        </w:rPr>
      </w:pPr>
      <w:r>
        <w:rPr>
          <w:sz w:val="22"/>
        </w:rPr>
        <w:t>Modern</w:t>
      </w:r>
      <w:r>
        <w:rPr>
          <w:spacing w:val="-6"/>
          <w:sz w:val="22"/>
        </w:rPr>
        <w:t> </w:t>
      </w:r>
      <w:r>
        <w:rPr>
          <w:sz w:val="22"/>
        </w:rPr>
        <w:t>FPGA</w:t>
      </w:r>
      <w:r>
        <w:rPr>
          <w:spacing w:val="-5"/>
          <w:sz w:val="22"/>
        </w:rPr>
        <w:t> </w:t>
      </w:r>
      <w:r>
        <w:rPr>
          <w:sz w:val="22"/>
        </w:rPr>
        <w:t>design</w:t>
      </w:r>
      <w:r>
        <w:rPr>
          <w:spacing w:val="-5"/>
          <w:sz w:val="22"/>
        </w:rPr>
        <w:t> </w:t>
      </w:r>
      <w:r>
        <w:rPr>
          <w:spacing w:val="-2"/>
          <w:sz w:val="22"/>
        </w:rPr>
        <w:t>tools</w:t>
      </w:r>
    </w:p>
    <w:p>
      <w:pPr>
        <w:pStyle w:val="BodyText"/>
        <w:spacing w:before="50"/>
      </w:pPr>
    </w:p>
    <w:p>
      <w:pPr>
        <w:spacing w:before="0"/>
        <w:ind w:left="1164" w:right="0" w:firstLine="0"/>
        <w:jc w:val="left"/>
        <w:rPr>
          <w:i/>
          <w:sz w:val="22"/>
        </w:rPr>
      </w:pPr>
      <w:r>
        <w:rPr>
          <w:i/>
          <w:sz w:val="22"/>
        </w:rPr>
        <w:t>Deep</w:t>
      </w:r>
      <w:r>
        <w:rPr>
          <w:i/>
          <w:spacing w:val="-6"/>
          <w:sz w:val="22"/>
        </w:rPr>
        <w:t> </w:t>
      </w:r>
      <w:r>
        <w:rPr>
          <w:i/>
          <w:sz w:val="22"/>
        </w:rPr>
        <w:t>Learning</w:t>
      </w:r>
      <w:r>
        <w:rPr>
          <w:i/>
          <w:spacing w:val="-6"/>
          <w:sz w:val="22"/>
        </w:rPr>
        <w:t> </w:t>
      </w:r>
      <w:r>
        <w:rPr>
          <w:i/>
          <w:spacing w:val="-2"/>
          <w:sz w:val="22"/>
        </w:rPr>
        <w:t>Algorithms</w:t>
      </w:r>
    </w:p>
    <w:p>
      <w:pPr>
        <w:pStyle w:val="ListParagraph"/>
        <w:numPr>
          <w:ilvl w:val="0"/>
          <w:numId w:val="2"/>
        </w:numPr>
        <w:tabs>
          <w:tab w:pos="1883" w:val="left" w:leader="none"/>
        </w:tabs>
        <w:spacing w:line="240" w:lineRule="auto" w:before="25" w:after="0"/>
        <w:ind w:left="1883" w:right="0" w:hanging="359"/>
        <w:jc w:val="left"/>
        <w:rPr>
          <w:sz w:val="22"/>
        </w:rPr>
      </w:pPr>
      <w:r>
        <w:rPr>
          <w:sz w:val="22"/>
        </w:rPr>
        <w:t>Mathematical</w:t>
      </w:r>
      <w:r>
        <w:rPr>
          <w:spacing w:val="-12"/>
          <w:sz w:val="22"/>
        </w:rPr>
        <w:t> </w:t>
      </w:r>
      <w:r>
        <w:rPr>
          <w:spacing w:val="-2"/>
          <w:sz w:val="22"/>
        </w:rPr>
        <w:t>background</w:t>
      </w:r>
    </w:p>
    <w:p>
      <w:pPr>
        <w:pStyle w:val="ListParagraph"/>
        <w:numPr>
          <w:ilvl w:val="0"/>
          <w:numId w:val="2"/>
        </w:numPr>
        <w:tabs>
          <w:tab w:pos="1883" w:val="left" w:leader="none"/>
        </w:tabs>
        <w:spacing w:line="240" w:lineRule="auto" w:before="26" w:after="0"/>
        <w:ind w:left="1883" w:right="0" w:hanging="359"/>
        <w:jc w:val="left"/>
        <w:rPr>
          <w:sz w:val="22"/>
        </w:rPr>
      </w:pPr>
      <w:r>
        <w:rPr>
          <w:sz w:val="22"/>
        </w:rPr>
        <w:t>Convolutional</w:t>
      </w:r>
      <w:r>
        <w:rPr>
          <w:spacing w:val="-8"/>
          <w:sz w:val="22"/>
        </w:rPr>
        <w:t> </w:t>
      </w:r>
      <w:r>
        <w:rPr>
          <w:sz w:val="22"/>
        </w:rPr>
        <w:t>and</w:t>
      </w:r>
      <w:r>
        <w:rPr>
          <w:spacing w:val="-8"/>
          <w:sz w:val="22"/>
        </w:rPr>
        <w:t> </w:t>
      </w:r>
      <w:r>
        <w:rPr>
          <w:sz w:val="22"/>
        </w:rPr>
        <w:t>recurrent</w:t>
      </w:r>
      <w:r>
        <w:rPr>
          <w:spacing w:val="-8"/>
          <w:sz w:val="22"/>
        </w:rPr>
        <w:t> </w:t>
      </w:r>
      <w:r>
        <w:rPr>
          <w:spacing w:val="-2"/>
          <w:sz w:val="22"/>
        </w:rPr>
        <w:t>networks</w:t>
      </w:r>
    </w:p>
    <w:p>
      <w:pPr>
        <w:pStyle w:val="ListParagraph"/>
        <w:numPr>
          <w:ilvl w:val="0"/>
          <w:numId w:val="2"/>
        </w:numPr>
        <w:tabs>
          <w:tab w:pos="1883" w:val="left" w:leader="none"/>
        </w:tabs>
        <w:spacing w:line="240" w:lineRule="auto" w:before="25" w:after="0"/>
        <w:ind w:left="1883" w:right="0" w:hanging="359"/>
        <w:jc w:val="left"/>
        <w:rPr>
          <w:sz w:val="22"/>
        </w:rPr>
      </w:pPr>
      <w:r>
        <w:rPr>
          <w:spacing w:val="-2"/>
          <w:sz w:val="22"/>
        </w:rPr>
        <w:t>Applications</w:t>
      </w:r>
    </w:p>
    <w:p>
      <w:pPr>
        <w:pStyle w:val="ListParagraph"/>
        <w:numPr>
          <w:ilvl w:val="0"/>
          <w:numId w:val="2"/>
        </w:numPr>
        <w:tabs>
          <w:tab w:pos="1883" w:val="left" w:leader="none"/>
        </w:tabs>
        <w:spacing w:line="240" w:lineRule="auto" w:before="25" w:after="0"/>
        <w:ind w:left="1883" w:right="0" w:hanging="359"/>
        <w:jc w:val="left"/>
        <w:rPr>
          <w:sz w:val="22"/>
        </w:rPr>
      </w:pPr>
      <w:r>
        <w:rPr>
          <w:sz w:val="22"/>
        </w:rPr>
        <w:t>Software</w:t>
      </w:r>
      <w:r>
        <w:rPr>
          <w:spacing w:val="-9"/>
          <w:sz w:val="22"/>
        </w:rPr>
        <w:t> </w:t>
      </w:r>
      <w:r>
        <w:rPr>
          <w:sz w:val="22"/>
        </w:rPr>
        <w:t>libraries</w:t>
      </w:r>
      <w:r>
        <w:rPr>
          <w:spacing w:val="-8"/>
          <w:sz w:val="22"/>
        </w:rPr>
        <w:t> </w:t>
      </w:r>
      <w:r>
        <w:rPr>
          <w:spacing w:val="-2"/>
          <w:sz w:val="22"/>
        </w:rPr>
        <w:t>(PyTorch)</w:t>
      </w:r>
    </w:p>
    <w:p>
      <w:pPr>
        <w:pStyle w:val="BodyText"/>
        <w:spacing w:before="55"/>
      </w:pPr>
    </w:p>
    <w:p>
      <w:pPr>
        <w:spacing w:before="1"/>
        <w:ind w:left="1164" w:right="0" w:firstLine="0"/>
        <w:jc w:val="left"/>
        <w:rPr>
          <w:i/>
          <w:sz w:val="22"/>
        </w:rPr>
      </w:pPr>
      <w:r>
        <w:rPr>
          <w:i/>
          <w:sz w:val="22"/>
        </w:rPr>
        <w:t>FPGAs</w:t>
      </w:r>
      <w:r>
        <w:rPr>
          <w:i/>
          <w:spacing w:val="-4"/>
          <w:sz w:val="22"/>
        </w:rPr>
        <w:t> </w:t>
      </w:r>
      <w:r>
        <w:rPr>
          <w:i/>
          <w:sz w:val="22"/>
        </w:rPr>
        <w:t>for</w:t>
      </w:r>
      <w:r>
        <w:rPr>
          <w:i/>
          <w:spacing w:val="-4"/>
          <w:sz w:val="22"/>
        </w:rPr>
        <w:t> </w:t>
      </w:r>
      <w:r>
        <w:rPr>
          <w:i/>
          <w:sz w:val="22"/>
        </w:rPr>
        <w:t>Deep</w:t>
      </w:r>
      <w:r>
        <w:rPr>
          <w:i/>
          <w:spacing w:val="-4"/>
          <w:sz w:val="22"/>
        </w:rPr>
        <w:t> </w:t>
      </w:r>
      <w:r>
        <w:rPr>
          <w:i/>
          <w:spacing w:val="-2"/>
          <w:sz w:val="22"/>
        </w:rPr>
        <w:t>Learning</w:t>
      </w:r>
    </w:p>
    <w:p>
      <w:pPr>
        <w:pStyle w:val="ListParagraph"/>
        <w:numPr>
          <w:ilvl w:val="0"/>
          <w:numId w:val="3"/>
        </w:numPr>
        <w:tabs>
          <w:tab w:pos="1883" w:val="left" w:leader="none"/>
        </w:tabs>
        <w:spacing w:line="240" w:lineRule="auto" w:before="25" w:after="0"/>
        <w:ind w:left="1883" w:right="0" w:hanging="359"/>
        <w:jc w:val="left"/>
        <w:rPr>
          <w:sz w:val="22"/>
        </w:rPr>
      </w:pPr>
      <w:r>
        <w:rPr>
          <w:sz w:val="22"/>
        </w:rPr>
        <w:t>Overview</w:t>
      </w:r>
      <w:r>
        <w:rPr>
          <w:spacing w:val="-7"/>
          <w:sz w:val="22"/>
        </w:rPr>
        <w:t> </w:t>
      </w:r>
      <w:r>
        <w:rPr>
          <w:sz w:val="22"/>
        </w:rPr>
        <w:t>of</w:t>
      </w:r>
      <w:r>
        <w:rPr>
          <w:spacing w:val="-6"/>
          <w:sz w:val="22"/>
        </w:rPr>
        <w:t> </w:t>
      </w:r>
      <w:r>
        <w:rPr>
          <w:sz w:val="22"/>
        </w:rPr>
        <w:t>hardware</w:t>
      </w:r>
      <w:r>
        <w:rPr>
          <w:spacing w:val="-6"/>
          <w:sz w:val="22"/>
        </w:rPr>
        <w:t> </w:t>
      </w:r>
      <w:r>
        <w:rPr>
          <w:sz w:val="22"/>
        </w:rPr>
        <w:t>architectures</w:t>
      </w:r>
      <w:r>
        <w:rPr>
          <w:spacing w:val="-7"/>
          <w:sz w:val="22"/>
        </w:rPr>
        <w:t> </w:t>
      </w:r>
      <w:r>
        <w:rPr>
          <w:sz w:val="22"/>
        </w:rPr>
        <w:t>for</w:t>
      </w:r>
      <w:r>
        <w:rPr>
          <w:spacing w:val="-6"/>
          <w:sz w:val="22"/>
        </w:rPr>
        <w:t> </w:t>
      </w:r>
      <w:r>
        <w:rPr>
          <w:sz w:val="22"/>
        </w:rPr>
        <w:t>deep</w:t>
      </w:r>
      <w:r>
        <w:rPr>
          <w:spacing w:val="-6"/>
          <w:sz w:val="22"/>
        </w:rPr>
        <w:t> </w:t>
      </w:r>
      <w:r>
        <w:rPr>
          <w:spacing w:val="-2"/>
          <w:sz w:val="22"/>
        </w:rPr>
        <w:t>learning</w:t>
      </w:r>
    </w:p>
    <w:p>
      <w:pPr>
        <w:pStyle w:val="ListParagraph"/>
        <w:numPr>
          <w:ilvl w:val="0"/>
          <w:numId w:val="3"/>
        </w:numPr>
        <w:tabs>
          <w:tab w:pos="1883" w:val="left" w:leader="none"/>
        </w:tabs>
        <w:spacing w:line="240" w:lineRule="auto" w:before="25" w:after="0"/>
        <w:ind w:left="1883" w:right="0" w:hanging="359"/>
        <w:jc w:val="left"/>
        <w:rPr>
          <w:sz w:val="22"/>
        </w:rPr>
      </w:pPr>
      <w:r>
        <w:rPr>
          <w:sz w:val="22"/>
        </w:rPr>
        <w:t>Effective</w:t>
      </w:r>
      <w:r>
        <w:rPr>
          <w:spacing w:val="-7"/>
          <w:sz w:val="22"/>
        </w:rPr>
        <w:t> </w:t>
      </w:r>
      <w:r>
        <w:rPr>
          <w:sz w:val="22"/>
        </w:rPr>
        <w:t>management</w:t>
      </w:r>
      <w:r>
        <w:rPr>
          <w:spacing w:val="-6"/>
          <w:sz w:val="22"/>
        </w:rPr>
        <w:t> </w:t>
      </w:r>
      <w:r>
        <w:rPr>
          <w:sz w:val="22"/>
        </w:rPr>
        <w:t>of</w:t>
      </w:r>
      <w:r>
        <w:rPr>
          <w:spacing w:val="-6"/>
          <w:sz w:val="22"/>
        </w:rPr>
        <w:t> </w:t>
      </w:r>
      <w:r>
        <w:rPr>
          <w:sz w:val="22"/>
        </w:rPr>
        <w:t>FPGA</w:t>
      </w:r>
      <w:r>
        <w:rPr>
          <w:spacing w:val="-6"/>
          <w:sz w:val="22"/>
        </w:rPr>
        <w:t> </w:t>
      </w:r>
      <w:r>
        <w:rPr>
          <w:sz w:val="22"/>
        </w:rPr>
        <w:t>memory</w:t>
      </w:r>
      <w:r>
        <w:rPr>
          <w:spacing w:val="-6"/>
          <w:sz w:val="22"/>
        </w:rPr>
        <w:t> </w:t>
      </w:r>
      <w:r>
        <w:rPr>
          <w:spacing w:val="-2"/>
          <w:sz w:val="22"/>
        </w:rPr>
        <w:t>resources</w:t>
      </w:r>
    </w:p>
    <w:p>
      <w:pPr>
        <w:pStyle w:val="ListParagraph"/>
        <w:numPr>
          <w:ilvl w:val="0"/>
          <w:numId w:val="3"/>
        </w:numPr>
        <w:tabs>
          <w:tab w:pos="1884" w:val="left" w:leader="none"/>
        </w:tabs>
        <w:spacing w:line="264" w:lineRule="auto" w:before="25" w:after="0"/>
        <w:ind w:left="1884" w:right="1614" w:hanging="360"/>
        <w:jc w:val="left"/>
        <w:rPr>
          <w:sz w:val="22"/>
        </w:rPr>
      </w:pPr>
      <w:r>
        <w:rPr>
          <w:sz w:val="22"/>
        </w:rPr>
        <w:t>Optimizing</w:t>
      </w:r>
      <w:r>
        <w:rPr>
          <w:spacing w:val="-7"/>
          <w:sz w:val="22"/>
        </w:rPr>
        <w:t> </w:t>
      </w:r>
      <w:r>
        <w:rPr>
          <w:sz w:val="22"/>
        </w:rPr>
        <w:t>algorithms</w:t>
      </w:r>
      <w:r>
        <w:rPr>
          <w:spacing w:val="-7"/>
          <w:sz w:val="22"/>
        </w:rPr>
        <w:t> </w:t>
      </w:r>
      <w:r>
        <w:rPr>
          <w:sz w:val="22"/>
        </w:rPr>
        <w:t>and</w:t>
      </w:r>
      <w:r>
        <w:rPr>
          <w:spacing w:val="-7"/>
          <w:sz w:val="22"/>
        </w:rPr>
        <w:t> </w:t>
      </w:r>
      <w:r>
        <w:rPr>
          <w:sz w:val="22"/>
        </w:rPr>
        <w:t>data</w:t>
      </w:r>
      <w:r>
        <w:rPr>
          <w:spacing w:val="-7"/>
          <w:sz w:val="22"/>
        </w:rPr>
        <w:t> </w:t>
      </w:r>
      <w:r>
        <w:rPr>
          <w:sz w:val="22"/>
        </w:rPr>
        <w:t>representation</w:t>
      </w:r>
      <w:r>
        <w:rPr>
          <w:spacing w:val="-7"/>
          <w:sz w:val="22"/>
        </w:rPr>
        <w:t> </w:t>
      </w:r>
      <w:r>
        <w:rPr>
          <w:sz w:val="22"/>
        </w:rPr>
        <w:t>for</w:t>
      </w:r>
      <w:r>
        <w:rPr>
          <w:spacing w:val="-7"/>
          <w:sz w:val="22"/>
        </w:rPr>
        <w:t> </w:t>
      </w:r>
      <w:r>
        <w:rPr>
          <w:sz w:val="22"/>
        </w:rPr>
        <w:t>FPGA arithmetic resources</w:t>
      </w:r>
    </w:p>
    <w:p>
      <w:pPr>
        <w:pStyle w:val="ListParagraph"/>
        <w:numPr>
          <w:ilvl w:val="0"/>
          <w:numId w:val="3"/>
        </w:numPr>
        <w:tabs>
          <w:tab w:pos="1883" w:val="left" w:leader="none"/>
        </w:tabs>
        <w:spacing w:line="257" w:lineRule="exact" w:before="0" w:after="0"/>
        <w:ind w:left="1883" w:right="0" w:hanging="359"/>
        <w:jc w:val="left"/>
        <w:rPr>
          <w:sz w:val="22"/>
        </w:rPr>
      </w:pPr>
      <w:r>
        <w:rPr>
          <w:sz w:val="22"/>
        </w:rPr>
        <w:t>Integrating</w:t>
      </w:r>
      <w:r>
        <w:rPr>
          <w:spacing w:val="-8"/>
          <w:sz w:val="22"/>
        </w:rPr>
        <w:t> </w:t>
      </w:r>
      <w:r>
        <w:rPr>
          <w:sz w:val="22"/>
        </w:rPr>
        <w:t>hardware</w:t>
      </w:r>
      <w:r>
        <w:rPr>
          <w:spacing w:val="-7"/>
          <w:sz w:val="22"/>
        </w:rPr>
        <w:t> </w:t>
      </w:r>
      <w:r>
        <w:rPr>
          <w:sz w:val="22"/>
        </w:rPr>
        <w:t>and</w:t>
      </w:r>
      <w:r>
        <w:rPr>
          <w:spacing w:val="-7"/>
          <w:sz w:val="22"/>
        </w:rPr>
        <w:t> </w:t>
      </w:r>
      <w:r>
        <w:rPr>
          <w:spacing w:val="-2"/>
          <w:sz w:val="22"/>
        </w:rPr>
        <w:t>software</w:t>
      </w:r>
    </w:p>
    <w:p>
      <w:pPr>
        <w:pStyle w:val="BodyText"/>
        <w:spacing w:before="51"/>
      </w:pPr>
    </w:p>
    <w:p>
      <w:pPr>
        <w:pStyle w:val="Heading1"/>
        <w:numPr>
          <w:ilvl w:val="0"/>
          <w:numId w:val="1"/>
        </w:numPr>
        <w:tabs>
          <w:tab w:pos="1118" w:val="left" w:leader="none"/>
        </w:tabs>
        <w:spacing w:line="240" w:lineRule="auto" w:before="0" w:after="0"/>
        <w:ind w:left="1118" w:right="0" w:hanging="314"/>
        <w:jc w:val="left"/>
      </w:pPr>
      <w:r>
        <w:rPr/>
        <w:t>Student</w:t>
      </w:r>
      <w:r>
        <w:rPr>
          <w:spacing w:val="-8"/>
        </w:rPr>
        <w:t> </w:t>
      </w:r>
      <w:r>
        <w:rPr/>
        <w:t>Learning</w:t>
      </w:r>
      <w:r>
        <w:rPr>
          <w:spacing w:val="-7"/>
        </w:rPr>
        <w:t> </w:t>
      </w:r>
      <w:r>
        <w:rPr>
          <w:spacing w:val="-2"/>
        </w:rPr>
        <w:t>Objectives</w:t>
      </w:r>
    </w:p>
    <w:p>
      <w:pPr>
        <w:pStyle w:val="BodyText"/>
        <w:spacing w:before="41"/>
        <w:ind w:left="804"/>
      </w:pPr>
      <w:r>
        <w:rPr/>
        <w:t>Students</w:t>
      </w:r>
      <w:r>
        <w:rPr>
          <w:spacing w:val="-6"/>
        </w:rPr>
        <w:t> </w:t>
      </w:r>
      <w:r>
        <w:rPr/>
        <w:t>will</w:t>
      </w:r>
      <w:r>
        <w:rPr>
          <w:spacing w:val="-6"/>
        </w:rPr>
        <w:t> </w:t>
      </w:r>
      <w:r>
        <w:rPr>
          <w:spacing w:val="-2"/>
        </w:rPr>
        <w:t>acquire:</w:t>
      </w:r>
    </w:p>
    <w:p>
      <w:pPr>
        <w:pStyle w:val="ListParagraph"/>
        <w:numPr>
          <w:ilvl w:val="1"/>
          <w:numId w:val="1"/>
        </w:numPr>
        <w:tabs>
          <w:tab w:pos="1884" w:val="left" w:leader="none"/>
        </w:tabs>
        <w:spacing w:line="264" w:lineRule="auto" w:before="26" w:after="0"/>
        <w:ind w:left="1884" w:right="1431" w:hanging="360"/>
        <w:jc w:val="left"/>
        <w:rPr>
          <w:sz w:val="22"/>
        </w:rPr>
      </w:pPr>
      <w:r>
        <w:rPr>
          <w:sz w:val="22"/>
        </w:rPr>
        <w:t>an</w:t>
      </w:r>
      <w:r>
        <w:rPr>
          <w:spacing w:val="-5"/>
          <w:sz w:val="22"/>
        </w:rPr>
        <w:t> </w:t>
      </w:r>
      <w:r>
        <w:rPr>
          <w:sz w:val="22"/>
        </w:rPr>
        <w:t>ability</w:t>
      </w:r>
      <w:r>
        <w:rPr>
          <w:spacing w:val="-5"/>
          <w:sz w:val="22"/>
        </w:rPr>
        <w:t> </w:t>
      </w:r>
      <w:r>
        <w:rPr>
          <w:sz w:val="22"/>
        </w:rPr>
        <w:t>to</w:t>
      </w:r>
      <w:r>
        <w:rPr>
          <w:spacing w:val="-5"/>
          <w:sz w:val="22"/>
        </w:rPr>
        <w:t> </w:t>
      </w:r>
      <w:r>
        <w:rPr>
          <w:sz w:val="22"/>
        </w:rPr>
        <w:t>apply</w:t>
      </w:r>
      <w:r>
        <w:rPr>
          <w:spacing w:val="-5"/>
          <w:sz w:val="22"/>
        </w:rPr>
        <w:t> </w:t>
      </w:r>
      <w:r>
        <w:rPr>
          <w:sz w:val="22"/>
        </w:rPr>
        <w:t>knowledge</w:t>
      </w:r>
      <w:r>
        <w:rPr>
          <w:spacing w:val="-5"/>
          <w:sz w:val="22"/>
        </w:rPr>
        <w:t> </w:t>
      </w:r>
      <w:r>
        <w:rPr>
          <w:sz w:val="22"/>
        </w:rPr>
        <w:t>of</w:t>
      </w:r>
      <w:r>
        <w:rPr>
          <w:spacing w:val="-5"/>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1"/>
          <w:numId w:val="1"/>
        </w:numPr>
        <w:tabs>
          <w:tab w:pos="1883" w:val="left" w:leader="none"/>
        </w:tabs>
        <w:spacing w:line="257" w:lineRule="exact" w:before="0" w:after="0"/>
        <w:ind w:left="1883" w:right="0" w:hanging="359"/>
        <w:jc w:val="left"/>
        <w:rPr>
          <w:color w:val="1A1A1A"/>
          <w:sz w:val="22"/>
        </w:rPr>
      </w:pPr>
      <w:r>
        <w:rPr>
          <w:color w:val="1A1A1A"/>
          <w:sz w:val="22"/>
        </w:rPr>
        <w:t>an</w:t>
      </w:r>
      <w:r>
        <w:rPr>
          <w:color w:val="1A1A1A"/>
          <w:spacing w:val="-7"/>
          <w:sz w:val="22"/>
        </w:rPr>
        <w:t> </w:t>
      </w:r>
      <w:r>
        <w:rPr>
          <w:color w:val="1A1A1A"/>
          <w:sz w:val="22"/>
        </w:rPr>
        <w:t>ability</w:t>
      </w:r>
      <w:r>
        <w:rPr>
          <w:color w:val="1A1A1A"/>
          <w:spacing w:val="-6"/>
          <w:sz w:val="22"/>
        </w:rPr>
        <w:t> </w:t>
      </w:r>
      <w:r>
        <w:rPr>
          <w:color w:val="1A1A1A"/>
          <w:sz w:val="22"/>
        </w:rPr>
        <w:t>to</w:t>
      </w:r>
      <w:r>
        <w:rPr>
          <w:color w:val="1A1A1A"/>
          <w:spacing w:val="-6"/>
          <w:sz w:val="22"/>
        </w:rPr>
        <w:t> </w:t>
      </w:r>
      <w:r>
        <w:rPr>
          <w:color w:val="1A1A1A"/>
          <w:sz w:val="22"/>
        </w:rPr>
        <w:t>identify,</w:t>
      </w:r>
      <w:r>
        <w:rPr>
          <w:color w:val="1A1A1A"/>
          <w:spacing w:val="-6"/>
          <w:sz w:val="22"/>
        </w:rPr>
        <w:t> </w:t>
      </w:r>
      <w:r>
        <w:rPr>
          <w:color w:val="1A1A1A"/>
          <w:sz w:val="22"/>
        </w:rPr>
        <w:t>formulate,</w:t>
      </w:r>
      <w:r>
        <w:rPr>
          <w:color w:val="1A1A1A"/>
          <w:spacing w:val="-6"/>
          <w:sz w:val="22"/>
        </w:rPr>
        <w:t> </w:t>
      </w:r>
      <w:r>
        <w:rPr>
          <w:color w:val="1A1A1A"/>
          <w:sz w:val="22"/>
        </w:rPr>
        <w:t>and</w:t>
      </w:r>
      <w:r>
        <w:rPr>
          <w:color w:val="1A1A1A"/>
          <w:spacing w:val="-6"/>
          <w:sz w:val="22"/>
        </w:rPr>
        <w:t> </w:t>
      </w:r>
      <w:r>
        <w:rPr>
          <w:color w:val="1A1A1A"/>
          <w:sz w:val="22"/>
        </w:rPr>
        <w:t>solve</w:t>
      </w:r>
      <w:r>
        <w:rPr>
          <w:color w:val="1A1A1A"/>
          <w:spacing w:val="-6"/>
          <w:sz w:val="22"/>
        </w:rPr>
        <w:t> </w:t>
      </w:r>
      <w:r>
        <w:rPr>
          <w:color w:val="1A1A1A"/>
          <w:sz w:val="22"/>
        </w:rPr>
        <w:t>engineering</w:t>
      </w:r>
      <w:r>
        <w:rPr>
          <w:color w:val="1A1A1A"/>
          <w:spacing w:val="-6"/>
          <w:sz w:val="22"/>
        </w:rPr>
        <w:t> </w:t>
      </w:r>
      <w:r>
        <w:rPr>
          <w:color w:val="1A1A1A"/>
          <w:spacing w:val="-2"/>
          <w:sz w:val="22"/>
        </w:rPr>
        <w:t>problems;</w:t>
      </w:r>
    </w:p>
    <w:p>
      <w:pPr>
        <w:spacing w:after="0" w:line="257" w:lineRule="exact"/>
        <w:jc w:val="left"/>
        <w:rPr>
          <w:sz w:val="22"/>
        </w:rPr>
        <w:sectPr>
          <w:footerReference w:type="default" r:id="rId7"/>
          <w:pgSz w:w="12240" w:h="15840"/>
          <w:pgMar w:header="0" w:footer="1033" w:top="1640" w:bottom="1220" w:left="1720" w:right="1720"/>
          <w:pgNumType w:start="2"/>
        </w:sectPr>
      </w:pPr>
    </w:p>
    <w:p>
      <w:pPr>
        <w:pStyle w:val="ListParagraph"/>
        <w:numPr>
          <w:ilvl w:val="1"/>
          <w:numId w:val="1"/>
        </w:numPr>
        <w:tabs>
          <w:tab w:pos="1884" w:val="left" w:leader="none"/>
        </w:tabs>
        <w:spacing w:line="237" w:lineRule="auto" w:before="89" w:after="0"/>
        <w:ind w:left="1884" w:right="1013" w:hanging="360"/>
        <w:jc w:val="left"/>
        <w:rPr>
          <w:color w:val="1A1A1A"/>
          <w:sz w:val="22"/>
        </w:rPr>
      </w:pPr>
      <w:r>
        <w:rPr>
          <w:color w:val="1A1A1A"/>
          <w:sz w:val="22"/>
        </w:rPr>
        <w:t>an</w:t>
      </w:r>
      <w:r>
        <w:rPr>
          <w:color w:val="1A1A1A"/>
          <w:spacing w:val="-4"/>
          <w:sz w:val="22"/>
        </w:rPr>
        <w:t> </w:t>
      </w:r>
      <w:r>
        <w:rPr>
          <w:color w:val="1A1A1A"/>
          <w:sz w:val="22"/>
        </w:rPr>
        <w:t>ability</w:t>
      </w:r>
      <w:r>
        <w:rPr>
          <w:color w:val="1A1A1A"/>
          <w:spacing w:val="-4"/>
          <w:sz w:val="22"/>
        </w:rPr>
        <w:t> </w:t>
      </w:r>
      <w:r>
        <w:rPr>
          <w:color w:val="1A1A1A"/>
          <w:sz w:val="22"/>
        </w:rPr>
        <w:t>to</w:t>
      </w:r>
      <w:r>
        <w:rPr>
          <w:color w:val="1A1A1A"/>
          <w:spacing w:val="-4"/>
          <w:sz w:val="22"/>
        </w:rPr>
        <w:t> </w:t>
      </w:r>
      <w:r>
        <w:rPr>
          <w:color w:val="1A1A1A"/>
          <w:sz w:val="22"/>
        </w:rPr>
        <w:t>use</w:t>
      </w:r>
      <w:r>
        <w:rPr>
          <w:color w:val="1A1A1A"/>
          <w:spacing w:val="-4"/>
          <w:sz w:val="22"/>
        </w:rPr>
        <w:t> </w:t>
      </w:r>
      <w:r>
        <w:rPr>
          <w:color w:val="1A1A1A"/>
          <w:sz w:val="22"/>
        </w:rPr>
        <w:t>the</w:t>
      </w:r>
      <w:r>
        <w:rPr>
          <w:color w:val="1A1A1A"/>
          <w:spacing w:val="-4"/>
          <w:sz w:val="22"/>
        </w:rPr>
        <w:t> </w:t>
      </w:r>
      <w:r>
        <w:rPr>
          <w:color w:val="1A1A1A"/>
          <w:sz w:val="22"/>
        </w:rPr>
        <w:t>techniques,</w:t>
      </w:r>
      <w:r>
        <w:rPr>
          <w:color w:val="1A1A1A"/>
          <w:spacing w:val="-4"/>
          <w:sz w:val="22"/>
        </w:rPr>
        <w:t> </w:t>
      </w:r>
      <w:r>
        <w:rPr>
          <w:color w:val="1A1A1A"/>
          <w:sz w:val="22"/>
        </w:rPr>
        <w:t>skills,</w:t>
      </w:r>
      <w:r>
        <w:rPr>
          <w:color w:val="1A1A1A"/>
          <w:spacing w:val="-4"/>
          <w:sz w:val="22"/>
        </w:rPr>
        <w:t> </w:t>
      </w:r>
      <w:r>
        <w:rPr>
          <w:color w:val="1A1A1A"/>
          <w:sz w:val="22"/>
        </w:rPr>
        <w:t>and</w:t>
      </w:r>
      <w:r>
        <w:rPr>
          <w:color w:val="1A1A1A"/>
          <w:spacing w:val="-4"/>
          <w:sz w:val="22"/>
        </w:rPr>
        <w:t> </w:t>
      </w:r>
      <w:r>
        <w:rPr>
          <w:color w:val="1A1A1A"/>
          <w:sz w:val="22"/>
        </w:rPr>
        <w:t>modern</w:t>
      </w:r>
      <w:r>
        <w:rPr>
          <w:color w:val="1A1A1A"/>
          <w:spacing w:val="-4"/>
          <w:sz w:val="22"/>
        </w:rPr>
        <w:t> </w:t>
      </w:r>
      <w:r>
        <w:rPr>
          <w:color w:val="1A1A1A"/>
          <w:sz w:val="22"/>
        </w:rPr>
        <w:t>engineering tools necessary for engineering practice.</w:t>
      </w:r>
    </w:p>
    <w:p>
      <w:pPr>
        <w:pStyle w:val="BodyText"/>
        <w:spacing w:before="31"/>
      </w:pPr>
    </w:p>
    <w:p>
      <w:pPr>
        <w:pStyle w:val="Heading1"/>
        <w:numPr>
          <w:ilvl w:val="0"/>
          <w:numId w:val="1"/>
        </w:numPr>
        <w:tabs>
          <w:tab w:pos="1118" w:val="left" w:leader="none"/>
        </w:tabs>
        <w:spacing w:line="240" w:lineRule="auto" w:before="0" w:after="0"/>
        <w:ind w:left="1118" w:right="0" w:hanging="314"/>
        <w:jc w:val="left"/>
      </w:pPr>
      <w:r>
        <w:rPr/>
        <w:t>Electronic</w:t>
      </w:r>
      <w:r>
        <w:rPr>
          <w:spacing w:val="-13"/>
        </w:rPr>
        <w:t> </w:t>
      </w:r>
      <w:r>
        <w:rPr/>
        <w:t>Communication</w:t>
      </w:r>
      <w:r>
        <w:rPr>
          <w:spacing w:val="-12"/>
        </w:rPr>
        <w:t> </w:t>
      </w:r>
      <w:r>
        <w:rPr>
          <w:spacing w:val="-2"/>
        </w:rPr>
        <w:t>Statement</w:t>
      </w:r>
    </w:p>
    <w:p>
      <w:pPr>
        <w:pStyle w:val="BodyText"/>
        <w:spacing w:line="264" w:lineRule="auto" w:before="36"/>
        <w:ind w:left="804" w:right="811"/>
      </w:pPr>
      <w:r>
        <w:rPr/>
        <w:t>Email and especially email sent via Blackboard </w:t>
      </w:r>
      <w:hyperlink r:id="rId9">
        <w:r>
          <w:rPr/>
          <w:t>(http://blackboard.stonybrook.edu)</w:t>
        </w:r>
      </w:hyperlink>
      <w:r>
        <w:rPr/>
        <w:t> is one of the ways the faculty officially communicates</w:t>
      </w:r>
      <w:r>
        <w:rPr>
          <w:spacing w:val="-4"/>
        </w:rPr>
        <w:t> </w:t>
      </w:r>
      <w:r>
        <w:rPr/>
        <w:t>with</w:t>
      </w:r>
      <w:r>
        <w:rPr>
          <w:spacing w:val="-4"/>
        </w:rPr>
        <w:t> </w:t>
      </w:r>
      <w:r>
        <w:rPr/>
        <w:t>you</w:t>
      </w:r>
      <w:r>
        <w:rPr>
          <w:spacing w:val="-4"/>
        </w:rPr>
        <w:t> </w:t>
      </w:r>
      <w:r>
        <w:rPr/>
        <w:t>for</w:t>
      </w:r>
      <w:r>
        <w:rPr>
          <w:spacing w:val="-4"/>
        </w:rPr>
        <w:t> </w:t>
      </w:r>
      <w:r>
        <w:rPr/>
        <w:t>this</w:t>
      </w:r>
      <w:r>
        <w:rPr>
          <w:spacing w:val="-4"/>
        </w:rPr>
        <w:t> </w:t>
      </w:r>
      <w:r>
        <w:rPr/>
        <w:t>course.</w:t>
      </w:r>
      <w:r>
        <w:rPr>
          <w:spacing w:val="-4"/>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make</w:t>
      </w:r>
      <w:r>
        <w:rPr>
          <w:spacing w:val="-4"/>
        </w:rPr>
        <w:t> </w:t>
      </w:r>
      <w:r>
        <w:rPr/>
        <w:t>sure that you read your email in your official University email account. For most students that is Google Apps for Education </w:t>
      </w:r>
      <w:hyperlink r:id="rId10">
        <w:r>
          <w:rPr/>
          <w:t>(http://www.stonybrook.edu/</w:t>
        </w:r>
      </w:hyperlink>
      <w:r>
        <w:rPr/>
        <w:t> mycloud), but you may verify your official Electronic Post Office (EPO) address at </w:t>
      </w:r>
      <w:hyperlink r:id="rId11">
        <w:r>
          <w:rPr/>
          <w:t>http://it.stonybrook.edu/help/kb/checking-or-changing-your-</w:t>
        </w:r>
      </w:hyperlink>
      <w:r>
        <w:rPr/>
        <w:t> </w:t>
      </w:r>
      <w:r>
        <w:rPr>
          <w:spacing w:val="-2"/>
        </w:rPr>
        <w:t>mail-forwarding-address-in-the-epo.</w:t>
      </w:r>
    </w:p>
    <w:p>
      <w:pPr>
        <w:pStyle w:val="BodyText"/>
        <w:spacing w:before="26"/>
      </w:pPr>
    </w:p>
    <w:p>
      <w:pPr>
        <w:pStyle w:val="BodyText"/>
        <w:spacing w:line="264" w:lineRule="auto" w:before="0"/>
        <w:ind w:left="804" w:right="809"/>
      </w:pPr>
      <w:r>
        <w:rPr/>
        <w:t>If</w:t>
      </w:r>
      <w:r>
        <w:rPr>
          <w:spacing w:val="-4"/>
        </w:rPr>
        <w:t> </w:t>
      </w:r>
      <w:r>
        <w:rPr/>
        <w:t>you</w:t>
      </w:r>
      <w:r>
        <w:rPr>
          <w:spacing w:val="-4"/>
        </w:rPr>
        <w:t> </w:t>
      </w:r>
      <w:r>
        <w:rPr/>
        <w:t>choose</w:t>
      </w:r>
      <w:r>
        <w:rPr>
          <w:spacing w:val="-4"/>
        </w:rPr>
        <w:t> </w:t>
      </w:r>
      <w:r>
        <w:rPr/>
        <w:t>to</w:t>
      </w:r>
      <w:r>
        <w:rPr>
          <w:spacing w:val="-4"/>
        </w:rPr>
        <w:t> </w:t>
      </w:r>
      <w:r>
        <w:rPr/>
        <w:t>forward</w:t>
      </w:r>
      <w:r>
        <w:rPr>
          <w:spacing w:val="-4"/>
        </w:rPr>
        <w:t> </w:t>
      </w:r>
      <w:r>
        <w:rPr/>
        <w:t>your</w:t>
      </w:r>
      <w:r>
        <w:rPr>
          <w:spacing w:val="-4"/>
        </w:rPr>
        <w:t> </w:t>
      </w:r>
      <w:r>
        <w:rPr/>
        <w:t>official</w:t>
      </w:r>
      <w:r>
        <w:rPr>
          <w:spacing w:val="-4"/>
        </w:rPr>
        <w:t> </w:t>
      </w:r>
      <w:r>
        <w:rPr/>
        <w:t>University</w:t>
      </w:r>
      <w:r>
        <w:rPr>
          <w:spacing w:val="-4"/>
        </w:rPr>
        <w:t> </w:t>
      </w:r>
      <w:r>
        <w:rPr/>
        <w:t>email</w:t>
      </w:r>
      <w:r>
        <w:rPr>
          <w:spacing w:val="-4"/>
        </w:rPr>
        <w:t> </w:t>
      </w:r>
      <w:r>
        <w:rPr/>
        <w:t>to</w:t>
      </w:r>
      <w:r>
        <w:rPr>
          <w:spacing w:val="-4"/>
        </w:rPr>
        <w:t> </w:t>
      </w:r>
      <w:r>
        <w:rPr/>
        <w:t>another</w:t>
      </w:r>
      <w:r>
        <w:rPr>
          <w:spacing w:val="-4"/>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8"/>
      </w:pPr>
    </w:p>
    <w:p>
      <w:pPr>
        <w:pStyle w:val="BodyText"/>
        <w:spacing w:line="264" w:lineRule="auto" w:before="0"/>
        <w:ind w:left="804" w:right="905"/>
      </w:pPr>
      <w:r>
        <w:rPr/>
        <w:t>If</w:t>
      </w:r>
      <w:r>
        <w:rPr>
          <w:spacing w:val="-4"/>
        </w:rPr>
        <w:t> </w:t>
      </w:r>
      <w:r>
        <w:rPr/>
        <w:t>you</w:t>
      </w:r>
      <w:r>
        <w:rPr>
          <w:spacing w:val="-4"/>
        </w:rPr>
        <w:t> </w:t>
      </w:r>
      <w:r>
        <w:rPr/>
        <w:t>need</w:t>
      </w:r>
      <w:r>
        <w:rPr>
          <w:spacing w:val="-4"/>
        </w:rPr>
        <w:t> </w:t>
      </w:r>
      <w:r>
        <w:rPr/>
        <w:t>technical</w:t>
      </w:r>
      <w:r>
        <w:rPr>
          <w:spacing w:val="-4"/>
        </w:rPr>
        <w:t> </w:t>
      </w:r>
      <w:r>
        <w:rPr/>
        <w:t>assistance,</w:t>
      </w:r>
      <w:r>
        <w:rPr>
          <w:spacing w:val="-4"/>
        </w:rPr>
        <w:t> </w:t>
      </w:r>
      <w:r>
        <w:rPr/>
        <w:t>please</w:t>
      </w:r>
      <w:r>
        <w:rPr>
          <w:spacing w:val="-4"/>
        </w:rPr>
        <w:t> </w:t>
      </w:r>
      <w:r>
        <w:rPr/>
        <w:t>contact</w:t>
      </w:r>
      <w:r>
        <w:rPr>
          <w:spacing w:val="-4"/>
        </w:rPr>
        <w:t> </w:t>
      </w:r>
      <w:r>
        <w:rPr/>
        <w:t>Client</w:t>
      </w:r>
      <w:r>
        <w:rPr>
          <w:spacing w:val="-4"/>
        </w:rPr>
        <w:t> </w:t>
      </w:r>
      <w:r>
        <w:rPr/>
        <w:t>Support</w:t>
      </w:r>
      <w:r>
        <w:rPr>
          <w:spacing w:val="-4"/>
        </w:rPr>
        <w:t> </w:t>
      </w:r>
      <w:r>
        <w:rPr/>
        <w:t>at</w:t>
      </w:r>
      <w:r>
        <w:rPr>
          <w:spacing w:val="-4"/>
        </w:rPr>
        <w:t> </w:t>
      </w:r>
      <w:r>
        <w:rPr/>
        <w:t>(631)</w:t>
      </w:r>
      <w:r>
        <w:rPr>
          <w:spacing w:val="-4"/>
        </w:rPr>
        <w:t> </w:t>
      </w:r>
      <w:r>
        <w:rPr/>
        <w:t>632- 9800 or </w:t>
      </w:r>
      <w:hyperlink r:id="rId13">
        <w:r>
          <w:rPr/>
          <w:t>supportteam@stonybrook.edu.</w:t>
        </w:r>
      </w:hyperlink>
    </w:p>
    <w:p>
      <w:pPr>
        <w:pStyle w:val="BodyText"/>
        <w:spacing w:before="24"/>
      </w:pPr>
    </w:p>
    <w:p>
      <w:pPr>
        <w:pStyle w:val="Heading1"/>
        <w:numPr>
          <w:ilvl w:val="0"/>
          <w:numId w:val="1"/>
        </w:numPr>
        <w:tabs>
          <w:tab w:pos="1118" w:val="left" w:leader="none"/>
        </w:tabs>
        <w:spacing w:line="240" w:lineRule="auto" w:before="0" w:after="0"/>
        <w:ind w:left="1118" w:right="0" w:hanging="314"/>
        <w:jc w:val="left"/>
      </w:pPr>
      <w:r>
        <w:rPr>
          <w:spacing w:val="-2"/>
        </w:rPr>
        <w:t>Disability</w:t>
      </w:r>
    </w:p>
    <w:p>
      <w:pPr>
        <w:pStyle w:val="BodyText"/>
        <w:spacing w:line="264" w:lineRule="auto" w:before="41"/>
        <w:ind w:left="804" w:right="905"/>
      </w:pPr>
      <w:r>
        <w:rPr/>
        <w:t>If</w:t>
      </w:r>
      <w:r>
        <w:rPr>
          <w:spacing w:val="-4"/>
        </w:rPr>
        <w:t> </w:t>
      </w:r>
      <w:r>
        <w:rPr/>
        <w:t>you</w:t>
      </w:r>
      <w:r>
        <w:rPr>
          <w:spacing w:val="-4"/>
        </w:rPr>
        <w:t> </w:t>
      </w:r>
      <w:r>
        <w:rPr/>
        <w:t>have</w:t>
      </w:r>
      <w:r>
        <w:rPr>
          <w:spacing w:val="-4"/>
        </w:rPr>
        <w:t> </w:t>
      </w:r>
      <w:r>
        <w:rPr/>
        <w:t>a</w:t>
      </w:r>
      <w:r>
        <w:rPr>
          <w:spacing w:val="-4"/>
        </w:rPr>
        <w:t> </w:t>
      </w:r>
      <w:r>
        <w:rPr/>
        <w:t>physical,</w:t>
      </w:r>
      <w:r>
        <w:rPr>
          <w:spacing w:val="-4"/>
        </w:rPr>
        <w:t> </w:t>
      </w:r>
      <w:r>
        <w:rPr/>
        <w:t>psychological,</w:t>
      </w:r>
      <w:r>
        <w:rPr>
          <w:spacing w:val="-4"/>
        </w:rPr>
        <w:t> </w:t>
      </w:r>
      <w:r>
        <w:rPr/>
        <w:t>medical</w:t>
      </w:r>
      <w:r>
        <w:rPr>
          <w:spacing w:val="-4"/>
        </w:rPr>
        <w:t> </w:t>
      </w:r>
      <w:r>
        <w:rPr/>
        <w:t>or</w:t>
      </w:r>
      <w:r>
        <w:rPr>
          <w:spacing w:val="-4"/>
        </w:rPr>
        <w:t> </w:t>
      </w:r>
      <w:r>
        <w:rPr/>
        <w:t>learning</w:t>
      </w:r>
      <w:r>
        <w:rPr>
          <w:spacing w:val="-4"/>
        </w:rPr>
        <w:t> </w:t>
      </w:r>
      <w:r>
        <w:rPr/>
        <w:t>disability</w:t>
      </w:r>
      <w:r>
        <w:rPr>
          <w:spacing w:val="-4"/>
        </w:rPr>
        <w:t> </w:t>
      </w:r>
      <w:r>
        <w:rPr/>
        <w:t>that</w:t>
      </w:r>
      <w:r>
        <w:rPr>
          <w:spacing w:val="-4"/>
        </w:rPr>
        <w:t> </w:t>
      </w:r>
      <w:r>
        <w:rPr/>
        <w:t>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3"/>
      </w:pPr>
    </w:p>
    <w:p>
      <w:pPr>
        <w:pStyle w:val="BodyText"/>
        <w:spacing w:line="264" w:lineRule="auto" w:before="0"/>
        <w:ind w:left="804" w:right="747"/>
      </w:pPr>
      <w:r>
        <w:rPr/>
        <w:t>Students who require assistance during emergency evacuation are encouraged to discuss their needs with their professors and Disability Support Services. For procedures and information go to the following web site:</w:t>
      </w:r>
      <w:r>
        <w:rPr>
          <w:spacing w:val="-5"/>
        </w:rPr>
        <w:t> </w:t>
      </w:r>
      <w:hyperlink r:id="rId14">
        <w:r>
          <w:rPr/>
          <w:t>http://www.ehs.sunysb.edu</w:t>
        </w:r>
      </w:hyperlink>
      <w:r>
        <w:rPr>
          <w:spacing w:val="-4"/>
        </w:rPr>
        <w:t> </w:t>
      </w:r>
      <w:r>
        <w:rPr/>
        <w:t>and</w:t>
      </w:r>
      <w:r>
        <w:rPr>
          <w:spacing w:val="-5"/>
        </w:rPr>
        <w:t> </w:t>
      </w:r>
      <w:r>
        <w:rPr/>
        <w:t>search</w:t>
      </w:r>
      <w:r>
        <w:rPr>
          <w:spacing w:val="-5"/>
        </w:rPr>
        <w:t> </w:t>
      </w:r>
      <w:r>
        <w:rPr/>
        <w:t>Fire</w:t>
      </w:r>
      <w:r>
        <w:rPr>
          <w:spacing w:val="-5"/>
        </w:rPr>
        <w:t> </w:t>
      </w:r>
      <w:r>
        <w:rPr/>
        <w:t>Safety</w:t>
      </w:r>
      <w:r>
        <w:rPr>
          <w:spacing w:val="-5"/>
        </w:rPr>
        <w:t> </w:t>
      </w:r>
      <w:r>
        <w:rPr/>
        <w:t>and</w:t>
      </w:r>
      <w:r>
        <w:rPr>
          <w:spacing w:val="-5"/>
        </w:rPr>
        <w:t> </w:t>
      </w:r>
      <w:r>
        <w:rPr/>
        <w:t>Evacuation</w:t>
      </w:r>
      <w:r>
        <w:rPr>
          <w:spacing w:val="-5"/>
        </w:rPr>
        <w:t> </w:t>
      </w:r>
      <w:r>
        <w:rPr/>
        <w:t>and </w:t>
      </w:r>
      <w:r>
        <w:rPr>
          <w:spacing w:val="-2"/>
        </w:rPr>
        <w:t>Disabilities.</w:t>
      </w:r>
    </w:p>
    <w:p>
      <w:pPr>
        <w:pStyle w:val="BodyText"/>
        <w:spacing w:before="28"/>
      </w:pPr>
    </w:p>
    <w:p>
      <w:pPr>
        <w:pStyle w:val="Heading1"/>
        <w:numPr>
          <w:ilvl w:val="0"/>
          <w:numId w:val="1"/>
        </w:numPr>
        <w:tabs>
          <w:tab w:pos="1280" w:val="left" w:leader="none"/>
        </w:tabs>
        <w:spacing w:line="240" w:lineRule="auto" w:before="0" w:after="0"/>
        <w:ind w:left="1280" w:right="0" w:hanging="476"/>
        <w:jc w:val="left"/>
      </w:pPr>
      <w:r>
        <w:rPr/>
        <w:t>Academic</w:t>
      </w:r>
      <w:r>
        <w:rPr>
          <w:spacing w:val="-11"/>
        </w:rPr>
        <w:t> </w:t>
      </w:r>
      <w:r>
        <w:rPr/>
        <w:t>Integrity</w:t>
      </w:r>
      <w:r>
        <w:rPr>
          <w:spacing w:val="-9"/>
        </w:rPr>
        <w:t> </w:t>
      </w:r>
      <w:r>
        <w:rPr>
          <w:spacing w:val="-2"/>
        </w:rPr>
        <w:t>Statement</w:t>
      </w:r>
    </w:p>
    <w:p>
      <w:pPr>
        <w:pStyle w:val="BodyText"/>
        <w:spacing w:line="264" w:lineRule="auto" w:before="36"/>
        <w:ind w:left="804" w:right="905"/>
      </w:pPr>
      <w:r>
        <w:rPr/>
        <w:t>Each student must pursue his or her academic goals honestly and be personally accountable for all submitted work. Representing another 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w:t>
      </w:r>
      <w:r>
        <w:rPr>
          <w:spacing w:val="-1"/>
        </w:rPr>
        <w:t> </w:t>
      </w:r>
      <w:r>
        <w:rPr/>
        <w:t>always</w:t>
      </w:r>
      <w:r>
        <w:rPr>
          <w:spacing w:val="-1"/>
        </w:rPr>
        <w:t> </w:t>
      </w:r>
      <w:r>
        <w:rPr/>
        <w:t>wrong.</w:t>
      </w:r>
      <w:r>
        <w:rPr>
          <w:spacing w:val="-1"/>
        </w:rPr>
        <w:t> </w:t>
      </w:r>
      <w:r>
        <w:rPr/>
        <w:t>Faculty</w:t>
      </w:r>
      <w:r>
        <w:rPr>
          <w:spacing w:val="-1"/>
        </w:rPr>
        <w:t> </w:t>
      </w:r>
      <w:r>
        <w:rPr/>
        <w:t>are</w:t>
      </w:r>
      <w:r>
        <w:rPr>
          <w:spacing w:val="-1"/>
        </w:rPr>
        <w:t> </w:t>
      </w:r>
      <w:r>
        <w:rPr/>
        <w:t>required</w:t>
      </w:r>
      <w:r>
        <w:rPr>
          <w:spacing w:val="-1"/>
        </w:rPr>
        <w:t> </w:t>
      </w:r>
      <w:r>
        <w:rPr/>
        <w:t>to</w:t>
      </w:r>
      <w:r>
        <w:rPr>
          <w:spacing w:val="-1"/>
        </w:rPr>
        <w:t> </w:t>
      </w:r>
      <w:r>
        <w:rPr/>
        <w:t>report any suspected instances of academic dishonesty to the Academic Judiciary. Faculty in the Health Sciences Center (School of Health Technology &amp; Management, Nursing, Social Welfare, Dental Medicine) and School of Medicine</w:t>
      </w:r>
      <w:r>
        <w:rPr>
          <w:spacing w:val="-4"/>
        </w:rPr>
        <w:t> </w:t>
      </w:r>
      <w:r>
        <w:rPr/>
        <w:t>are</w:t>
      </w:r>
      <w:r>
        <w:rPr>
          <w:spacing w:val="-4"/>
        </w:rPr>
        <w:t> </w:t>
      </w:r>
      <w:r>
        <w:rPr/>
        <w:t>required</w:t>
      </w:r>
      <w:r>
        <w:rPr>
          <w:spacing w:val="-4"/>
        </w:rPr>
        <w:t> </w:t>
      </w:r>
      <w:r>
        <w:rPr/>
        <w:t>to</w:t>
      </w:r>
      <w:r>
        <w:rPr>
          <w:spacing w:val="-4"/>
        </w:rPr>
        <w:t> </w:t>
      </w:r>
      <w:r>
        <w:rPr/>
        <w:t>follow</w:t>
      </w:r>
      <w:r>
        <w:rPr>
          <w:spacing w:val="-4"/>
        </w:rPr>
        <w:t> </w:t>
      </w:r>
      <w:r>
        <w:rPr/>
        <w:t>their</w:t>
      </w:r>
      <w:r>
        <w:rPr>
          <w:spacing w:val="-4"/>
        </w:rPr>
        <w:t> </w:t>
      </w:r>
      <w:r>
        <w:rPr/>
        <w:t>school-specific</w:t>
      </w:r>
      <w:r>
        <w:rPr>
          <w:spacing w:val="-4"/>
        </w:rPr>
        <w:t> </w:t>
      </w:r>
      <w:r>
        <w:rPr/>
        <w:t>procedures.</w:t>
      </w:r>
      <w:r>
        <w:rPr>
          <w:spacing w:val="40"/>
        </w:rPr>
        <w:t> </w:t>
      </w:r>
      <w:r>
        <w:rPr/>
        <w:t>For</w:t>
      </w:r>
      <w:r>
        <w:rPr>
          <w:spacing w:val="-4"/>
        </w:rPr>
        <w:t> </w:t>
      </w:r>
      <w:r>
        <w:rPr/>
        <w:t>more comprehensive information on academic integrity, including categories of</w:t>
      </w:r>
    </w:p>
    <w:p>
      <w:pPr>
        <w:spacing w:after="0" w:line="264" w:lineRule="auto"/>
        <w:sectPr>
          <w:pgSz w:w="12240" w:h="15840"/>
          <w:pgMar w:header="0" w:footer="1033" w:top="1360" w:bottom="1220" w:left="1720" w:right="1720"/>
        </w:sectPr>
      </w:pPr>
    </w:p>
    <w:p>
      <w:pPr>
        <w:pStyle w:val="BodyText"/>
        <w:spacing w:line="264" w:lineRule="auto" w:before="87"/>
        <w:ind w:left="804" w:right="1386"/>
      </w:pPr>
      <w:r>
        <w:rPr/>
        <w:t>academic</w:t>
      </w:r>
      <w:r>
        <w:rPr>
          <w:spacing w:val="-5"/>
        </w:rPr>
        <w:t> </w:t>
      </w:r>
      <w:r>
        <w:rPr/>
        <w:t>dishonesty,</w:t>
      </w:r>
      <w:r>
        <w:rPr>
          <w:spacing w:val="-5"/>
        </w:rPr>
        <w:t> </w:t>
      </w:r>
      <w:r>
        <w:rPr/>
        <w:t>please</w:t>
      </w:r>
      <w:r>
        <w:rPr>
          <w:spacing w:val="-5"/>
        </w:rPr>
        <w:t> </w:t>
      </w:r>
      <w:r>
        <w:rPr/>
        <w:t>refer</w:t>
      </w:r>
      <w:r>
        <w:rPr>
          <w:spacing w:val="-5"/>
        </w:rPr>
        <w:t> </w:t>
      </w:r>
      <w:r>
        <w:rPr/>
        <w:t>to</w:t>
      </w:r>
      <w:r>
        <w:rPr>
          <w:spacing w:val="-5"/>
        </w:rPr>
        <w:t> </w:t>
      </w:r>
      <w:r>
        <w:rPr/>
        <w:t>the</w:t>
      </w:r>
      <w:r>
        <w:rPr>
          <w:spacing w:val="-5"/>
        </w:rPr>
        <w:t> </w:t>
      </w:r>
      <w:r>
        <w:rPr/>
        <w:t>academic</w:t>
      </w:r>
      <w:r>
        <w:rPr>
          <w:spacing w:val="-5"/>
        </w:rPr>
        <w:t> </w:t>
      </w:r>
      <w:r>
        <w:rPr/>
        <w:t>judiciary</w:t>
      </w:r>
      <w:r>
        <w:rPr>
          <w:spacing w:val="-5"/>
        </w:rPr>
        <w:t> </w:t>
      </w:r>
      <w:r>
        <w:rPr/>
        <w:t>website</w:t>
      </w:r>
      <w:r>
        <w:rPr>
          <w:spacing w:val="-5"/>
        </w:rPr>
        <w:t> </w:t>
      </w:r>
      <w:r>
        <w:rPr/>
        <w:t>at </w:t>
      </w:r>
      <w:hyperlink r:id="rId15">
        <w:r>
          <w:rPr>
            <w:spacing w:val="-2"/>
          </w:rPr>
          <w:t>http://www.stonybrook.edu/commcms/academic_integrity/</w:t>
        </w:r>
      </w:hyperlink>
      <w:r>
        <w:rPr>
          <w:spacing w:val="-2"/>
        </w:rPr>
        <w:t> index.html</w:t>
      </w:r>
    </w:p>
    <w:p>
      <w:pPr>
        <w:pStyle w:val="BodyText"/>
        <w:spacing w:before="24"/>
      </w:pPr>
    </w:p>
    <w:p>
      <w:pPr>
        <w:pStyle w:val="Heading1"/>
        <w:numPr>
          <w:ilvl w:val="0"/>
          <w:numId w:val="1"/>
        </w:numPr>
        <w:tabs>
          <w:tab w:pos="1280" w:val="left" w:leader="none"/>
        </w:tabs>
        <w:spacing w:line="240" w:lineRule="auto" w:before="0" w:after="0"/>
        <w:ind w:left="1280" w:right="0" w:hanging="476"/>
        <w:jc w:val="left"/>
      </w:pPr>
      <w:r>
        <w:rPr/>
        <w:t>Critical</w:t>
      </w:r>
      <w:r>
        <w:rPr>
          <w:spacing w:val="-10"/>
        </w:rPr>
        <w:t> </w:t>
      </w:r>
      <w:r>
        <w:rPr/>
        <w:t>Incident</w:t>
      </w:r>
      <w:r>
        <w:rPr>
          <w:spacing w:val="-9"/>
        </w:rPr>
        <w:t> </w:t>
      </w:r>
      <w:r>
        <w:rPr/>
        <w:t>Management</w:t>
      </w:r>
      <w:r>
        <w:rPr>
          <w:spacing w:val="-9"/>
        </w:rPr>
        <w:t> </w:t>
      </w:r>
      <w:r>
        <w:rPr>
          <w:spacing w:val="-2"/>
        </w:rPr>
        <w:t>Statement</w:t>
      </w:r>
    </w:p>
    <w:p>
      <w:pPr>
        <w:pStyle w:val="BodyText"/>
        <w:spacing w:line="264" w:lineRule="auto" w:before="41"/>
        <w:ind w:left="804" w:right="747"/>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33" w:top="1360" w:bottom="12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18208">
              <wp:simplePos x="0" y="0"/>
              <wp:positionH relativeFrom="page">
                <wp:posOffset>1590620</wp:posOffset>
              </wp:positionH>
              <wp:positionV relativeFrom="page">
                <wp:posOffset>9442548</wp:posOffset>
              </wp:positionV>
              <wp:extent cx="383540" cy="1758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35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245697pt;margin-top:743.507751pt;width:30.2pt;height:13.85pt;mso-position-horizontal-relative:page;mso-position-vertical-relative:page;z-index:-15798272" type="#_x0000_t202" id="docshape1"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18720">
              <wp:simplePos x="0" y="0"/>
              <wp:positionH relativeFrom="page">
                <wp:posOffset>1590620</wp:posOffset>
              </wp:positionH>
              <wp:positionV relativeFrom="page">
                <wp:posOffset>9262716</wp:posOffset>
              </wp:positionV>
              <wp:extent cx="421640" cy="1758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1640" cy="175895"/>
                      </a:xfrm>
                      <a:prstGeom prst="rect">
                        <a:avLst/>
                      </a:prstGeom>
                    </wps:spPr>
                    <wps:txbx>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25.245697pt;margin-top:729.347717pt;width:33.2pt;height:13.85pt;mso-position-horizontal-relative:page;mso-position-vertical-relative:page;z-index:-15797760" type="#_x0000_t202" id="docshape3" filled="false" stroked="false">
              <v:textbox inset="0,0,0,0">
                <w:txbxContent>
                  <w:p>
                    <w:pPr>
                      <w:spacing w:before="21"/>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884" w:hanging="360"/>
        <w:jc w:val="left"/>
      </w:pPr>
      <w:rPr>
        <w:rFonts w:hint="default" w:ascii="Cambria" w:hAnsi="Cambria" w:eastAsia="Cambria" w:cs="Cambria"/>
        <w:b w:val="0"/>
        <w:bCs w:val="0"/>
        <w:i w:val="0"/>
        <w:iCs w:val="0"/>
        <w:spacing w:val="-1"/>
        <w:w w:val="100"/>
        <w:sz w:val="22"/>
        <w:szCs w:val="22"/>
        <w:lang w:val="en-US" w:eastAsia="en-US" w:bidi="ar-SA"/>
      </w:rPr>
    </w:lvl>
    <w:lvl w:ilvl="1">
      <w:start w:val="0"/>
      <w:numFmt w:val="bullet"/>
      <w:lvlText w:val="•"/>
      <w:lvlJc w:val="left"/>
      <w:pPr>
        <w:ind w:left="2572" w:hanging="360"/>
      </w:pPr>
      <w:rPr>
        <w:rFonts w:hint="default"/>
        <w:lang w:val="en-US" w:eastAsia="en-US" w:bidi="ar-SA"/>
      </w:rPr>
    </w:lvl>
    <w:lvl w:ilvl="2">
      <w:start w:val="0"/>
      <w:numFmt w:val="bullet"/>
      <w:lvlText w:val="•"/>
      <w:lvlJc w:val="left"/>
      <w:pPr>
        <w:ind w:left="326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340" w:hanging="360"/>
      </w:pPr>
      <w:rPr>
        <w:rFonts w:hint="default"/>
        <w:lang w:val="en-US" w:eastAsia="en-US" w:bidi="ar-SA"/>
      </w:rPr>
    </w:lvl>
    <w:lvl w:ilvl="6">
      <w:start w:val="0"/>
      <w:numFmt w:val="bullet"/>
      <w:lvlText w:val="•"/>
      <w:lvlJc w:val="left"/>
      <w:pPr>
        <w:ind w:left="6032" w:hanging="360"/>
      </w:pPr>
      <w:rPr>
        <w:rFonts w:hint="default"/>
        <w:lang w:val="en-US" w:eastAsia="en-US" w:bidi="ar-SA"/>
      </w:rPr>
    </w:lvl>
    <w:lvl w:ilvl="7">
      <w:start w:val="0"/>
      <w:numFmt w:val="bullet"/>
      <w:lvlText w:val="•"/>
      <w:lvlJc w:val="left"/>
      <w:pPr>
        <w:ind w:left="6724"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1">
    <w:multiLevelType w:val="hybridMultilevel"/>
    <w:lvl w:ilvl="0">
      <w:start w:val="1"/>
      <w:numFmt w:val="decimal"/>
      <w:lvlText w:val="%1."/>
      <w:lvlJc w:val="left"/>
      <w:pPr>
        <w:ind w:left="1884" w:hanging="360"/>
        <w:jc w:val="left"/>
      </w:pPr>
      <w:rPr>
        <w:rFonts w:hint="default" w:ascii="Cambria" w:hAnsi="Cambria" w:eastAsia="Cambria" w:cs="Cambria"/>
        <w:b w:val="0"/>
        <w:bCs w:val="0"/>
        <w:i w:val="0"/>
        <w:iCs w:val="0"/>
        <w:spacing w:val="-1"/>
        <w:w w:val="100"/>
        <w:sz w:val="22"/>
        <w:szCs w:val="22"/>
        <w:lang w:val="en-US" w:eastAsia="en-US" w:bidi="ar-SA"/>
      </w:rPr>
    </w:lvl>
    <w:lvl w:ilvl="1">
      <w:start w:val="0"/>
      <w:numFmt w:val="bullet"/>
      <w:lvlText w:val="•"/>
      <w:lvlJc w:val="left"/>
      <w:pPr>
        <w:ind w:left="2572" w:hanging="360"/>
      </w:pPr>
      <w:rPr>
        <w:rFonts w:hint="default"/>
        <w:lang w:val="en-US" w:eastAsia="en-US" w:bidi="ar-SA"/>
      </w:rPr>
    </w:lvl>
    <w:lvl w:ilvl="2">
      <w:start w:val="0"/>
      <w:numFmt w:val="bullet"/>
      <w:lvlText w:val="•"/>
      <w:lvlJc w:val="left"/>
      <w:pPr>
        <w:ind w:left="3264" w:hanging="360"/>
      </w:pPr>
      <w:rPr>
        <w:rFonts w:hint="default"/>
        <w:lang w:val="en-US" w:eastAsia="en-US" w:bidi="ar-SA"/>
      </w:rPr>
    </w:lvl>
    <w:lvl w:ilvl="3">
      <w:start w:val="0"/>
      <w:numFmt w:val="bullet"/>
      <w:lvlText w:val="•"/>
      <w:lvlJc w:val="left"/>
      <w:pPr>
        <w:ind w:left="395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340" w:hanging="360"/>
      </w:pPr>
      <w:rPr>
        <w:rFonts w:hint="default"/>
        <w:lang w:val="en-US" w:eastAsia="en-US" w:bidi="ar-SA"/>
      </w:rPr>
    </w:lvl>
    <w:lvl w:ilvl="6">
      <w:start w:val="0"/>
      <w:numFmt w:val="bullet"/>
      <w:lvlText w:val="•"/>
      <w:lvlJc w:val="left"/>
      <w:pPr>
        <w:ind w:left="6032" w:hanging="360"/>
      </w:pPr>
      <w:rPr>
        <w:rFonts w:hint="default"/>
        <w:lang w:val="en-US" w:eastAsia="en-US" w:bidi="ar-SA"/>
      </w:rPr>
    </w:lvl>
    <w:lvl w:ilvl="7">
      <w:start w:val="0"/>
      <w:numFmt w:val="bullet"/>
      <w:lvlText w:val="•"/>
      <w:lvlJc w:val="left"/>
      <w:pPr>
        <w:ind w:left="6724" w:hanging="360"/>
      </w:pPr>
      <w:rPr>
        <w:rFonts w:hint="default"/>
        <w:lang w:val="en-US" w:eastAsia="en-US" w:bidi="ar-SA"/>
      </w:rPr>
    </w:lvl>
    <w:lvl w:ilvl="8">
      <w:start w:val="0"/>
      <w:numFmt w:val="bullet"/>
      <w:lvlText w:val="•"/>
      <w:lvlJc w:val="left"/>
      <w:pPr>
        <w:ind w:left="7416" w:hanging="360"/>
      </w:pPr>
      <w:rPr>
        <w:rFonts w:hint="default"/>
        <w:lang w:val="en-US" w:eastAsia="en-US" w:bidi="ar-SA"/>
      </w:rPr>
    </w:lvl>
  </w:abstractNum>
  <w:abstractNum w:abstractNumId="0">
    <w:multiLevelType w:val="hybridMultilevel"/>
    <w:lvl w:ilvl="0">
      <w:start w:val="1"/>
      <w:numFmt w:val="decimal"/>
      <w:lvlText w:val="%1."/>
      <w:lvlJc w:val="left"/>
      <w:pPr>
        <w:ind w:left="1120" w:hanging="316"/>
        <w:jc w:val="left"/>
      </w:pPr>
      <w:rPr>
        <w:rFonts w:hint="default" w:ascii="Calibri" w:hAnsi="Calibri" w:eastAsia="Calibri" w:cs="Calibri"/>
        <w:b w:val="0"/>
        <w:bCs w:val="0"/>
        <w:i w:val="0"/>
        <w:iCs w:val="0"/>
        <w:spacing w:val="-2"/>
        <w:w w:val="100"/>
        <w:sz w:val="32"/>
        <w:szCs w:val="32"/>
        <w:lang w:val="en-US" w:eastAsia="en-US" w:bidi="ar-SA"/>
      </w:rPr>
    </w:lvl>
    <w:lvl w:ilvl="1">
      <w:start w:val="1"/>
      <w:numFmt w:val="decimal"/>
      <w:lvlText w:val="%2."/>
      <w:lvlJc w:val="left"/>
      <w:pPr>
        <w:ind w:left="1884" w:hanging="360"/>
        <w:jc w:val="left"/>
      </w:pPr>
      <w:rPr>
        <w:rFonts w:hint="default"/>
        <w:spacing w:val="-1"/>
        <w:w w:val="100"/>
        <w:lang w:val="en-US" w:eastAsia="en-US" w:bidi="ar-SA"/>
      </w:rPr>
    </w:lvl>
    <w:lvl w:ilvl="2">
      <w:start w:val="0"/>
      <w:numFmt w:val="bullet"/>
      <w:lvlText w:val="•"/>
      <w:lvlJc w:val="left"/>
      <w:pPr>
        <w:ind w:left="2648" w:hanging="360"/>
      </w:pPr>
      <w:rPr>
        <w:rFonts w:hint="default"/>
        <w:lang w:val="en-US" w:eastAsia="en-US" w:bidi="ar-SA"/>
      </w:rPr>
    </w:lvl>
    <w:lvl w:ilvl="3">
      <w:start w:val="0"/>
      <w:numFmt w:val="bullet"/>
      <w:lvlText w:val="•"/>
      <w:lvlJc w:val="left"/>
      <w:pPr>
        <w:ind w:left="3417"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4955" w:hanging="360"/>
      </w:pPr>
      <w:rPr>
        <w:rFonts w:hint="default"/>
        <w:lang w:val="en-US" w:eastAsia="en-US" w:bidi="ar-SA"/>
      </w:rPr>
    </w:lvl>
    <w:lvl w:ilvl="6">
      <w:start w:val="0"/>
      <w:numFmt w:val="bullet"/>
      <w:lvlText w:val="•"/>
      <w:lvlJc w:val="left"/>
      <w:pPr>
        <w:ind w:left="5724" w:hanging="360"/>
      </w:pPr>
      <w:rPr>
        <w:rFonts w:hint="default"/>
        <w:lang w:val="en-US" w:eastAsia="en-US" w:bidi="ar-SA"/>
      </w:rPr>
    </w:lvl>
    <w:lvl w:ilvl="7">
      <w:start w:val="0"/>
      <w:numFmt w:val="bullet"/>
      <w:lvlText w:val="•"/>
      <w:lvlJc w:val="left"/>
      <w:pPr>
        <w:ind w:left="6493" w:hanging="360"/>
      </w:pPr>
      <w:rPr>
        <w:rFonts w:hint="default"/>
        <w:lang w:val="en-US" w:eastAsia="en-US" w:bidi="ar-SA"/>
      </w:rPr>
    </w:lvl>
    <w:lvl w:ilvl="8">
      <w:start w:val="0"/>
      <w:numFmt w:val="bullet"/>
      <w:lvlText w:val="•"/>
      <w:lvlJc w:val="left"/>
      <w:pPr>
        <w:ind w:left="726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spacing w:before="25"/>
    </w:pPr>
    <w:rPr>
      <w:rFonts w:ascii="Cambria" w:hAnsi="Cambria" w:eastAsia="Cambria" w:cs="Cambria"/>
      <w:sz w:val="22"/>
      <w:szCs w:val="22"/>
      <w:lang w:val="en-US" w:eastAsia="en-US" w:bidi="ar-SA"/>
    </w:rPr>
  </w:style>
  <w:style w:styleId="Heading1" w:type="paragraph">
    <w:name w:val="Heading 1"/>
    <w:basedOn w:val="Normal"/>
    <w:uiPriority w:val="1"/>
    <w:qFormat/>
    <w:pPr>
      <w:ind w:left="1118" w:hanging="314"/>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883" w:hanging="359"/>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hyperlink" Target="http://www.deeplearningbook.org/" TargetMode="Externa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http://www.ehs.sunysb.edu/" TargetMode="External"/><Relationship Id="rId15" Type="http://schemas.openxmlformats.org/officeDocument/2006/relationships/hyperlink" Target="http://www.stonybrook.edu/commcms/academic_integrit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2025-10-30T18:35:58Z</dcterms:created>
  <dcterms:modified xsi:type="dcterms:W3CDTF">2025-10-30T18:35:58Z</dcterms:modified>
</cp:coreProperties>
</file>