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</w:t>
      </w:r>
      <w:r>
        <w:rPr>
          <w:spacing w:val="-7"/>
        </w:rPr>
        <w:t> </w:t>
      </w:r>
      <w:r>
        <w:rPr/>
        <w:t>518:</w:t>
      </w:r>
      <w:r>
        <w:rPr>
          <w:spacing w:val="-12"/>
        </w:rPr>
        <w:t> </w:t>
      </w:r>
      <w:r>
        <w:rPr/>
        <w:t>Advanced</w:t>
      </w:r>
      <w:r>
        <w:rPr>
          <w:spacing w:val="-3"/>
        </w:rPr>
        <w:t> </w:t>
      </w:r>
      <w:r>
        <w:rPr/>
        <w:t>Design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low-noise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low-power</w:t>
      </w:r>
      <w:r>
        <w:rPr>
          <w:spacing w:val="-9"/>
        </w:rPr>
        <w:t> </w:t>
      </w:r>
      <w:r>
        <w:rPr/>
        <w:t>analog</w:t>
      </w:r>
      <w:r>
        <w:rPr>
          <w:spacing w:val="-4"/>
        </w:rPr>
        <w:t> </w:t>
      </w:r>
      <w:r>
        <w:rPr>
          <w:spacing w:val="-2"/>
        </w:rPr>
        <w:t>circuits</w:t>
      </w:r>
    </w:p>
    <w:p>
      <w:pPr>
        <w:tabs>
          <w:tab w:pos="1601" w:val="left" w:leader="none"/>
        </w:tabs>
        <w:spacing w:before="276"/>
        <w:ind w:left="162" w:right="0" w:firstLine="0"/>
        <w:jc w:val="left"/>
        <w:rPr>
          <w:sz w:val="24"/>
        </w:rPr>
      </w:pPr>
      <w:r>
        <w:rPr>
          <w:b/>
          <w:spacing w:val="-2"/>
          <w:sz w:val="24"/>
        </w:rPr>
        <w:t>Instructor</w:t>
      </w:r>
      <w:r>
        <w:rPr>
          <w:spacing w:val="-2"/>
          <w:sz w:val="24"/>
        </w:rPr>
        <w:t>:</w:t>
      </w:r>
      <w:r>
        <w:rPr>
          <w:sz w:val="24"/>
        </w:rPr>
        <w:tab/>
        <w:t>Dr.</w:t>
      </w:r>
      <w:r>
        <w:rPr>
          <w:spacing w:val="-12"/>
          <w:sz w:val="24"/>
        </w:rPr>
        <w:t> </w:t>
      </w:r>
      <w:r>
        <w:rPr>
          <w:sz w:val="24"/>
        </w:rPr>
        <w:t>Gianluigi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Geronimo</w:t>
      </w:r>
    </w:p>
    <w:p>
      <w:pPr>
        <w:pStyle w:val="BodyText"/>
        <w:ind w:left="1602" w:right="3418"/>
      </w:pPr>
      <w:r>
        <w:rPr/>
        <w:t>Brookhaven National Laboratory </w:t>
      </w:r>
      <w:hyperlink r:id="rId5">
        <w:r>
          <w:rPr>
            <w:color w:val="0000FF"/>
            <w:u w:val="single" w:color="0000FF"/>
          </w:rPr>
          <w:t>degeronimo@bnl.gov</w:t>
        </w:r>
      </w:hyperlink>
      <w:r>
        <w:rPr>
          <w:u w:val="none"/>
        </w:rPr>
        <w:t>,</w:t>
      </w:r>
      <w:r>
        <w:rPr>
          <w:spacing w:val="-15"/>
          <w:u w:val="none"/>
        </w:rPr>
        <w:t> </w:t>
      </w:r>
      <w:r>
        <w:rPr>
          <w:u w:val="none"/>
        </w:rPr>
        <w:t>(631)</w:t>
      </w:r>
      <w:r>
        <w:rPr>
          <w:spacing w:val="-15"/>
          <w:u w:val="none"/>
        </w:rPr>
        <w:t> </w:t>
      </w:r>
      <w:r>
        <w:rPr>
          <w:u w:val="none"/>
        </w:rPr>
        <w:t>344-5336</w:t>
      </w:r>
    </w:p>
    <w:p>
      <w:pPr>
        <w:pStyle w:val="BodyText"/>
      </w:pPr>
    </w:p>
    <w:p>
      <w:pPr>
        <w:pStyle w:val="BodyText"/>
        <w:ind w:left="162" w:right="105"/>
        <w:jc w:val="both"/>
      </w:pPr>
      <w:r>
        <w:rPr>
          <w:b/>
        </w:rPr>
        <w:t>Description: </w:t>
      </w:r>
      <w:r>
        <w:rPr/>
        <w:t>Design of advanced low-noise and low-power analog and mixed-signal integrated circuits for radiation sensors. Students will learn state-of-the-art circuit techniques for low-noise and low-power amplification and processing of signals from sensors. Examples of circuits are low-noise amplifiers, filters,</w:t>
      </w:r>
      <w:r>
        <w:rPr>
          <w:spacing w:val="-4"/>
        </w:rPr>
        <w:t> </w:t>
      </w:r>
      <w:r>
        <w:rPr/>
        <w:t>stabilizers,</w:t>
      </w:r>
      <w:r>
        <w:rPr>
          <w:spacing w:val="-5"/>
        </w:rPr>
        <w:t> </w:t>
      </w:r>
      <w:r>
        <w:rPr/>
        <w:t>discriminators,</w:t>
      </w:r>
      <w:r>
        <w:rPr>
          <w:spacing w:val="-4"/>
        </w:rPr>
        <w:t> </w:t>
      </w:r>
      <w:r>
        <w:rPr/>
        <w:t>peak</w:t>
      </w:r>
      <w:r>
        <w:rPr>
          <w:spacing w:val="-5"/>
        </w:rPr>
        <w:t> </w:t>
      </w:r>
      <w:r>
        <w:rPr/>
        <w:t>detectors,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pile-up</w:t>
      </w:r>
      <w:r>
        <w:rPr>
          <w:spacing w:val="-5"/>
        </w:rPr>
        <w:t> </w:t>
      </w:r>
      <w:r>
        <w:rPr/>
        <w:t>rejectors.</w:t>
      </w:r>
      <w:r>
        <w:rPr>
          <w:spacing w:val="-10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range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medical, to security, safety, industrial measurements and physics research. As a course project, students would develop part of a front-end circuit from transistor level to physical layout using industry-standard CAD tools, and/or would participate in the experimental characterization of those or similar circuits. At the end of the course the student will own a solid background and the basic instruments to design low-noise and low-power amplifiers and processing circuits.</w:t>
      </w:r>
    </w:p>
    <w:p>
      <w:pPr>
        <w:pStyle w:val="BodyText"/>
      </w:pPr>
    </w:p>
    <w:p>
      <w:pPr>
        <w:pStyle w:val="BodyText"/>
        <w:ind w:left="162" w:right="103"/>
        <w:jc w:val="both"/>
      </w:pPr>
      <w:r>
        <w:rPr>
          <w:b/>
        </w:rPr>
        <w:t>Student</w:t>
      </w:r>
      <w:r>
        <w:rPr>
          <w:b/>
          <w:spacing w:val="-3"/>
        </w:rPr>
        <w:t> </w:t>
      </w:r>
      <w:r>
        <w:rPr>
          <w:b/>
        </w:rPr>
        <w:t>Learning</w:t>
      </w:r>
      <w:r>
        <w:rPr>
          <w:b/>
          <w:spacing w:val="-1"/>
        </w:rPr>
        <w:t> </w:t>
      </w:r>
      <w:r>
        <w:rPr>
          <w:b/>
        </w:rPr>
        <w:t>Objectives: </w:t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solid</w:t>
      </w:r>
      <w:r>
        <w:rPr>
          <w:spacing w:val="-1"/>
        </w:rPr>
        <w:t> </w:t>
      </w:r>
      <w:r>
        <w:rPr/>
        <w:t>background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basic</w:t>
      </w:r>
      <w:r>
        <w:rPr>
          <w:spacing w:val="-2"/>
        </w:rPr>
        <w:t> </w:t>
      </w:r>
      <w:r>
        <w:rPr/>
        <w:t>knowledge for enabling the design low noise and low-power front-end circuits. Students will learn how to design a charge</w:t>
      </w:r>
      <w:r>
        <w:rPr>
          <w:spacing w:val="-3"/>
        </w:rPr>
        <w:t> </w:t>
      </w:r>
      <w:r>
        <w:rPr/>
        <w:t>amplifier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filter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optimize</w:t>
      </w:r>
      <w:r>
        <w:rPr>
          <w:spacing w:val="-5"/>
        </w:rPr>
        <w:t> </w:t>
      </w:r>
      <w:r>
        <w:rPr/>
        <w:t>it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highest</w:t>
      </w:r>
      <w:r>
        <w:rPr>
          <w:spacing w:val="-5"/>
        </w:rPr>
        <w:t> </w:t>
      </w:r>
      <w:r>
        <w:rPr/>
        <w:t>signal-to-noise</w:t>
      </w:r>
      <w:r>
        <w:rPr>
          <w:spacing w:val="-5"/>
        </w:rPr>
        <w:t> </w:t>
      </w:r>
      <w:r>
        <w:rPr/>
        <w:t>ratio.</w:t>
      </w:r>
      <w:r>
        <w:rPr>
          <w:spacing w:val="-4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will</w:t>
      </w:r>
      <w:r>
        <w:rPr>
          <w:spacing w:val="-5"/>
        </w:rPr>
        <w:t> </w:t>
      </w:r>
      <w:r>
        <w:rPr/>
        <w:t>learn how to analyze the system in the frequency and time domain and how to properly size the active and passive components.</w:t>
      </w:r>
    </w:p>
    <w:p>
      <w:pPr>
        <w:pStyle w:val="BodyText"/>
      </w:pPr>
    </w:p>
    <w:p>
      <w:pPr>
        <w:tabs>
          <w:tab w:pos="1601" w:val="left" w:leader="none"/>
        </w:tabs>
        <w:spacing w:before="0"/>
        <w:ind w:left="162" w:right="0" w:firstLine="0"/>
        <w:jc w:val="left"/>
        <w:rPr>
          <w:sz w:val="24"/>
        </w:rPr>
      </w:pPr>
      <w:r>
        <w:rPr>
          <w:b/>
          <w:spacing w:val="-2"/>
          <w:sz w:val="24"/>
        </w:rPr>
        <w:t>Textbook:</w:t>
      </w:r>
      <w:r>
        <w:rPr>
          <w:b/>
          <w:sz w:val="24"/>
        </w:rPr>
        <w:tab/>
      </w:r>
      <w:r>
        <w:rPr>
          <w:sz w:val="24"/>
        </w:rPr>
        <w:t>Not</w:t>
      </w:r>
      <w:r>
        <w:rPr>
          <w:spacing w:val="-2"/>
          <w:sz w:val="24"/>
        </w:rPr>
        <w:t> Required</w:t>
      </w:r>
    </w:p>
    <w:p>
      <w:pPr>
        <w:pStyle w:val="BodyText"/>
        <w:tabs>
          <w:tab w:pos="4481" w:val="left" w:leader="none"/>
        </w:tabs>
        <w:ind w:left="1602"/>
      </w:pPr>
      <w:r>
        <w:rPr/>
        <w:t>Recommended</w:t>
      </w:r>
      <w:r>
        <w:rPr>
          <w:spacing w:val="-7"/>
        </w:rPr>
        <w:t> </w:t>
      </w:r>
      <w:r>
        <w:rPr>
          <w:spacing w:val="-2"/>
        </w:rPr>
        <w:t>reading:</w:t>
      </w:r>
      <w:r>
        <w:rPr/>
        <w:tab/>
        <w:t>Angelo</w:t>
      </w:r>
      <w:r>
        <w:rPr>
          <w:spacing w:val="-3"/>
        </w:rPr>
        <w:t> </w:t>
      </w:r>
      <w:r>
        <w:rPr>
          <w:spacing w:val="-2"/>
        </w:rPr>
        <w:t>Rivetti</w:t>
      </w:r>
    </w:p>
    <w:p>
      <w:pPr>
        <w:pStyle w:val="BodyText"/>
        <w:ind w:left="4482" w:right="156"/>
      </w:pPr>
      <w:r>
        <w:rPr/>
        <w:t>“CMOS:</w:t>
      </w:r>
      <w:r>
        <w:rPr>
          <w:spacing w:val="-10"/>
        </w:rPr>
        <w:t> </w:t>
      </w:r>
      <w:r>
        <w:rPr/>
        <w:t>Front-End</w:t>
      </w:r>
      <w:r>
        <w:rPr>
          <w:spacing w:val="-9"/>
        </w:rPr>
        <w:t> </w:t>
      </w:r>
      <w:r>
        <w:rPr/>
        <w:t>Electronics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Radiation</w:t>
      </w:r>
      <w:r>
        <w:rPr>
          <w:spacing w:val="-8"/>
        </w:rPr>
        <w:t> </w:t>
      </w:r>
      <w:r>
        <w:rPr/>
        <w:t>Sensors” CRC Press 2015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844"/>
        <w:gridCol w:w="6260"/>
      </w:tblGrid>
      <w:tr>
        <w:trPr>
          <w:trHeight w:val="270" w:hRule="atLeast"/>
        </w:trPr>
        <w:tc>
          <w:tcPr>
            <w:tcW w:w="1157" w:type="dxa"/>
          </w:tcPr>
          <w:p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Outline</w:t>
            </w:r>
          </w:p>
        </w:tc>
        <w:tc>
          <w:tcPr>
            <w:tcW w:w="844" w:type="dxa"/>
          </w:tcPr>
          <w:p>
            <w:pPr>
              <w:pStyle w:val="TableParagraph"/>
              <w:spacing w:line="251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60" w:type="dxa"/>
          </w:tcPr>
          <w:p>
            <w:pPr>
              <w:pStyle w:val="TableParagraph"/>
              <w:spacing w:line="251" w:lineRule="exact"/>
              <w:ind w:left="208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radiation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applications</w:t>
            </w:r>
          </w:p>
        </w:tc>
      </w:tr>
      <w:tr>
        <w:trPr>
          <w:trHeight w:val="275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60" w:type="dxa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Radiation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sensors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60" w:type="dxa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Signal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processing</w:t>
            </w:r>
          </w:p>
        </w:tc>
      </w:tr>
      <w:tr>
        <w:trPr>
          <w:trHeight w:val="275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60" w:type="dxa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Noise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sensors,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transistors,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amplifiers</w:t>
            </w:r>
          </w:p>
        </w:tc>
      </w:tr>
      <w:tr>
        <w:trPr>
          <w:trHeight w:val="275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60" w:type="dxa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Front-</w:t>
            </w:r>
            <w:r>
              <w:rPr>
                <w:spacing w:val="-5"/>
                <w:sz w:val="24"/>
              </w:rPr>
              <w:t>end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  <w:r>
              <w:rPr>
                <w:sz w:val="24"/>
              </w:rPr>
              <w:tab/>
              <w:t>Input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transistor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optimization</w:t>
            </w:r>
          </w:p>
        </w:tc>
      </w:tr>
      <w:tr>
        <w:trPr>
          <w:trHeight w:val="275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  <w:r>
              <w:rPr>
                <w:sz w:val="24"/>
              </w:rPr>
              <w:tab/>
              <w:t>Low-noise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low-power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amplifier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configurations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  <w:r>
              <w:rPr>
                <w:sz w:val="24"/>
              </w:rPr>
              <w:tab/>
              <w:t>Low-noise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charge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amplification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60" w:type="dxa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Filtering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Time-variant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filters</w:t>
            </w:r>
          </w:p>
        </w:tc>
      </w:tr>
      <w:tr>
        <w:trPr>
          <w:trHeight w:val="275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Time-invariant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filters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  <w:r>
              <w:rPr>
                <w:sz w:val="24"/>
              </w:rPr>
              <w:tab/>
              <w:t>Baseline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stabilizers</w:t>
            </w:r>
          </w:p>
        </w:tc>
      </w:tr>
      <w:tr>
        <w:trPr>
          <w:trHeight w:val="275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60" w:type="dxa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extraction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  <w:r>
              <w:rPr>
                <w:sz w:val="24"/>
              </w:rPr>
              <w:tab/>
              <w:t>Amplitude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discrimination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  <w:r>
              <w:rPr>
                <w:sz w:val="24"/>
              </w:rPr>
              <w:tab/>
              <w:t>High-rate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photon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counting</w:t>
            </w:r>
          </w:p>
        </w:tc>
      </w:tr>
      <w:tr>
        <w:trPr>
          <w:trHeight w:val="275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  <w:r>
              <w:rPr>
                <w:sz w:val="24"/>
              </w:rPr>
              <w:tab/>
              <w:t>Peak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detection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  <w:r>
              <w:rPr>
                <w:sz w:val="24"/>
              </w:rPr>
              <w:tab/>
              <w:t>Time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detection</w:t>
            </w:r>
          </w:p>
        </w:tc>
      </w:tr>
      <w:tr>
        <w:trPr>
          <w:trHeight w:val="275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0" w:type="dxa"/>
          </w:tcPr>
          <w:p>
            <w:pPr>
              <w:pStyle w:val="TableParagraph"/>
              <w:tabs>
                <w:tab w:pos="928" w:val="left" w:leader="none"/>
              </w:tabs>
              <w:spacing w:line="256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  <w:r>
              <w:rPr>
                <w:sz w:val="24"/>
              </w:rPr>
              <w:tab/>
              <w:t>Pile-up</w:t>
            </w:r>
            <w:r>
              <w:rPr>
                <w:spacing w:val="-2"/>
                <w:sz w:val="24"/>
              </w:rPr>
              <w:t> rejection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60" w:type="dxa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Multiplexing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interfaces</w:t>
            </w:r>
          </w:p>
        </w:tc>
      </w:tr>
      <w:tr>
        <w:trPr>
          <w:trHeight w:val="276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60" w:type="dxa"/>
          </w:tcPr>
          <w:p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Scaling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radiation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tolerance</w:t>
            </w:r>
          </w:p>
        </w:tc>
      </w:tr>
      <w:tr>
        <w:trPr>
          <w:trHeight w:val="270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51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60" w:type="dxa"/>
          </w:tcPr>
          <w:p>
            <w:pPr>
              <w:pStyle w:val="TableParagraph"/>
              <w:spacing w:line="251" w:lineRule="exact"/>
              <w:ind w:left="208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front-end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ASICs</w:t>
            </w:r>
          </w:p>
        </w:tc>
      </w:tr>
    </w:tbl>
    <w:sectPr>
      <w:type w:val="continuous"/>
      <w:pgSz w:w="12240" w:h="15840"/>
      <w:pgMar w:top="108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6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geronimo@bnl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Gianluigi De Geronimo</dc:creator>
  <dc:title>Course Title</dc:title>
  <dcterms:created xsi:type="dcterms:W3CDTF">2025-10-30T18:21:32Z</dcterms:created>
  <dcterms:modified xsi:type="dcterms:W3CDTF">2025-10-30T18:21:32Z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2016-01-22T00:00:00Z</vt:filetime>
  </property>
</Properties>
</file>